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lineRule="auto" w:line="360" w:before="0" w:after="0"/>
        <w:jc w:val="center"/>
        <w:rPr>
          <w:rFonts w:ascii="Calibri" w:hAnsi="Calibri" w:cs="Calibri" w:asciiTheme="minorHAnsi" w:cstheme="minorHAnsi" w:hAnsiTheme="minorHAnsi"/>
          <w:szCs w:val="56"/>
        </w:rPr>
      </w:pPr>
      <w:r>
        <w:rPr>
          <w:rFonts w:cs="Calibri" w:ascii="Calibri" w:hAnsi="Calibri" w:asciiTheme="minorHAnsi" w:cstheme="minorHAnsi" w:hAnsiTheme="minorHAnsi"/>
          <w:szCs w:val="56"/>
        </w:rPr>
        <w:t>Northwoods</w:t>
      </w:r>
    </w:p>
    <w:p>
      <w:pPr>
        <w:pStyle w:val="Title"/>
        <w:spacing w:lineRule="auto" w:line="360" w:before="0" w:after="0"/>
        <w:jc w:val="center"/>
        <w:rPr>
          <w:rFonts w:ascii="Calibri" w:hAnsi="Calibri" w:cs="Calibri" w:asciiTheme="minorHAnsi" w:cstheme="minorHAnsi" w:hAnsiTheme="minorHAnsi"/>
          <w:szCs w:val="56"/>
        </w:rPr>
      </w:pPr>
      <w:r>
        <w:rPr>
          <w:rFonts w:cs="Calibri" w:ascii="Calibri" w:hAnsi="Calibri" w:asciiTheme="minorHAnsi" w:cstheme="minorHAnsi" w:hAnsiTheme="minorHAnsi"/>
          <w:szCs w:val="56"/>
        </w:rPr>
        <w:t xml:space="preserve"> </w:t>
      </w:r>
      <w:r>
        <w:rPr>
          <w:rFonts w:cs="Calibri" w:ascii="Calibri" w:hAnsi="Calibri" w:asciiTheme="minorHAnsi" w:cstheme="minorHAnsi" w:hAnsiTheme="minorHAnsi"/>
          <w:szCs w:val="56"/>
        </w:rPr>
        <w:t>Virtual Implementation Training</w:t>
      </w:r>
    </w:p>
    <w:p>
      <w:pPr>
        <w:pStyle w:val="Title"/>
        <w:spacing w:lineRule="auto" w:line="360" w:before="0" w:after="0"/>
        <w:jc w:val="center"/>
        <w:rPr>
          <w:rFonts w:ascii="Calibri" w:hAnsi="Calibri" w:cs="Calibri" w:asciiTheme="minorHAnsi" w:cstheme="minorHAnsi" w:hAnsiTheme="minorHAnsi"/>
          <w:szCs w:val="56"/>
        </w:rPr>
      </w:pPr>
      <w:r>
        <w:rPr>
          <w:rFonts w:cs="Calibri" w:ascii="Calibri" w:hAnsi="Calibri" w:asciiTheme="minorHAnsi" w:cstheme="minorHAnsi" w:hAnsiTheme="minorHAnsi"/>
          <w:szCs w:val="56"/>
        </w:rPr>
        <w:t>OB Inpatient Provider – Triage, Antepartum, and Admission Guided Practice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rStyle w:val="Strong"/>
          <w:rFonts w:cs="Calibri" w:cstheme="minorHAnsi"/>
          <w:color w:val="538135" w:themeColor="accent6" w:themeShade="bf"/>
          <w:sz w:val="36"/>
          <w:szCs w:val="36"/>
        </w:rPr>
      </w:pPr>
      <w:r>
        <w:rPr>
          <w:rFonts w:cs="Calibri" w:cstheme="minorHAnsi"/>
          <w:color w:val="538135" w:themeColor="accent6" w:themeShade="bf"/>
          <w:sz w:val="36"/>
          <w:szCs w:val="36"/>
        </w:rPr>
      </w:r>
    </w:p>
    <w:p>
      <w:pPr>
        <w:pStyle w:val="Normal"/>
        <w:spacing w:lineRule="auto" w:line="360"/>
        <w:rPr>
          <w:rStyle w:val="Strong"/>
          <w:rFonts w:cs="Calibri" w:cstheme="minorHAnsi"/>
          <w:color w:val="538135" w:themeColor="accent6" w:themeShade="bf"/>
          <w:sz w:val="36"/>
          <w:szCs w:val="36"/>
        </w:rPr>
      </w:pPr>
      <w:r>
        <w:rPr>
          <w:rFonts w:cs="Calibri" w:cstheme="minorHAnsi"/>
          <w:color w:val="538135" w:themeColor="accent6" w:themeShade="bf"/>
          <w:sz w:val="36"/>
          <w:szCs w:val="36"/>
        </w:rPr>
      </w:r>
    </w:p>
    <w:p>
      <w:pPr>
        <w:pStyle w:val="Normal"/>
        <w:spacing w:lineRule="auto" w:line="360"/>
        <w:rPr>
          <w:rStyle w:val="Strong"/>
          <w:rFonts w:cs="Calibri" w:cstheme="minorHAnsi"/>
          <w:color w:val="538135" w:themeColor="accent6" w:themeShade="bf"/>
          <w:sz w:val="36"/>
          <w:szCs w:val="36"/>
        </w:rPr>
      </w:pPr>
      <w:r>
        <w:rPr>
          <w:rFonts w:cs="Calibri" w:cstheme="minorHAnsi"/>
          <w:color w:val="538135" w:themeColor="accent6" w:themeShade="bf"/>
          <w:sz w:val="36"/>
          <w:szCs w:val="36"/>
        </w:rPr>
      </w:r>
    </w:p>
    <w:p>
      <w:pPr>
        <w:pStyle w:val="Normal"/>
        <w:spacing w:lineRule="auto" w:line="360"/>
        <w:rPr>
          <w:rStyle w:val="Strong"/>
          <w:rFonts w:cs="Calibri" w:cstheme="minorHAnsi"/>
          <w:color w:val="538135" w:themeColor="accent6" w:themeShade="bf"/>
          <w:sz w:val="36"/>
          <w:szCs w:val="36"/>
        </w:rPr>
      </w:pPr>
      <w:r>
        <w:rPr>
          <w:rFonts w:cs="Calibri" w:cstheme="minorHAnsi"/>
          <w:color w:val="538135" w:themeColor="accent6" w:themeShade="bf"/>
          <w:sz w:val="36"/>
          <w:szCs w:val="36"/>
        </w:rPr>
      </w:r>
    </w:p>
    <w:p>
      <w:pPr>
        <w:pStyle w:val="Normal"/>
        <w:spacing w:lineRule="auto" w:line="480"/>
        <w:rPr>
          <w:rFonts w:ascii="Calibri" w:hAnsi="Calibri" w:cs="Calibri" w:asciiTheme="minorHAnsi" w:cstheme="minorHAnsi" w:hAnsiTheme="minorHAnsi"/>
          <w:b/>
          <w:b/>
          <w:bCs/>
          <w:color w:val="538135" w:themeColor="accent6" w:themeShade="bf"/>
          <w:sz w:val="36"/>
          <w:szCs w:val="36"/>
        </w:rPr>
      </w:pPr>
      <w:r>
        <w:rPr>
          <w:rStyle w:val="Strong"/>
          <w:rFonts w:cs="Calibri" w:cstheme="minorHAnsi"/>
          <w:color w:val="538135" w:themeColor="accent6" w:themeShade="bf"/>
          <w:sz w:val="36"/>
          <w:szCs w:val="36"/>
        </w:rPr>
        <w:t>Logging into Hyperspace</w:t>
      </w:r>
      <w:bookmarkStart w:id="0" w:name="_Hlk82185041"/>
      <w:bookmarkEnd w:id="0"/>
    </w:p>
    <w:p>
      <w:pPr>
        <w:pStyle w:val="ListParagraph"/>
        <w:numPr>
          <w:ilvl w:val="0"/>
          <w:numId w:val="1"/>
        </w:numPr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Log into the Epic Ply Central Environment using the </w:t>
      </w:r>
      <w:r>
        <w:rPr>
          <w:rFonts w:cs="Calibri" w:cstheme="minorHAnsi"/>
          <w:b/>
          <w:bCs/>
        </w:rPr>
        <w:t xml:space="preserve">User ID/Password </w:t>
      </w:r>
      <w:r>
        <w:rPr>
          <w:rFonts w:cs="Calibri" w:cstheme="minorHAnsi"/>
        </w:rPr>
        <w:t>on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 xml:space="preserve">the </w:t>
      </w:r>
      <w:r>
        <w:rPr>
          <w:rFonts w:cs="Calibri" w:cstheme="minorHAnsi"/>
          <w:b/>
          <w:bCs/>
        </w:rPr>
        <w:t xml:space="preserve">How to Log into the Playground Environment </w:t>
      </w:r>
      <w:r>
        <w:rPr>
          <w:rFonts w:cs="Calibri" w:cstheme="minorHAnsi"/>
        </w:rPr>
        <w:t>tip sheet.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Calibri" w:hAnsi="Calibri" w:cs="Calibri" w:asciiTheme="minorHAnsi" w:cstheme="minorHAnsi" w:hAnsiTheme="minorHAnsi"/>
        </w:rPr>
      </w:pPr>
      <w:r>
        <mc:AlternateContent>
          <mc:Choice Requires="wps">
            <w:drawing>
              <wp:anchor behindDoc="0" distT="45720" distB="45720" distL="114300" distR="114300" simplePos="0" locked="0" layoutInCell="0" allowOverlap="1" relativeHeight="2" wp14:anchorId="39E32C1D">
                <wp:simplePos x="0" y="0"/>
                <wp:positionH relativeFrom="margin">
                  <wp:align>right</wp:align>
                </wp:positionH>
                <wp:positionV relativeFrom="paragraph">
                  <wp:posOffset>386715</wp:posOffset>
                </wp:positionV>
                <wp:extent cx="6988810" cy="1184910"/>
                <wp:effectExtent l="0" t="0" r="22225" b="15875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320" cy="1184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keepNext w:val="true"/>
                              <w:spacing w:before="0" w:after="0"/>
                              <w:rPr>
                                <w:rFonts w:ascii="Calibri" w:hAnsi="Calibri" w:cs="Calibri" w:asciiTheme="minorHAnsi" w:cstheme="minorHAnsi" w:hAnsiTheme="minorHAns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</w:rPr>
                              <w:t xml:space="preserve">OB Triage – </w:t>
                            </w:r>
                            <w:r>
                              <w:rPr>
                                <w:rFonts w:cs="Calibri" w:cstheme="minorHAnsi"/>
                                <w:bCs/>
                              </w:rPr>
                              <w:t xml:space="preserve">This Guided Practice will include tools you will use when triaging your patient. </w:t>
                            </w:r>
                          </w:p>
                          <w:p>
                            <w:pPr>
                              <w:pStyle w:val="ListParagraph"/>
                              <w:keepNext w:val="true"/>
                              <w:numPr>
                                <w:ilvl w:val="0"/>
                                <w:numId w:val="2"/>
                              </w:numPr>
                              <w:suppressAutoHyphens w:val="false"/>
                              <w:spacing w:lineRule="auto" w:line="276" w:before="0" w:after="0"/>
                              <w:contextualSpacing/>
                              <w:rPr>
                                <w:rFonts w:ascii="Calibri" w:hAnsi="Calibri" w:cs="Calibri" w:asciiTheme="minorHAnsi" w:cstheme="minorHAnsi" w:hAnsiTheme="minorHAnsi"/>
                                <w:bCs/>
                              </w:rPr>
                            </w:pPr>
                            <w:r>
                              <w:rPr>
                                <w:rFonts w:cs="Calibri" w:cstheme="minorHAnsi"/>
                                <w:bCs/>
                              </w:rPr>
                              <w:t>NCO order for Triage patient</w:t>
                            </w:r>
                          </w:p>
                          <w:p>
                            <w:pPr>
                              <w:pStyle w:val="ListParagraph"/>
                              <w:keepNext w:val="true"/>
                              <w:numPr>
                                <w:ilvl w:val="0"/>
                                <w:numId w:val="2"/>
                              </w:numPr>
                              <w:suppressAutoHyphens w:val="false"/>
                              <w:spacing w:lineRule="auto" w:line="276" w:before="0" w:after="0"/>
                              <w:contextualSpacing/>
                              <w:rPr>
                                <w:rFonts w:ascii="Calibri" w:hAnsi="Calibri" w:cs="Calibri" w:asciiTheme="minorHAnsi" w:cstheme="minorHAnsi" w:hAnsiTheme="minorHAnsi"/>
                                <w:bCs/>
                              </w:rPr>
                            </w:pPr>
                            <w:r>
                              <w:rPr>
                                <w:rFonts w:cs="Calibri" w:cstheme="minorHAnsi"/>
                                <w:bCs/>
                              </w:rPr>
                              <w:t>Labor Order Set</w:t>
                            </w:r>
                          </w:p>
                          <w:p>
                            <w:pPr>
                              <w:pStyle w:val="ListParagraph"/>
                              <w:keepNext w:val="true"/>
                              <w:numPr>
                                <w:ilvl w:val="0"/>
                                <w:numId w:val="2"/>
                              </w:numPr>
                              <w:suppressAutoHyphens w:val="false"/>
                              <w:spacing w:lineRule="auto" w:line="276" w:before="0" w:after="0"/>
                              <w:contextualSpacing/>
                              <w:rPr>
                                <w:rFonts w:ascii="Calibri" w:hAnsi="Calibri" w:cs="Calibri" w:asciiTheme="minorHAnsi" w:cstheme="minorHAnsi" w:hAnsiTheme="minorHAnsi"/>
                                <w:bCs/>
                              </w:rPr>
                            </w:pPr>
                            <w:r>
                              <w:rPr>
                                <w:rFonts w:cs="Calibri" w:cstheme="minorHAnsi"/>
                                <w:bCs/>
                              </w:rPr>
                              <w:t xml:space="preserve">Antepartum Order Set 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Style w:val="Strong"/>
                                <w:rFonts w:ascii="Calibri" w:hAnsi="Calibri" w:cs="Calibri" w:asciiTheme="minorHAnsi" w:cstheme="minorHAnsi" w:hAnsiTheme="minorHAnsi"/>
                                <w:bCs w:val="false"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 w:cstheme="minorHAnsi"/>
                                <w:bCs/>
                              </w:rPr>
                              <w:t>We are in a practicing in the training environment; your workspace might look slightly different in Production.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#e7e6e6" stroked="t" style="position:absolute;margin-left:-21.05pt;margin-top:30.45pt;width:550.2pt;height:93.2pt;mso-wrap-style:square;v-text-anchor:top;mso-position-horizontal:right;mso-position-horizontal-relative:margin" wp14:anchorId="39E32C1D">
                <v:fill o:detectmouseclick="t" type="solid" color2="#181919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keepNext w:val="true"/>
                        <w:spacing w:before="0" w:after="0"/>
                        <w:rPr>
                          <w:rFonts w:ascii="Calibri" w:hAnsi="Calibri" w:cs="Calibri" w:asciiTheme="minorHAnsi" w:cstheme="minorHAnsi" w:hAnsiTheme="minorHAns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Calibri" w:cstheme="minorHAnsi"/>
                          <w:b/>
                        </w:rPr>
                        <w:t xml:space="preserve">OB Triage – </w:t>
                      </w:r>
                      <w:r>
                        <w:rPr>
                          <w:rFonts w:cs="Calibri" w:cstheme="minorHAnsi"/>
                          <w:bCs/>
                        </w:rPr>
                        <w:t xml:space="preserve">This Guided Practice will include tools you will use when triaging your patient. </w:t>
                      </w:r>
                    </w:p>
                    <w:p>
                      <w:pPr>
                        <w:pStyle w:val="ListParagraph"/>
                        <w:keepNext w:val="true"/>
                        <w:numPr>
                          <w:ilvl w:val="0"/>
                          <w:numId w:val="2"/>
                        </w:numPr>
                        <w:suppressAutoHyphens w:val="false"/>
                        <w:spacing w:lineRule="auto" w:line="276" w:before="0" w:after="0"/>
                        <w:contextualSpacing/>
                        <w:rPr>
                          <w:rFonts w:ascii="Calibri" w:hAnsi="Calibri" w:cs="Calibri" w:asciiTheme="minorHAnsi" w:cstheme="minorHAnsi" w:hAnsiTheme="minorHAnsi"/>
                          <w:bCs/>
                        </w:rPr>
                      </w:pPr>
                      <w:r>
                        <w:rPr>
                          <w:rFonts w:cs="Calibri" w:cstheme="minorHAnsi"/>
                          <w:bCs/>
                        </w:rPr>
                        <w:t>NCO order for Triage patient</w:t>
                      </w:r>
                    </w:p>
                    <w:p>
                      <w:pPr>
                        <w:pStyle w:val="ListParagraph"/>
                        <w:keepNext w:val="true"/>
                        <w:numPr>
                          <w:ilvl w:val="0"/>
                          <w:numId w:val="2"/>
                        </w:numPr>
                        <w:suppressAutoHyphens w:val="false"/>
                        <w:spacing w:lineRule="auto" w:line="276" w:before="0" w:after="0"/>
                        <w:contextualSpacing/>
                        <w:rPr>
                          <w:rFonts w:ascii="Calibri" w:hAnsi="Calibri" w:cs="Calibri" w:asciiTheme="minorHAnsi" w:cstheme="minorHAnsi" w:hAnsiTheme="minorHAnsi"/>
                          <w:bCs/>
                        </w:rPr>
                      </w:pPr>
                      <w:r>
                        <w:rPr>
                          <w:rFonts w:cs="Calibri" w:cstheme="minorHAnsi"/>
                          <w:bCs/>
                        </w:rPr>
                        <w:t>Labor Order Set</w:t>
                      </w:r>
                    </w:p>
                    <w:p>
                      <w:pPr>
                        <w:pStyle w:val="ListParagraph"/>
                        <w:keepNext w:val="true"/>
                        <w:numPr>
                          <w:ilvl w:val="0"/>
                          <w:numId w:val="2"/>
                        </w:numPr>
                        <w:suppressAutoHyphens w:val="false"/>
                        <w:spacing w:lineRule="auto" w:line="276" w:before="0" w:after="0"/>
                        <w:contextualSpacing/>
                        <w:rPr>
                          <w:rFonts w:ascii="Calibri" w:hAnsi="Calibri" w:cs="Calibri" w:asciiTheme="minorHAnsi" w:cstheme="minorHAnsi" w:hAnsiTheme="minorHAnsi"/>
                          <w:bCs/>
                        </w:rPr>
                      </w:pPr>
                      <w:r>
                        <w:rPr>
                          <w:rFonts w:cs="Calibri" w:cstheme="minorHAnsi"/>
                          <w:bCs/>
                        </w:rPr>
                        <w:t xml:space="preserve">Antepartum Order Set </w:t>
                      </w:r>
                    </w:p>
                    <w:p>
                      <w:pPr>
                        <w:pStyle w:val="FrameContents"/>
                        <w:rPr>
                          <w:rStyle w:val="Strong"/>
                          <w:rFonts w:ascii="Calibri" w:hAnsi="Calibri" w:cs="Calibri" w:asciiTheme="minorHAnsi" w:cstheme="minorHAnsi" w:hAnsiTheme="minorHAnsi"/>
                          <w:bCs w:val="false"/>
                          <w:color w:val="538135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cs="Calibri" w:cstheme="minorHAnsi"/>
                          <w:bCs/>
                        </w:rPr>
                        <w:t>We are in a practicing in the training environment; your workspace might look slightly different in Production.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Calibri" w:cstheme="minorHAnsi"/>
        </w:rPr>
        <w:t xml:space="preserve">Click </w:t>
      </w:r>
      <w:r>
        <w:rPr>
          <w:rFonts w:cs="Calibri" w:cstheme="minorHAnsi"/>
          <w:b/>
          <w:bCs/>
        </w:rPr>
        <w:t>Continue</w:t>
      </w:r>
      <w:r>
        <w:rPr>
          <w:rFonts w:cs="Calibri" w:cstheme="minorHAnsi"/>
        </w:rPr>
        <w:t xml:space="preserve"> with the Aspirus OB/GYN department.</w:t>
      </w:r>
    </w:p>
    <w:p>
      <w:pPr>
        <w:pStyle w:val="Normal"/>
        <w:spacing w:lineRule="auto" w:line="480"/>
        <w:ind w:left="3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Calibri" w:hAnsi="Calibri" w:cs="Calibri" w:asciiTheme="minorHAnsi" w:cstheme="minorHAnsi" w:hAnsiTheme="minorHAnsi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249555</wp:posOffset>
            </wp:positionH>
            <wp:positionV relativeFrom="paragraph">
              <wp:posOffset>389255</wp:posOffset>
            </wp:positionV>
            <wp:extent cx="4457700" cy="512445"/>
            <wp:effectExtent l="0" t="0" r="0" b="0"/>
            <wp:wrapTopAndBottom/>
            <wp:docPr id="3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1244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Calibri" w:cstheme="minorHAnsi"/>
        </w:rPr>
        <w:t>O</w:t>
      </w:r>
      <w:r>
        <w:rPr>
          <w:rFonts w:cs="Calibri" w:cstheme="minorHAnsi"/>
        </w:rPr>
        <w:t xml:space="preserve">pen the </w:t>
      </w:r>
      <w:r>
        <w:rPr>
          <w:rFonts w:cs="Calibri" w:cstheme="minorHAnsi"/>
          <w:b/>
          <w:bCs/>
        </w:rPr>
        <w:t>L&amp;D Grease Board</w:t>
      </w:r>
      <w:r>
        <w:rPr>
          <w:rFonts w:cs="Calibri" w:cstheme="minorHAnsi"/>
        </w:rPr>
        <w:t xml:space="preserve"> from the Epic toolbar.</w:t>
      </w:r>
    </w:p>
    <w:p>
      <w:pPr>
        <w:pStyle w:val="Normal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Click on the </w:t>
      </w:r>
      <w:r>
        <w:rPr>
          <w:rFonts w:cs="Calibri" w:cstheme="minorHAnsi"/>
          <w:b/>
          <w:bCs/>
        </w:rPr>
        <w:t xml:space="preserve">Labor and Delivery </w:t>
      </w:r>
      <w:r>
        <w:rPr>
          <w:rFonts w:cs="Calibri" w:cstheme="minorHAnsi"/>
        </w:rPr>
        <w:t>tab (this will take a few seconds to load) and find your Garland patient from your login sheet.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Double click on her name to open her chart.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538135" w:themeColor="accent6" w:themeShade="bf"/>
          <w:sz w:val="28"/>
          <w:szCs w:val="28"/>
        </w:rPr>
      </w:pPr>
      <w:r>
        <mc:AlternateContent>
          <mc:Choice Requires="wps">
            <w:drawing>
              <wp:anchor behindDoc="0" distT="45720" distB="45720" distL="114300" distR="114300" simplePos="0" locked="0" layoutInCell="0" allowOverlap="1" relativeHeight="4" wp14:anchorId="18B4208A">
                <wp:simplePos x="0" y="0"/>
                <wp:positionH relativeFrom="margin">
                  <wp:align>right</wp:align>
                </wp:positionH>
                <wp:positionV relativeFrom="paragraph">
                  <wp:posOffset>452755</wp:posOffset>
                </wp:positionV>
                <wp:extent cx="6941820" cy="986155"/>
                <wp:effectExtent l="0" t="0" r="12065" b="24130"/>
                <wp:wrapSquare wrapText="bothSides"/>
                <wp:docPr id="4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160" cy="9856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keepNext w:val="true"/>
                              <w:spacing w:before="0" w:after="0"/>
                              <w:rPr>
                                <w:rFonts w:ascii="Calibri" w:hAnsi="Calibri" w:cs="Calibri" w:asciiTheme="minorHAnsi" w:cstheme="minorHAnsi" w:hAnsiTheme="minorHAnsi"/>
                                <w:bCs/>
                              </w:rPr>
                            </w:pPr>
                            <w:r>
                              <w:rPr>
                                <w:rFonts w:cs="Calibri" w:cstheme="minorHAnsi"/>
                                <w:bCs/>
                              </w:rPr>
                              <w:t xml:space="preserve">Because the patient status is listed as Outpatient you need to add the NCO order.   </w:t>
                            </w:r>
                          </w:p>
                          <w:p>
                            <w:pPr>
                              <w:pStyle w:val="ListParagraph"/>
                              <w:keepNext w:val="true"/>
                              <w:numPr>
                                <w:ilvl w:val="0"/>
                                <w:numId w:val="3"/>
                              </w:numPr>
                              <w:suppressAutoHyphens w:val="false"/>
                              <w:spacing w:lineRule="auto" w:line="276" w:before="0" w:after="0"/>
                              <w:contextualSpacing/>
                              <w:rPr>
                                <w:rFonts w:ascii="Calibri" w:hAnsi="Calibri" w:cs="Calibri" w:asciiTheme="minorHAnsi" w:cstheme="minorHAnsi" w:hAnsiTheme="minorHAnsi"/>
                                <w:bCs/>
                              </w:rPr>
                            </w:pPr>
                            <w:r>
                              <w:rPr>
                                <w:rFonts w:cs="Calibri" w:cstheme="minorHAnsi"/>
                                <w:bCs/>
                              </w:rPr>
                              <w:t xml:space="preserve">The nurse will need an order from you to triage the patient. </w:t>
                            </w:r>
                          </w:p>
                          <w:p>
                            <w:pPr>
                              <w:pStyle w:val="ListParagraph"/>
                              <w:keepNext w:val="true"/>
                              <w:numPr>
                                <w:ilvl w:val="0"/>
                                <w:numId w:val="3"/>
                              </w:numPr>
                              <w:suppressAutoHyphens w:val="false"/>
                              <w:spacing w:lineRule="auto" w:line="276" w:before="0" w:after="0"/>
                              <w:contextualSpacing/>
                              <w:rPr>
                                <w:rFonts w:ascii="Calibri" w:hAnsi="Calibri" w:cs="Calibri" w:asciiTheme="minorHAnsi" w:cstheme="minorHAnsi" w:hAnsiTheme="minorHAnsi"/>
                                <w:bCs/>
                              </w:rPr>
                            </w:pPr>
                            <w:r>
                              <w:rPr>
                                <w:rFonts w:cs="Calibri" w:cstheme="minorHAnsi"/>
                                <w:bCs/>
                              </w:rPr>
                              <w:t xml:space="preserve">You will be entering an NCO order along with other orders.  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cs="Calibri" w:asciiTheme="minorHAnsi" w:cstheme="minorHAnsi" w:hAnsiTheme="minorHAnsi"/>
                                <w:bCs/>
                              </w:rPr>
                            </w:pPr>
                            <w:r>
                              <w:rPr>
                                <w:rFonts w:cs="Calibri" w:cstheme="minorHAnsi"/>
                                <w:bCs/>
                              </w:rPr>
                              <w:t xml:space="preserve">Your patient present at the Birthing Center saying she has not felt the baby move.  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Calibri" w:hAnsi="Calibri" w:cs="Calibri" w:asciiTheme="minorHAnsi" w:cstheme="minorHAnsi" w:hAnsiTheme="minorHAnsi"/>
                                <w:bCs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#e7e6e6" stroked="t" style="position:absolute;margin-left:-16.55pt;margin-top:35.65pt;width:546.5pt;height:77.55pt;mso-wrap-style:square;v-text-anchor:top;mso-position-horizontal:right;mso-position-horizontal-relative:margin" wp14:anchorId="18B4208A">
                <v:fill o:detectmouseclick="t" type="solid" color2="#181919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keepNext w:val="true"/>
                        <w:spacing w:before="0" w:after="0"/>
                        <w:rPr>
                          <w:rFonts w:ascii="Calibri" w:hAnsi="Calibri" w:cs="Calibri" w:asciiTheme="minorHAnsi" w:cstheme="minorHAnsi" w:hAnsiTheme="minorHAnsi"/>
                          <w:bCs/>
                        </w:rPr>
                      </w:pPr>
                      <w:r>
                        <w:rPr>
                          <w:rFonts w:cs="Calibri" w:cstheme="minorHAnsi"/>
                          <w:bCs/>
                        </w:rPr>
                        <w:t xml:space="preserve">Because the patient status is listed as Outpatient you need to add the NCO order.   </w:t>
                      </w:r>
                    </w:p>
                    <w:p>
                      <w:pPr>
                        <w:pStyle w:val="ListParagraph"/>
                        <w:keepNext w:val="true"/>
                        <w:numPr>
                          <w:ilvl w:val="0"/>
                          <w:numId w:val="3"/>
                        </w:numPr>
                        <w:suppressAutoHyphens w:val="false"/>
                        <w:spacing w:lineRule="auto" w:line="276" w:before="0" w:after="0"/>
                        <w:contextualSpacing/>
                        <w:rPr>
                          <w:rFonts w:ascii="Calibri" w:hAnsi="Calibri" w:cs="Calibri" w:asciiTheme="minorHAnsi" w:cstheme="minorHAnsi" w:hAnsiTheme="minorHAnsi"/>
                          <w:bCs/>
                        </w:rPr>
                      </w:pPr>
                      <w:r>
                        <w:rPr>
                          <w:rFonts w:cs="Calibri" w:cstheme="minorHAnsi"/>
                          <w:bCs/>
                        </w:rPr>
                        <w:t xml:space="preserve">The nurse will need an order from you to triage the patient. </w:t>
                      </w:r>
                    </w:p>
                    <w:p>
                      <w:pPr>
                        <w:pStyle w:val="ListParagraph"/>
                        <w:keepNext w:val="true"/>
                        <w:numPr>
                          <w:ilvl w:val="0"/>
                          <w:numId w:val="3"/>
                        </w:numPr>
                        <w:suppressAutoHyphens w:val="false"/>
                        <w:spacing w:lineRule="auto" w:line="276" w:before="0" w:after="0"/>
                        <w:contextualSpacing/>
                        <w:rPr>
                          <w:rFonts w:ascii="Calibri" w:hAnsi="Calibri" w:cs="Calibri" w:asciiTheme="minorHAnsi" w:cstheme="minorHAnsi" w:hAnsiTheme="minorHAnsi"/>
                          <w:bCs/>
                        </w:rPr>
                      </w:pPr>
                      <w:r>
                        <w:rPr>
                          <w:rFonts w:cs="Calibri" w:cstheme="minorHAnsi"/>
                          <w:bCs/>
                        </w:rPr>
                        <w:t xml:space="preserve">You will be entering an NCO order along with other orders.  </w:t>
                      </w:r>
                    </w:p>
                    <w:p>
                      <w:pPr>
                        <w:pStyle w:val="FrameContents"/>
                        <w:rPr>
                          <w:rFonts w:ascii="Calibri" w:hAnsi="Calibri" w:cs="Calibri" w:asciiTheme="minorHAnsi" w:cstheme="minorHAnsi" w:hAnsiTheme="minorHAnsi"/>
                          <w:bCs/>
                        </w:rPr>
                      </w:pPr>
                      <w:r>
                        <w:rPr>
                          <w:rFonts w:cs="Calibri" w:cstheme="minorHAnsi"/>
                          <w:bCs/>
                        </w:rPr>
                        <w:t xml:space="preserve">Your patient present at the Birthing Center saying she has not felt the baby move.  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Calibri" w:hAnsi="Calibri" w:cs="Calibri" w:asciiTheme="minorHAnsi" w:cstheme="minorHAnsi" w:hAnsiTheme="minorHAnsi"/>
                          <w:bCs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Style w:val="Strong"/>
          <w:rFonts w:cs="Calibri" w:cstheme="minorHAnsi"/>
          <w:color w:val="538135" w:themeColor="accent6" w:themeShade="bf"/>
          <w:sz w:val="28"/>
          <w:szCs w:val="28"/>
        </w:rPr>
        <w:t>Triage Patient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538135" w:themeColor="accent6" w:themeShade="bf"/>
          <w:sz w:val="28"/>
          <w:szCs w:val="28"/>
        </w:rPr>
      </w:pPr>
      <w:r>
        <w:rPr>
          <w:rFonts w:cs="Calibri" w:cstheme="minorHAnsi"/>
          <w:color w:val="538135" w:themeColor="accent6" w:themeShade="bf"/>
          <w:sz w:val="28"/>
          <w:szCs w:val="28"/>
        </w:rPr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</w:rPr>
        <w:t xml:space="preserve">You are receiving a </w:t>
      </w:r>
      <w:r>
        <w:rPr>
          <w:rFonts w:cs="Calibri" w:cstheme="minorHAnsi"/>
          <w:b/>
          <w:bCs/>
        </w:rPr>
        <w:t>BPA</w:t>
      </w:r>
      <w:r>
        <w:rPr>
          <w:rFonts w:cs="Calibri" w:cstheme="minorHAnsi"/>
        </w:rPr>
        <w:t xml:space="preserve"> (Best Practice Advisory). For this workflow you are still Triaging your patient, Click </w:t>
      </w:r>
      <w:r>
        <w:rPr>
          <w:rFonts w:cs="Calibri" w:cstheme="minorHAnsi"/>
          <w:b/>
          <w:bCs/>
        </w:rPr>
        <w:t>Dismiss</w:t>
      </w:r>
      <w:r>
        <w:rPr>
          <w:rFonts w:cs="Calibri" w:cstheme="minorHAnsi"/>
        </w:rPr>
        <w:t xml:space="preserve"> for now.  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Click on </w:t>
      </w:r>
      <w:r>
        <w:rPr>
          <w:rFonts w:cs="Calibri" w:cstheme="minorHAnsi"/>
          <w:b/>
          <w:bCs/>
        </w:rPr>
        <w:t>Orders Activity</w:t>
      </w:r>
      <w:r>
        <w:rPr>
          <w:rFonts w:cs="Calibri" w:cstheme="minorHAnsi"/>
        </w:rPr>
        <w:t xml:space="preserve">. 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 xml:space="preserve">Dismiss </w:t>
      </w:r>
      <w:r>
        <w:rPr>
          <w:rFonts w:cs="Calibri" w:cstheme="minorHAnsi"/>
        </w:rPr>
        <w:t>the PTA Med Section. (Nurse BPA)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In the Place new orders or order sets search box type in</w:t>
      </w:r>
      <w:r>
        <w:rPr>
          <w:rFonts w:cs="Calibri" w:cstheme="minorHAnsi"/>
          <w:b/>
          <w:bCs/>
        </w:rPr>
        <w:t xml:space="preserve"> Labor.</w:t>
      </w:r>
    </w:p>
    <w:p>
      <w:pPr>
        <w:pStyle w:val="ListParagraph"/>
        <w:numPr>
          <w:ilvl w:val="1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Under</w:t>
      </w:r>
      <w:r>
        <w:rPr>
          <w:rFonts w:cs="Calibri" w:cstheme="minorHAnsi"/>
          <w:b/>
          <w:bCs/>
        </w:rPr>
        <w:t xml:space="preserve"> Order Sets &amp; Panels </w:t>
      </w:r>
      <w:r>
        <w:rPr>
          <w:rFonts w:cs="Calibri" w:cstheme="minorHAnsi"/>
        </w:rPr>
        <w:t>look for</w:t>
      </w:r>
      <w:r>
        <w:rPr>
          <w:rFonts w:cs="Calibri" w:cstheme="minorHAnsi"/>
          <w:b/>
          <w:bCs/>
        </w:rPr>
        <w:t xml:space="preserve"> AWH Labor Patient </w:t>
      </w:r>
      <w:r>
        <w:rPr>
          <w:rFonts w:cs="Calibri" w:cstheme="minorHAnsi"/>
        </w:rPr>
        <w:t>order set.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 xml:space="preserve">(Our patients in the training environment are built at AWH, that is why we are selecting the AWH Order set. You will search for your own at your facility).  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Click </w:t>
      </w:r>
      <w:r>
        <w:rPr>
          <w:rFonts w:cs="Calibri" w:cstheme="minorHAnsi"/>
          <w:b/>
          <w:bCs/>
        </w:rPr>
        <w:t xml:space="preserve">Accept. 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Because still at this point you are triaging your patient, you will not address the Admission section. </w:t>
      </w:r>
    </w:p>
    <w:p>
      <w:pPr>
        <w:pStyle w:val="ListParagraph"/>
        <w:numPr>
          <w:ilvl w:val="1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Some sections are closed in the order set, click on the item within the sections to open that section up. 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Click on </w:t>
      </w:r>
      <w:r>
        <w:rPr>
          <w:rFonts w:cs="Calibri" w:cstheme="minorHAnsi"/>
          <w:b/>
          <w:bCs/>
        </w:rPr>
        <w:t xml:space="preserve">Nursing Orders for Labor Patient orders. 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Click on the checkbox for </w:t>
      </w:r>
      <w:r>
        <w:rPr>
          <w:rFonts w:cs="Calibri" w:cstheme="minorHAnsi"/>
          <w:b/>
          <w:bCs/>
        </w:rPr>
        <w:t>Nursing Communication Order</w:t>
      </w:r>
    </w:p>
    <w:p>
      <w:pPr>
        <w:pStyle w:val="ListParagraph"/>
        <w:numPr>
          <w:ilvl w:val="1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In the comments type </w:t>
      </w:r>
      <w:r>
        <w:rPr>
          <w:rFonts w:cs="Calibri" w:cstheme="minorHAnsi"/>
          <w:b/>
          <w:bCs/>
        </w:rPr>
        <w:t>Triage patient</w:t>
      </w:r>
      <w:r>
        <w:rPr>
          <w:rFonts w:cs="Calibri" w:cstheme="minorHAnsi"/>
        </w:rPr>
        <w:t xml:space="preserve"> and click </w:t>
      </w:r>
      <w:r>
        <w:rPr>
          <w:rFonts w:cs="Calibri" w:cstheme="minorHAnsi"/>
          <w:b/>
          <w:bCs/>
        </w:rPr>
        <w:t>Accept</w:t>
      </w:r>
      <w:r>
        <w:rPr>
          <w:rFonts w:cs="Calibri" w:cstheme="minorHAnsi"/>
        </w:rPr>
        <w:t xml:space="preserve">. 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Work your way down the order set and place orders on your own.</w:t>
      </w:r>
    </w:p>
    <w:p>
      <w:pPr>
        <w:pStyle w:val="ListParagraph"/>
        <w:numPr>
          <w:ilvl w:val="1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Uncheck</w:t>
      </w:r>
      <w:r>
        <w:rPr>
          <w:rFonts w:cs="Calibri" w:cstheme="minorHAnsi"/>
        </w:rPr>
        <w:t xml:space="preserve"> orders you will not place and address any </w:t>
      </w:r>
      <w:r>
        <w:rPr>
          <w:rFonts w:cs="Calibri" w:cstheme="minorHAnsi"/>
          <w:b/>
          <w:bCs/>
        </w:rPr>
        <w:t>red stop signs</w:t>
      </w:r>
      <w:r>
        <w:rPr>
          <w:rFonts w:cs="Calibri" w:cstheme="minorHAnsi"/>
        </w:rPr>
        <w:t xml:space="preserve"> with the orders. 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b/>
          <w:bCs/>
        </w:rPr>
        <w:t>Sign</w:t>
      </w:r>
      <w:r>
        <w:rPr>
          <w:rFonts w:cs="Calibri" w:cstheme="minorHAnsi"/>
        </w:rPr>
        <w:t xml:space="preserve"> your orders when you are finished. </w:t>
      </w:r>
    </w:p>
    <w:p>
      <w:pPr>
        <w:pStyle w:val="ListParagraph"/>
        <w:numPr>
          <w:ilvl w:val="1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You should see all the orders you just placed in the </w:t>
      </w:r>
      <w:r>
        <w:rPr>
          <w:rFonts w:cs="Calibri" w:cstheme="minorHAnsi"/>
          <w:b/>
          <w:bCs/>
        </w:rPr>
        <w:t>Active orders tab</w:t>
      </w:r>
      <w:r>
        <w:rPr>
          <w:rFonts w:cs="Calibri" w:cstheme="minorHAnsi"/>
        </w:rPr>
        <w:t xml:space="preserve">. 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If you decide to </w:t>
      </w:r>
      <w:r>
        <w:rPr>
          <w:rFonts w:cs="Calibri" w:cstheme="minorHAnsi"/>
          <w:b/>
          <w:bCs/>
        </w:rPr>
        <w:t>send the patient home</w:t>
      </w:r>
      <w:r>
        <w:rPr>
          <w:rFonts w:cs="Calibri" w:cstheme="minorHAnsi"/>
        </w:rPr>
        <w:t xml:space="preserve">. An </w:t>
      </w:r>
      <w:r>
        <w:rPr>
          <w:rFonts w:cs="Calibri" w:cstheme="minorHAnsi"/>
          <w:b/>
          <w:bCs/>
        </w:rPr>
        <w:t>NCO order will need to be placed to Discharge</w:t>
      </w:r>
      <w:r>
        <w:rPr>
          <w:rFonts w:cs="Calibri" w:cstheme="minorHAnsi"/>
        </w:rPr>
        <w:t xml:space="preserve"> the patient. 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In the Orders sidebar type </w:t>
      </w:r>
      <w:r>
        <w:rPr>
          <w:rFonts w:cs="Calibri" w:cstheme="minorHAnsi"/>
          <w:b/>
          <w:bCs/>
        </w:rPr>
        <w:t>“NCO”.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Double click on </w:t>
      </w:r>
      <w:r>
        <w:rPr>
          <w:rFonts w:cs="Calibri" w:cstheme="minorHAnsi"/>
          <w:b/>
          <w:bCs/>
        </w:rPr>
        <w:t>Nursing Communication Order</w:t>
      </w:r>
      <w:r>
        <w:rPr>
          <w:rFonts w:cs="Calibri" w:cstheme="minorHAnsi"/>
        </w:rPr>
        <w:t>.</w:t>
      </w:r>
    </w:p>
    <w:p>
      <w:pPr>
        <w:pStyle w:val="ListParagraph"/>
        <w:numPr>
          <w:ilvl w:val="1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In the comment section type </w:t>
      </w:r>
      <w:r>
        <w:rPr>
          <w:rFonts w:cs="Calibri" w:cstheme="minorHAnsi"/>
          <w:b/>
          <w:bCs/>
        </w:rPr>
        <w:t>“Discharge patient”.</w:t>
      </w:r>
      <w:r>
        <w:rPr>
          <w:rFonts w:cs="Calibri" w:cstheme="minorHAnsi"/>
        </w:rPr>
        <w:t xml:space="preserve"> 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Click </w:t>
      </w:r>
      <w:r>
        <w:rPr>
          <w:rFonts w:cs="Calibri" w:cstheme="minorHAnsi"/>
          <w:b/>
          <w:bCs/>
        </w:rPr>
        <w:t xml:space="preserve">Sign. </w:t>
      </w:r>
      <w:r>
        <w:rPr>
          <w:rFonts w:cs="Calibri" w:cstheme="minorHAnsi"/>
        </w:rPr>
        <w:t xml:space="preserve"> </w:t>
      </w:r>
    </w:p>
    <w:p>
      <w:pPr>
        <w:pStyle w:val="ListParagraph"/>
        <w:numPr>
          <w:ilvl w:val="1"/>
          <w:numId w:val="4"/>
        </w:numPr>
        <w:suppressAutoHyphens w:val="false"/>
        <w:spacing w:lineRule="auto" w:line="4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Reminder: Update the </w:t>
      </w:r>
      <w:r>
        <w:rPr>
          <w:rFonts w:cs="Calibri" w:cstheme="minorHAnsi"/>
          <w:b/>
          <w:bCs/>
        </w:rPr>
        <w:t>Problem list</w:t>
      </w:r>
      <w:r>
        <w:rPr>
          <w:rFonts w:cs="Calibri" w:cstheme="minorHAnsi"/>
        </w:rPr>
        <w:t xml:space="preserve">, enter in a </w:t>
      </w:r>
      <w:r>
        <w:rPr>
          <w:rFonts w:cs="Calibri" w:cstheme="minorHAnsi"/>
          <w:b/>
          <w:bCs/>
        </w:rPr>
        <w:t>note</w:t>
      </w:r>
      <w:r>
        <w:rPr>
          <w:rFonts w:cs="Calibri" w:cstheme="minorHAnsi"/>
        </w:rPr>
        <w:t xml:space="preserve"> and put in your </w:t>
      </w:r>
      <w:r>
        <w:rPr>
          <w:rFonts w:cs="Calibri" w:cstheme="minorHAnsi"/>
          <w:b/>
          <w:bCs/>
        </w:rPr>
        <w:t>charges</w:t>
      </w:r>
      <w:r>
        <w:rPr>
          <w:rFonts w:cs="Calibri" w:cstheme="minorHAnsi"/>
        </w:rPr>
        <w:t xml:space="preserve">. </w:t>
      </w:r>
    </w:p>
    <w:p>
      <w:pPr>
        <w:pStyle w:val="Normal"/>
        <w:spacing w:lineRule="auto" w:line="480"/>
        <w:rPr>
          <w:rFonts w:cs="Calibri" w:cstheme="minorHAnsi"/>
          <w:b/>
          <w:b/>
          <w:bCs/>
          <w:color w:val="538135" w:themeColor="accent6" w:themeShade="bf"/>
          <w:sz w:val="28"/>
          <w:szCs w:val="28"/>
        </w:rPr>
      </w:pPr>
      <w:r>
        <mc:AlternateContent>
          <mc:Choice Requires="wps">
            <w:drawing>
              <wp:anchor behindDoc="0" distT="45720" distB="45720" distL="114300" distR="114300" simplePos="0" locked="0" layoutInCell="0" allowOverlap="1" relativeHeight="5" wp14:anchorId="73B4CDD6">
                <wp:simplePos x="0" y="0"/>
                <wp:positionH relativeFrom="margin">
                  <wp:posOffset>-114300</wp:posOffset>
                </wp:positionH>
                <wp:positionV relativeFrom="paragraph">
                  <wp:posOffset>408940</wp:posOffset>
                </wp:positionV>
                <wp:extent cx="7124700" cy="1081405"/>
                <wp:effectExtent l="0" t="0" r="19685" b="24130"/>
                <wp:wrapSquare wrapText="bothSides"/>
                <wp:docPr id="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040" cy="10807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keepNext w:val="true"/>
                              <w:spacing w:lineRule="auto" w:line="360" w:before="0" w:after="0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</w:rPr>
                              <w:t>Antepartum Patients and Antepartum Order Set</w:t>
                            </w:r>
                          </w:p>
                          <w:p>
                            <w:pPr>
                              <w:pStyle w:val="FrameContents"/>
                              <w:keepNext w:val="true"/>
                              <w:spacing w:lineRule="auto" w:line="360" w:before="0" w:after="0"/>
                              <w:rPr>
                                <w:rFonts w:ascii="Calibri" w:hAnsi="Calibri" w:cs="Calibri" w:asciiTheme="minorHAnsi" w:cstheme="minorHAnsi" w:hAnsiTheme="minorHAnsi"/>
                                <w:bCs/>
                              </w:rPr>
                            </w:pPr>
                            <w:r>
                              <w:rPr>
                                <w:rFonts w:cs="Calibri" w:cstheme="minorHAns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Calibri" w:cstheme="minorHAnsi"/>
                                <w:bCs/>
                              </w:rPr>
                              <w:t xml:space="preserve">If you have an Antepartum patient and you decide to admit her, you will use the Admission navigator. 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Calibri" w:hAnsi="Calibri" w:cs="Calibri" w:asciiTheme="minorHAnsi" w:cstheme="minorHAnsi" w:hAnsiTheme="minorHAnsi"/>
                                <w:bCs/>
                              </w:rPr>
                            </w:pPr>
                            <w:r>
                              <w:rPr>
                                <w:rFonts w:cs="Calibri" w:cstheme="minorHAnsi"/>
                                <w:bCs/>
                              </w:rPr>
                              <w:t xml:space="preserve">Start at the top of the navigator and work your way down to the bottom. This will ensure you have addressed the items you need to for this workflow. 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#e7e6e6" stroked="t" style="position:absolute;margin-left:-9pt;margin-top:32.2pt;width:560.9pt;height:85.05pt;mso-wrap-style:square;v-text-anchor:top;mso-position-horizontal-relative:margin" wp14:anchorId="73B4CDD6">
                <v:fill o:detectmouseclick="t" type="solid" color2="#181919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keepNext w:val="true"/>
                        <w:spacing w:lineRule="auto" w:line="360" w:before="0" w:after="0"/>
                        <w:rPr>
                          <w:rFonts w:ascii="Calibri" w:hAnsi="Calibri" w:cs="Calibri" w:asciiTheme="minorHAnsi" w:cstheme="minorHAnsi" w:hAnsiTheme="minorHAnsi"/>
                          <w:b/>
                          <w:b/>
                        </w:rPr>
                      </w:pPr>
                      <w:r>
                        <w:rPr>
                          <w:rFonts w:cs="Calibri" w:cstheme="minorHAnsi"/>
                          <w:b/>
                        </w:rPr>
                        <w:t>Antepartum Patients and Antepartum Order Set</w:t>
                      </w:r>
                    </w:p>
                    <w:p>
                      <w:pPr>
                        <w:pStyle w:val="FrameContents"/>
                        <w:keepNext w:val="true"/>
                        <w:spacing w:lineRule="auto" w:line="360" w:before="0" w:after="0"/>
                        <w:rPr>
                          <w:rFonts w:ascii="Calibri" w:hAnsi="Calibri" w:cs="Calibri" w:asciiTheme="minorHAnsi" w:cstheme="minorHAnsi" w:hAnsiTheme="minorHAnsi"/>
                          <w:bCs/>
                        </w:rPr>
                      </w:pPr>
                      <w:r>
                        <w:rPr>
                          <w:rFonts w:cs="Calibri" w:cstheme="minorHAnsi"/>
                          <w:bCs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Cs/>
                        </w:rPr>
                        <w:t xml:space="preserve">If you have an Antepartum patient and you decide to admit her, you will use the Admission navigator. 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Calibri" w:hAnsi="Calibri" w:cs="Calibri" w:asciiTheme="minorHAnsi" w:cstheme="minorHAnsi" w:hAnsiTheme="minorHAnsi"/>
                          <w:bCs/>
                        </w:rPr>
                      </w:pPr>
                      <w:r>
                        <w:rPr>
                          <w:rFonts w:cs="Calibri" w:cstheme="minorHAnsi"/>
                          <w:bCs/>
                        </w:rPr>
                        <w:t xml:space="preserve">Start at the top of the navigator and work your way down to the bottom. This will ensure you have addressed the items you need to for this workflow.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Style w:val="Strong"/>
          <w:rFonts w:cs="Calibri" w:cstheme="minorHAnsi"/>
          <w:color w:val="538135" w:themeColor="accent6" w:themeShade="bf"/>
          <w:sz w:val="28"/>
          <w:szCs w:val="28"/>
        </w:rPr>
        <w:t>Admission Documentation</w:t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480"/>
        <w:rPr/>
      </w:pPr>
      <w:r>
        <w:rPr/>
        <w:t xml:space="preserve">Click on the </w:t>
      </w:r>
      <w:r>
        <w:rPr>
          <w:b/>
          <w:bCs/>
        </w:rPr>
        <w:t>Admission Navigator</w:t>
      </w:r>
      <w:r>
        <w:rPr/>
        <w:t xml:space="preserve">. </w:t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480"/>
        <w:rPr/>
      </w:pPr>
      <w:r>
        <w:rPr/>
        <w:t xml:space="preserve">You will need to address the BPA. </w:t>
      </w:r>
    </w:p>
    <w:p>
      <w:pPr>
        <w:pStyle w:val="ListParagraph"/>
        <w:numPr>
          <w:ilvl w:val="1"/>
          <w:numId w:val="5"/>
        </w:numPr>
        <w:suppressAutoHyphens w:val="false"/>
        <w:spacing w:lineRule="auto" w:line="480"/>
        <w:rPr/>
      </w:pPr>
      <w:r>
        <w:rPr/>
        <w:t xml:space="preserve">Click </w:t>
      </w:r>
      <w:r>
        <w:rPr>
          <w:b/>
          <w:bCs/>
        </w:rPr>
        <w:t>Order</w:t>
      </w:r>
      <w:r>
        <w:rPr/>
        <w:t xml:space="preserve"> Admit patient to Inpatient and click </w:t>
      </w:r>
      <w:r>
        <w:rPr>
          <w:b/>
          <w:bCs/>
        </w:rPr>
        <w:t>Accept</w:t>
      </w:r>
      <w:r>
        <w:rPr/>
        <w:t xml:space="preserve">.  </w:t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480"/>
        <w:rPr/>
      </w:pPr>
      <w:r>
        <w:rPr/>
        <w:t xml:space="preserve">The order composer opens. </w:t>
      </w:r>
    </w:p>
    <w:p>
      <w:pPr>
        <w:pStyle w:val="ListParagraph"/>
        <w:numPr>
          <w:ilvl w:val="1"/>
          <w:numId w:val="5"/>
        </w:numPr>
        <w:suppressAutoHyphens w:val="false"/>
        <w:spacing w:lineRule="auto" w:line="480"/>
        <w:rPr/>
      </w:pPr>
      <w:r>
        <w:rPr/>
        <w:t xml:space="preserve">Type an </w:t>
      </w:r>
      <w:r>
        <w:rPr>
          <w:b/>
          <w:bCs/>
        </w:rPr>
        <w:t xml:space="preserve">“=” </w:t>
      </w:r>
      <w:r>
        <w:rPr/>
        <w:t>to designate yourself as the Admitting provider.</w:t>
      </w:r>
    </w:p>
    <w:p>
      <w:pPr>
        <w:pStyle w:val="ListParagraph"/>
        <w:numPr>
          <w:ilvl w:val="1"/>
          <w:numId w:val="5"/>
        </w:numPr>
        <w:suppressAutoHyphens w:val="false"/>
        <w:spacing w:lineRule="auto" w:line="480"/>
        <w:rPr/>
      </w:pPr>
      <w:r>
        <w:rPr/>
        <w:t xml:space="preserve">Click on </w:t>
      </w:r>
      <w:r>
        <w:rPr>
          <w:b/>
          <w:bCs/>
        </w:rPr>
        <w:t xml:space="preserve">AWH Birthing Center </w:t>
      </w:r>
      <w:r>
        <w:rPr/>
        <w:t>and address the hard stops.</w:t>
      </w:r>
    </w:p>
    <w:p>
      <w:pPr>
        <w:pStyle w:val="ListParagraph"/>
        <w:numPr>
          <w:ilvl w:val="1"/>
          <w:numId w:val="5"/>
        </w:numPr>
        <w:suppressAutoHyphens w:val="false"/>
        <w:spacing w:lineRule="auto" w:line="480"/>
        <w:rPr/>
      </w:pPr>
      <w:r>
        <w:rPr/>
        <w:t xml:space="preserve">Click </w:t>
      </w:r>
      <w:r>
        <w:rPr>
          <w:b/>
          <w:bCs/>
        </w:rPr>
        <w:t>Accept</w:t>
      </w:r>
      <w:r>
        <w:rPr/>
        <w:t xml:space="preserve"> and </w:t>
      </w:r>
      <w:r>
        <w:rPr>
          <w:b/>
          <w:bCs/>
        </w:rPr>
        <w:t>Sign</w:t>
      </w:r>
      <w:r>
        <w:rPr/>
        <w:t xml:space="preserve"> the order. </w:t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480"/>
        <w:rPr/>
      </w:pPr>
      <w:r>
        <w:rPr/>
        <w:t xml:space="preserve">Click on and review the </w:t>
      </w:r>
      <w:r>
        <w:rPr>
          <w:b/>
          <w:bCs/>
        </w:rPr>
        <w:t>Travel screening</w:t>
      </w:r>
      <w:r>
        <w:rPr/>
        <w:t xml:space="preserve">. </w:t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480"/>
        <w:rPr/>
      </w:pPr>
      <w:r>
        <w:rPr/>
        <w:t xml:space="preserve">Open the </w:t>
      </w:r>
      <w:r>
        <w:rPr>
          <w:b/>
          <w:bCs/>
        </w:rPr>
        <w:t xml:space="preserve">Problem List </w:t>
      </w:r>
    </w:p>
    <w:p>
      <w:pPr>
        <w:pStyle w:val="ListParagraph"/>
        <w:numPr>
          <w:ilvl w:val="1"/>
          <w:numId w:val="5"/>
        </w:numPr>
        <w:suppressAutoHyphens w:val="false"/>
        <w:spacing w:lineRule="auto" w:line="480"/>
        <w:rPr/>
      </w:pPr>
      <w:r>
        <w:rPr/>
        <w:t xml:space="preserve">Update the Problem list and remember to link any new problems to the pregnancy. </w:t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480"/>
        <w:rPr/>
      </w:pPr>
      <w:r>
        <w:rPr/>
        <w:t xml:space="preserve">Review the </w:t>
      </w:r>
      <w:r>
        <w:rPr>
          <w:b/>
          <w:bCs/>
        </w:rPr>
        <w:t>Allergies and History section</w:t>
      </w:r>
      <w:r>
        <w:rPr/>
        <w:t xml:space="preserve">, update as needed. </w:t>
      </w:r>
    </w:p>
    <w:p>
      <w:pPr>
        <w:pStyle w:val="Normal"/>
        <w:suppressAutoHyphens w:val="false"/>
        <w:spacing w:lineRule="auto" w:line="480"/>
        <w:ind w:left="360" w:hanging="0"/>
        <w:rPr>
          <w:b/>
          <w:b/>
          <w:bCs/>
        </w:rPr>
      </w:pPr>
      <w:r>
        <w:rPr>
          <w:rStyle w:val="Strong"/>
          <w:rFonts w:cs="Calibri" w:cstheme="minorHAnsi"/>
          <w:color w:val="538135" w:themeColor="accent6" w:themeShade="bf"/>
          <w:sz w:val="28"/>
          <w:szCs w:val="28"/>
        </w:rPr>
        <w:t>OB Documentation</w:t>
      </w:r>
    </w:p>
    <w:p>
      <w:pPr>
        <w:pStyle w:val="Normal"/>
        <w:suppressAutoHyphens w:val="false"/>
        <w:spacing w:lineRule="auto" w:line="480"/>
        <w:ind w:left="360" w:hanging="0"/>
        <w:rPr>
          <w:b/>
          <w:b/>
          <w:bCs/>
        </w:rPr>
      </w:pPr>
      <w:r>
        <w:rPr/>
        <w:t xml:space="preserve">Most of this section flows over from the clinic. Review each section and update if needed. </w:t>
      </w:r>
    </w:p>
    <w:p>
      <w:pPr>
        <w:pStyle w:val="ListParagraph"/>
        <w:numPr>
          <w:ilvl w:val="1"/>
          <w:numId w:val="5"/>
        </w:numPr>
        <w:suppressAutoHyphens w:val="false"/>
        <w:spacing w:lineRule="auto" w:line="480"/>
        <w:rPr/>
      </w:pPr>
      <w:r>
        <w:rPr>
          <w:b/>
          <w:bCs/>
        </w:rPr>
        <w:t>Episodes</w:t>
      </w:r>
      <w:r>
        <w:rPr/>
        <w:t xml:space="preserve">: Pregnancy Episodes are created at the clinic visit. </w:t>
      </w:r>
    </w:p>
    <w:p>
      <w:pPr>
        <w:pStyle w:val="ListParagraph"/>
        <w:numPr>
          <w:ilvl w:val="1"/>
          <w:numId w:val="5"/>
        </w:numPr>
        <w:suppressAutoHyphens w:val="false"/>
        <w:spacing w:lineRule="auto" w:line="480"/>
        <w:rPr/>
      </w:pPr>
      <w:r>
        <w:rPr>
          <w:b/>
          <w:bCs/>
        </w:rPr>
        <w:t>Results Console</w:t>
      </w:r>
      <w:r>
        <w:rPr/>
        <w:t xml:space="preserve">: Great area to review labs by trimester. </w:t>
      </w:r>
    </w:p>
    <w:p>
      <w:pPr>
        <w:pStyle w:val="ListParagraph"/>
        <w:numPr>
          <w:ilvl w:val="1"/>
          <w:numId w:val="5"/>
        </w:numPr>
        <w:suppressAutoHyphens w:val="false"/>
        <w:spacing w:lineRule="auto" w:line="480"/>
        <w:rPr/>
      </w:pPr>
      <w:r>
        <w:rPr>
          <w:b/>
          <w:bCs/>
        </w:rPr>
        <w:t>Culture Results</w:t>
      </w:r>
      <w:r>
        <w:rPr/>
        <w:t xml:space="preserve">: Will show GBS and Culture lab results. </w:t>
      </w:r>
    </w:p>
    <w:p>
      <w:pPr>
        <w:pStyle w:val="ListParagraph"/>
        <w:numPr>
          <w:ilvl w:val="1"/>
          <w:numId w:val="5"/>
        </w:numPr>
        <w:suppressAutoHyphens w:val="false"/>
        <w:spacing w:lineRule="auto" w:line="480"/>
        <w:rPr/>
      </w:pPr>
      <w:r>
        <w:rPr>
          <w:b/>
          <w:bCs/>
        </w:rPr>
        <w:t>Dating</w:t>
      </w:r>
      <w:r>
        <w:rPr/>
        <w:t xml:space="preserve">: Working EDD and how it was selected. </w:t>
      </w:r>
    </w:p>
    <w:p>
      <w:pPr>
        <w:pStyle w:val="ListParagraph"/>
        <w:numPr>
          <w:ilvl w:val="1"/>
          <w:numId w:val="5"/>
        </w:numPr>
        <w:suppressAutoHyphens w:val="false"/>
        <w:spacing w:lineRule="auto" w:line="480"/>
        <w:rPr/>
      </w:pPr>
      <w:r>
        <w:rPr>
          <w:b/>
          <w:bCs/>
        </w:rPr>
        <w:t>Overview &amp; Plan</w:t>
      </w:r>
      <w:r>
        <w:rPr/>
        <w:t xml:space="preserve">: Pregnancy Plan. </w:t>
      </w:r>
    </w:p>
    <w:p>
      <w:pPr>
        <w:pStyle w:val="ListParagraph"/>
        <w:numPr>
          <w:ilvl w:val="1"/>
          <w:numId w:val="5"/>
        </w:numPr>
        <w:suppressAutoHyphens w:val="false"/>
        <w:spacing w:lineRule="auto" w:line="480"/>
        <w:rPr/>
      </w:pPr>
      <w:r>
        <w:rPr>
          <w:b/>
          <w:bCs/>
        </w:rPr>
        <w:t>Add’l Birth Plan</w:t>
      </w:r>
      <w:r>
        <w:rPr/>
        <w:t xml:space="preserve">: Additional Pregnancy Plan information. </w:t>
      </w:r>
    </w:p>
    <w:p>
      <w:pPr>
        <w:pStyle w:val="ListParagraph"/>
        <w:numPr>
          <w:ilvl w:val="1"/>
          <w:numId w:val="5"/>
        </w:numPr>
        <w:suppressAutoHyphens w:val="false"/>
        <w:spacing w:lineRule="auto" w:line="480"/>
        <w:rPr/>
      </w:pPr>
      <w:r>
        <w:rPr>
          <w:b/>
          <w:bCs/>
        </w:rPr>
        <w:t>OB History</w:t>
      </w:r>
      <w:r>
        <w:rPr/>
        <w:t xml:space="preserve">: See the current OB History and you can also add any Previous Pregnancy by clicking the </w:t>
      </w:r>
      <w:r>
        <w:rPr>
          <w:b/>
          <w:bCs/>
        </w:rPr>
        <w:t>+Add Previous Pregnancy</w:t>
      </w:r>
      <w:r>
        <w:rPr/>
        <w:t xml:space="preserve">. </w:t>
      </w:r>
    </w:p>
    <w:p>
      <w:pPr>
        <w:pStyle w:val="ListParagraph"/>
        <w:numPr>
          <w:ilvl w:val="1"/>
          <w:numId w:val="5"/>
        </w:numPr>
        <w:suppressAutoHyphens w:val="false"/>
        <w:spacing w:lineRule="auto" w:line="480"/>
        <w:rPr/>
      </w:pPr>
      <w:r>
        <w:rPr>
          <w:b/>
          <w:bCs/>
        </w:rPr>
        <w:t>Gender Identity/Sexuality</w:t>
      </w:r>
      <w:r>
        <w:rPr/>
        <w:t xml:space="preserve">: Filled out by nurse discretions. </w:t>
      </w:r>
    </w:p>
    <w:p>
      <w:pPr>
        <w:pStyle w:val="ListParagraph"/>
        <w:numPr>
          <w:ilvl w:val="1"/>
          <w:numId w:val="5"/>
        </w:numPr>
        <w:suppressAutoHyphens w:val="false"/>
        <w:spacing w:lineRule="auto" w:line="480"/>
        <w:rPr/>
      </w:pPr>
      <w:r>
        <w:rPr>
          <w:b/>
          <w:bCs/>
        </w:rPr>
        <w:t>Cervical Exam</w:t>
      </w:r>
      <w:r>
        <w:rPr/>
        <w:t xml:space="preserve">: You can document your cervical exam here. </w:t>
      </w:r>
    </w:p>
    <w:p>
      <w:pPr>
        <w:pStyle w:val="ListParagraph"/>
        <w:numPr>
          <w:ilvl w:val="2"/>
          <w:numId w:val="5"/>
        </w:numPr>
        <w:suppressAutoHyphens w:val="false"/>
        <w:spacing w:lineRule="auto" w:line="480"/>
        <w:rPr>
          <w:b/>
          <w:b/>
          <w:bCs/>
        </w:rPr>
      </w:pPr>
      <w:r>
        <w:rPr/>
        <w:t xml:space="preserve">Make sure </w:t>
      </w:r>
      <w:r>
        <w:rPr>
          <w:b/>
          <w:bCs/>
        </w:rPr>
        <w:t xml:space="preserve">Show Row Info, Show Last filed Value, and Show All Choices are marked at the top of this section. </w:t>
      </w:r>
    </w:p>
    <w:p>
      <w:pPr>
        <w:pStyle w:val="ListParagraph"/>
        <w:numPr>
          <w:ilvl w:val="3"/>
          <w:numId w:val="5"/>
        </w:numPr>
        <w:suppressAutoHyphens w:val="false"/>
        <w:spacing w:lineRule="auto" w:line="276"/>
        <w:rPr/>
      </w:pPr>
      <w:r>
        <w:rPr>
          <w:b/>
          <w:bCs/>
        </w:rPr>
        <w:t>Show Row info</w:t>
      </w:r>
      <w:r>
        <w:rPr/>
        <w:t xml:space="preserve"> will show you the description within the row. </w:t>
      </w:r>
    </w:p>
    <w:p>
      <w:pPr>
        <w:pStyle w:val="ListParagraph"/>
        <w:numPr>
          <w:ilvl w:val="3"/>
          <w:numId w:val="5"/>
        </w:numPr>
        <w:suppressAutoHyphens w:val="false"/>
        <w:spacing w:lineRule="auto" w:line="276"/>
        <w:rPr/>
      </w:pPr>
      <w:r>
        <w:rPr>
          <w:b/>
          <w:bCs/>
        </w:rPr>
        <w:t>Show Last Filed value</w:t>
      </w:r>
      <w:r>
        <w:rPr/>
        <w:t xml:space="preserve"> will show the last filed &amp; if you hover to discover additional information will show. </w:t>
      </w:r>
    </w:p>
    <w:p>
      <w:pPr>
        <w:pStyle w:val="ListParagraph"/>
        <w:numPr>
          <w:ilvl w:val="3"/>
          <w:numId w:val="5"/>
        </w:numPr>
        <w:suppressAutoHyphens w:val="false"/>
        <w:spacing w:lineRule="auto" w:line="276"/>
        <w:rPr/>
      </w:pPr>
      <w:r>
        <w:rPr>
          <w:b/>
          <w:bCs/>
        </w:rPr>
        <w:t>Show All Choices</w:t>
      </w:r>
      <w:r>
        <w:rPr/>
        <w:t xml:space="preserve"> will show all your choice within the row. </w:t>
      </w:r>
    </w:p>
    <w:p>
      <w:pPr>
        <w:pStyle w:val="Normal"/>
        <w:suppressAutoHyphens w:val="false"/>
        <w:spacing w:lineRule="auto" w:line="480"/>
        <w:rPr>
          <w:b/>
          <w:b/>
          <w:bCs/>
        </w:rPr>
      </w:pPr>
      <w:r>
        <w:rPr>
          <w:rStyle w:val="Strong"/>
          <w:rFonts w:cs="Calibri" w:cstheme="minorHAnsi"/>
          <w:color w:val="538135" w:themeColor="accent6" w:themeShade="bf"/>
          <w:sz w:val="28"/>
          <w:szCs w:val="28"/>
        </w:rPr>
        <w:t xml:space="preserve">Manage Admission Orders </w:t>
      </w:r>
      <w:r>
        <w:rPr>
          <w:rStyle w:val="Strong"/>
          <w:rFonts w:cs="Calibri" w:cstheme="minorHAnsi"/>
          <w:b w:val="false"/>
          <w:bCs w:val="false"/>
          <w:color w:val="538135" w:themeColor="accent6" w:themeShade="bf"/>
          <w:sz w:val="28"/>
          <w:szCs w:val="28"/>
        </w:rPr>
        <w:t>(review from Inpatient Provider Class)</w:t>
      </w:r>
    </w:p>
    <w:p>
      <w:pPr>
        <w:pStyle w:val="ListParagraph"/>
        <w:numPr>
          <w:ilvl w:val="0"/>
          <w:numId w:val="6"/>
        </w:numPr>
        <w:suppressAutoHyphens w:val="false"/>
        <w:spacing w:lineRule="auto" w:line="480"/>
        <w:rPr/>
      </w:pPr>
      <w:r>
        <w:rPr/>
        <w:t xml:space="preserve">Open </w:t>
      </w:r>
      <w:r>
        <w:rPr>
          <w:b/>
          <w:bCs/>
        </w:rPr>
        <w:t>Cosign Orders</w:t>
      </w:r>
      <w:r>
        <w:rPr/>
        <w:t>. If the nurse has placed any orders, you will need to cosign and can cosign them right from this section.</w:t>
      </w:r>
    </w:p>
    <w:p>
      <w:pPr>
        <w:pStyle w:val="ListParagraph"/>
        <w:numPr>
          <w:ilvl w:val="0"/>
          <w:numId w:val="6"/>
        </w:numPr>
        <w:suppressAutoHyphens w:val="false"/>
        <w:spacing w:lineRule="auto" w:line="480"/>
        <w:rPr/>
      </w:pPr>
      <w:r>
        <w:rPr/>
        <w:t xml:space="preserve">Open </w:t>
      </w:r>
      <w:r>
        <w:rPr>
          <w:b/>
          <w:bCs/>
        </w:rPr>
        <w:t>Admission Orders</w:t>
      </w:r>
      <w:r>
        <w:rPr/>
        <w:t xml:space="preserve">. </w:t>
      </w:r>
    </w:p>
    <w:p>
      <w:pPr>
        <w:pStyle w:val="ListParagraph"/>
        <w:numPr>
          <w:ilvl w:val="0"/>
          <w:numId w:val="6"/>
        </w:numPr>
        <w:suppressAutoHyphens w:val="false"/>
        <w:spacing w:lineRule="auto" w:line="480"/>
        <w:rPr/>
      </w:pPr>
      <w:r>
        <w:rPr/>
        <w:t xml:space="preserve">Type </w:t>
      </w:r>
      <w:r>
        <w:rPr>
          <w:b/>
          <w:bCs/>
        </w:rPr>
        <w:t>“Antepartum”</w:t>
      </w:r>
      <w:r>
        <w:rPr/>
        <w:t xml:space="preserve"> in the Order Sets search field.</w:t>
      </w:r>
    </w:p>
    <w:p>
      <w:pPr>
        <w:pStyle w:val="ListParagraph"/>
        <w:numPr>
          <w:ilvl w:val="0"/>
          <w:numId w:val="6"/>
        </w:numPr>
        <w:suppressAutoHyphens w:val="false"/>
        <w:spacing w:lineRule="auto" w:line="480"/>
        <w:rPr/>
      </w:pPr>
      <w:r>
        <w:rPr/>
        <w:t xml:space="preserve">Double click on </w:t>
      </w:r>
      <w:r>
        <w:rPr>
          <w:b/>
          <w:bCs/>
        </w:rPr>
        <w:t>AWH OB GYN IP Antepartum.</w:t>
      </w:r>
    </w:p>
    <w:p>
      <w:pPr>
        <w:pStyle w:val="ListParagraph"/>
        <w:numPr>
          <w:ilvl w:val="1"/>
          <w:numId w:val="6"/>
        </w:numPr>
        <w:suppressAutoHyphens w:val="false"/>
        <w:spacing w:lineRule="auto" w:line="480"/>
        <w:rPr/>
      </w:pPr>
      <w:r>
        <w:rPr/>
        <w:t>Walk through this section on your own.</w:t>
      </w:r>
    </w:p>
    <w:p>
      <w:pPr>
        <w:pStyle w:val="ListParagraph"/>
        <w:numPr>
          <w:ilvl w:val="0"/>
          <w:numId w:val="6"/>
        </w:numPr>
        <w:suppressAutoHyphens w:val="false"/>
        <w:spacing w:lineRule="auto" w:line="480"/>
        <w:rPr/>
      </w:pPr>
      <w:r>
        <w:rPr>
          <w:b/>
          <w:bCs/>
        </w:rPr>
        <w:t>Sign</w:t>
      </w:r>
      <w:r>
        <w:rPr/>
        <w:t xml:space="preserve"> your orders.</w:t>
      </w:r>
    </w:p>
    <w:p>
      <w:pPr>
        <w:pStyle w:val="ListParagraph"/>
        <w:numPr>
          <w:ilvl w:val="0"/>
          <w:numId w:val="6"/>
        </w:numPr>
        <w:suppressAutoHyphens w:val="false"/>
        <w:spacing w:lineRule="auto" w:line="480"/>
        <w:rPr/>
      </w:pPr>
      <w:r>
        <w:rPr/>
        <w:t xml:space="preserve">Complete the </w:t>
      </w:r>
      <w:r>
        <w:rPr>
          <w:b/>
          <w:bCs/>
        </w:rPr>
        <w:t>Provider Notes</w:t>
      </w:r>
      <w:r>
        <w:rPr/>
        <w:t xml:space="preserve"> and </w:t>
      </w:r>
      <w:r>
        <w:rPr>
          <w:b/>
          <w:bCs/>
        </w:rPr>
        <w:t>Charges</w:t>
      </w:r>
      <w:r>
        <w:rPr/>
        <w:t xml:space="preserve"> section on your own.</w:t>
      </w:r>
    </w:p>
    <w:p>
      <w:pPr>
        <w:pStyle w:val="Normal"/>
        <w:suppressAutoHyphens w:val="false"/>
        <w:spacing w:lineRule="auto" w:line="480"/>
        <w:rPr/>
      </w:pPr>
      <w:r>
        <w:rPr/>
      </w:r>
    </w:p>
    <w:p>
      <w:pPr>
        <w:pStyle w:val="ExerciseSteps"/>
        <w:spacing w:lineRule="auto" w:line="480" w:before="0" w:after="12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This completes your </w:t>
      </w:r>
      <w:r>
        <w:rPr>
          <w:rFonts w:cs="Calibri" w:ascii="Calibri" w:hAnsi="Calibri" w:asciiTheme="minorHAnsi" w:cstheme="minorHAnsi" w:hAnsiTheme="minorHAnsi"/>
          <w:b/>
          <w:szCs w:val="24"/>
        </w:rPr>
        <w:t xml:space="preserve">OB Triage, Antepartum, and Admission </w:t>
      </w:r>
      <w:r>
        <w:rPr>
          <w:rFonts w:cs="Calibri" w:ascii="Calibri" w:hAnsi="Calibri" w:asciiTheme="minorHAnsi" w:cstheme="minorHAnsi" w:hAnsiTheme="minorHAnsi"/>
          <w:szCs w:val="24"/>
        </w:rPr>
        <w:t>Guided Practice Session. This is not all inclusive of a typical workflow.</w:t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3772"/>
    <w:pPr>
      <w:widowControl/>
      <w:suppressAutoHyphens w:val="true"/>
      <w:bidi w:val="0"/>
      <w:spacing w:lineRule="auto" w:line="240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fc3772"/>
    <w:rPr>
      <w:rFonts w:ascii="Segoe UI" w:hAnsi="Segoe UI"/>
      <w:b/>
      <w:color w:val="437B32"/>
      <w:spacing w:val="10"/>
      <w:kern w:val="2"/>
      <w:sz w:val="56"/>
      <w:szCs w:val="52"/>
    </w:rPr>
  </w:style>
  <w:style w:type="character" w:styleId="TitleChar1" w:customStyle="1">
    <w:name w:val="Title Char1"/>
    <w:basedOn w:val="DefaultParagraphFont"/>
    <w:uiPriority w:val="10"/>
    <w:qFormat/>
    <w:rsid w:val="00fc3772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rong">
    <w:name w:val="Strong"/>
    <w:basedOn w:val="DefaultParagraphFont"/>
    <w:uiPriority w:val="22"/>
    <w:qFormat/>
    <w:rsid w:val="00fc3772"/>
    <w:rPr>
      <w:b/>
      <w:bCs/>
    </w:rPr>
  </w:style>
  <w:style w:type="character" w:styleId="ExerciseStepsChar" w:customStyle="1">
    <w:name w:val="Exercise Steps Char"/>
    <w:link w:val="ExerciseSteps"/>
    <w:qFormat/>
    <w:locked/>
    <w:rsid w:val="00d159ed"/>
    <w:rPr>
      <w:rFonts w:ascii="Times New Roman" w:hAnsi="Times New Roman" w:eastAsia="Times New Roman" w:cs="Times New Roman"/>
      <w:sz w:val="24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next w:val="Normal"/>
    <w:link w:val="TitleChar"/>
    <w:uiPriority w:val="10"/>
    <w:qFormat/>
    <w:rsid w:val="00fc3772"/>
    <w:pPr>
      <w:widowControl/>
      <w:pBdr>
        <w:bottom w:val="single" w:sz="2" w:space="1" w:color="437B32"/>
      </w:pBdr>
      <w:suppressAutoHyphens w:val="true"/>
      <w:bidi w:val="0"/>
      <w:spacing w:lineRule="auto" w:line="240" w:before="480" w:after="960"/>
      <w:jc w:val="left"/>
    </w:pPr>
    <w:rPr>
      <w:rFonts w:ascii="Segoe UI" w:hAnsi="Segoe UI" w:eastAsia="Calibri" w:cs=""/>
      <w:b/>
      <w:color w:val="437B32"/>
      <w:spacing w:val="10"/>
      <w:kern w:val="2"/>
      <w:sz w:val="56"/>
      <w:szCs w:val="5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c3772"/>
    <w:pPr>
      <w:spacing w:before="0" w:after="200"/>
      <w:ind w:left="720" w:hanging="0"/>
      <w:contextualSpacing/>
    </w:pPr>
    <w:rPr/>
  </w:style>
  <w:style w:type="paragraph" w:styleId="ExerciseSteps" w:customStyle="1">
    <w:name w:val="Exercise Steps"/>
    <w:link w:val="ExerciseStepsChar"/>
    <w:qFormat/>
    <w:rsid w:val="00d159ed"/>
    <w:pPr>
      <w:keepLines/>
      <w:widowControl/>
      <w:tabs>
        <w:tab w:val="clear" w:pos="720"/>
        <w:tab w:val="left" w:pos="360" w:leader="none"/>
      </w:tabs>
      <w:bidi w:val="0"/>
      <w:spacing w:lineRule="auto" w:line="240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LibreOffice/7.0.3.1$Windows_X86_64 LibreOffice_project/d7547858d014d4cf69878db179d326fc3483e082</Application>
  <Pages>5</Pages>
  <Words>895</Words>
  <Characters>4183</Characters>
  <CharactersWithSpaces>5000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2021-09-13T16:08:00Z</dcterms:created>
  <dc:creator>Rachel Teague</dc:creator>
  <dc:description/>
  <dc:language>en-US</dc:language>
  <cp:lastModifiedBy/>
  <dcterms:modified xsi:type="dcterms:W3CDTF">2021-09-13T12:15:38Z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