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C152" w14:textId="77777777" w:rsidR="00A902F7" w:rsidRDefault="00A902F7">
      <w:pPr>
        <w:pStyle w:val="Title"/>
        <w:sectPr w:rsidR="00A902F7" w:rsidSect="00A902F7">
          <w:footerReference w:type="even" r:id="rId8"/>
          <w:footerReference w:type="default" r:id="rId9"/>
          <w:footerReference w:type="first" r:id="rId10"/>
          <w:type w:val="continuous"/>
          <w:pgSz w:w="12240" w:h="15840" w:code="1"/>
          <w:pgMar w:top="720" w:right="720" w:bottom="720" w:left="720" w:header="432" w:footer="432" w:gutter="0"/>
          <w:cols w:space="720"/>
          <w:docGrid w:linePitch="360"/>
        </w:sectPr>
      </w:pPr>
      <w:bookmarkStart w:id="0" w:name="_Hlk65855026"/>
      <w:bookmarkEnd w:id="0"/>
    </w:p>
    <w:p w14:paraId="70ECE586" w14:textId="779B16CD" w:rsidR="009B6045" w:rsidRDefault="00E54784">
      <w:pPr>
        <w:pStyle w:val="Title"/>
      </w:pPr>
      <w:r>
        <w:t>ASAP Provider Quick Start Guide</w:t>
      </w:r>
    </w:p>
    <w:p w14:paraId="72A0EEDC" w14:textId="021221B4" w:rsidR="000C2D98" w:rsidRDefault="002D2359">
      <w:pPr>
        <w:pStyle w:val="TOC2"/>
        <w:rPr>
          <w:rFonts w:eastAsiaTheme="minorEastAsia" w:cstheme="minorBidi"/>
          <w:sz w:val="22"/>
        </w:rPr>
      </w:pPr>
      <w:r w:rsidRPr="00ED23CC">
        <w:rPr>
          <w:rStyle w:val="Hyperlink"/>
        </w:rPr>
        <w:fldChar w:fldCharType="begin"/>
      </w:r>
      <w:r w:rsidRPr="00ED23CC">
        <w:rPr>
          <w:rStyle w:val="Hyperlink"/>
        </w:rPr>
        <w:instrText xml:space="preserve"> TOC \o "2-2" \h \z \u </w:instrText>
      </w:r>
      <w:r w:rsidRPr="00ED23CC">
        <w:rPr>
          <w:rStyle w:val="Hyperlink"/>
        </w:rPr>
        <w:fldChar w:fldCharType="separate"/>
      </w:r>
      <w:hyperlink w:anchor="_Toc83130397" w:history="1">
        <w:r w:rsidR="000C2D98" w:rsidRPr="00FC2226">
          <w:rPr>
            <w:rStyle w:val="Hyperlink"/>
            <w:rFonts w:eastAsia="Times New Roman"/>
          </w:rPr>
          <w:t>Introduction</w:t>
        </w:r>
        <w:r w:rsidR="000C2D98">
          <w:rPr>
            <w:webHidden/>
          </w:rPr>
          <w:tab/>
        </w:r>
        <w:r w:rsidR="000C2D98">
          <w:rPr>
            <w:webHidden/>
          </w:rPr>
          <w:fldChar w:fldCharType="begin"/>
        </w:r>
        <w:r w:rsidR="000C2D98">
          <w:rPr>
            <w:webHidden/>
          </w:rPr>
          <w:instrText xml:space="preserve"> PAGEREF _Toc83130397 \h </w:instrText>
        </w:r>
        <w:r w:rsidR="000C2D98">
          <w:rPr>
            <w:webHidden/>
          </w:rPr>
        </w:r>
        <w:r w:rsidR="000C2D98">
          <w:rPr>
            <w:webHidden/>
          </w:rPr>
          <w:fldChar w:fldCharType="separate"/>
        </w:r>
        <w:r w:rsidR="000C2D98">
          <w:rPr>
            <w:webHidden/>
          </w:rPr>
          <w:t>3</w:t>
        </w:r>
        <w:r w:rsidR="000C2D98">
          <w:rPr>
            <w:webHidden/>
          </w:rPr>
          <w:fldChar w:fldCharType="end"/>
        </w:r>
      </w:hyperlink>
    </w:p>
    <w:p w14:paraId="22F8758B" w14:textId="02A67677" w:rsidR="000C2D98" w:rsidRDefault="000C2D98">
      <w:pPr>
        <w:pStyle w:val="TOC2"/>
        <w:rPr>
          <w:rFonts w:eastAsiaTheme="minorEastAsia" w:cstheme="minorBidi"/>
          <w:sz w:val="22"/>
        </w:rPr>
      </w:pPr>
      <w:hyperlink w:anchor="_Toc83130398" w:history="1">
        <w:r w:rsidRPr="00FC2226">
          <w:rPr>
            <w:rStyle w:val="Hyperlink"/>
          </w:rPr>
          <w:t>Logging in to Epic</w:t>
        </w:r>
        <w:r>
          <w:rPr>
            <w:webHidden/>
          </w:rPr>
          <w:tab/>
        </w:r>
        <w:r>
          <w:rPr>
            <w:webHidden/>
          </w:rPr>
          <w:fldChar w:fldCharType="begin"/>
        </w:r>
        <w:r>
          <w:rPr>
            <w:webHidden/>
          </w:rPr>
          <w:instrText xml:space="preserve"> PAGEREF _Toc83130398 \h </w:instrText>
        </w:r>
        <w:r>
          <w:rPr>
            <w:webHidden/>
          </w:rPr>
        </w:r>
        <w:r>
          <w:rPr>
            <w:webHidden/>
          </w:rPr>
          <w:fldChar w:fldCharType="separate"/>
        </w:r>
        <w:r>
          <w:rPr>
            <w:webHidden/>
          </w:rPr>
          <w:t>3</w:t>
        </w:r>
        <w:r>
          <w:rPr>
            <w:webHidden/>
          </w:rPr>
          <w:fldChar w:fldCharType="end"/>
        </w:r>
      </w:hyperlink>
    </w:p>
    <w:p w14:paraId="30C226A5" w14:textId="611DD2C4" w:rsidR="000C2D98" w:rsidRDefault="000C2D98">
      <w:pPr>
        <w:pStyle w:val="TOC2"/>
        <w:rPr>
          <w:rFonts w:eastAsiaTheme="minorEastAsia" w:cstheme="minorBidi"/>
          <w:sz w:val="22"/>
        </w:rPr>
      </w:pPr>
      <w:hyperlink w:anchor="_Toc83130399" w:history="1">
        <w:r w:rsidRPr="00FC2226">
          <w:rPr>
            <w:rStyle w:val="Hyperlink"/>
            <w:rFonts w:eastAsia="Times New Roman"/>
          </w:rPr>
          <w:t>Let Other Clinicians Know You're Working</w:t>
        </w:r>
        <w:r>
          <w:rPr>
            <w:webHidden/>
          </w:rPr>
          <w:tab/>
        </w:r>
        <w:r>
          <w:rPr>
            <w:webHidden/>
          </w:rPr>
          <w:fldChar w:fldCharType="begin"/>
        </w:r>
        <w:r>
          <w:rPr>
            <w:webHidden/>
          </w:rPr>
          <w:instrText xml:space="preserve"> PAGEREF _Toc83130399 \h </w:instrText>
        </w:r>
        <w:r>
          <w:rPr>
            <w:webHidden/>
          </w:rPr>
        </w:r>
        <w:r>
          <w:rPr>
            <w:webHidden/>
          </w:rPr>
          <w:fldChar w:fldCharType="separate"/>
        </w:r>
        <w:r>
          <w:rPr>
            <w:webHidden/>
          </w:rPr>
          <w:t>3</w:t>
        </w:r>
        <w:r>
          <w:rPr>
            <w:webHidden/>
          </w:rPr>
          <w:fldChar w:fldCharType="end"/>
        </w:r>
      </w:hyperlink>
    </w:p>
    <w:p w14:paraId="235156EB" w14:textId="4F6CFCBA" w:rsidR="000C2D98" w:rsidRDefault="000C2D98">
      <w:pPr>
        <w:pStyle w:val="TOC2"/>
        <w:rPr>
          <w:rFonts w:eastAsiaTheme="minorEastAsia" w:cstheme="minorBidi"/>
          <w:sz w:val="22"/>
        </w:rPr>
      </w:pPr>
      <w:hyperlink w:anchor="_Toc83130400" w:history="1">
        <w:r w:rsidRPr="00FC2226">
          <w:rPr>
            <w:rStyle w:val="Hyperlink"/>
          </w:rPr>
          <w:t>Find patient information on the Track Board</w:t>
        </w:r>
        <w:r>
          <w:rPr>
            <w:webHidden/>
          </w:rPr>
          <w:tab/>
        </w:r>
        <w:r>
          <w:rPr>
            <w:webHidden/>
          </w:rPr>
          <w:fldChar w:fldCharType="begin"/>
        </w:r>
        <w:r>
          <w:rPr>
            <w:webHidden/>
          </w:rPr>
          <w:instrText xml:space="preserve"> PAGEREF _Toc83130400 \h </w:instrText>
        </w:r>
        <w:r>
          <w:rPr>
            <w:webHidden/>
          </w:rPr>
        </w:r>
        <w:r>
          <w:rPr>
            <w:webHidden/>
          </w:rPr>
          <w:fldChar w:fldCharType="separate"/>
        </w:r>
        <w:r>
          <w:rPr>
            <w:webHidden/>
          </w:rPr>
          <w:t>4</w:t>
        </w:r>
        <w:r>
          <w:rPr>
            <w:webHidden/>
          </w:rPr>
          <w:fldChar w:fldCharType="end"/>
        </w:r>
      </w:hyperlink>
    </w:p>
    <w:p w14:paraId="02803A16" w14:textId="6706753E" w:rsidR="000C2D98" w:rsidRDefault="000C2D98">
      <w:pPr>
        <w:pStyle w:val="TOC2"/>
        <w:rPr>
          <w:rFonts w:eastAsiaTheme="minorEastAsia" w:cstheme="minorBidi"/>
          <w:sz w:val="22"/>
        </w:rPr>
      </w:pPr>
      <w:hyperlink w:anchor="_Toc83130401" w:history="1">
        <w:r w:rsidRPr="00FC2226">
          <w:rPr>
            <w:rStyle w:val="Hyperlink"/>
          </w:rPr>
          <w:t>View a patient's status</w:t>
        </w:r>
        <w:r>
          <w:rPr>
            <w:webHidden/>
          </w:rPr>
          <w:tab/>
        </w:r>
        <w:r>
          <w:rPr>
            <w:webHidden/>
          </w:rPr>
          <w:fldChar w:fldCharType="begin"/>
        </w:r>
        <w:r>
          <w:rPr>
            <w:webHidden/>
          </w:rPr>
          <w:instrText xml:space="preserve"> PAGEREF _Toc83130401 \h </w:instrText>
        </w:r>
        <w:r>
          <w:rPr>
            <w:webHidden/>
          </w:rPr>
        </w:r>
        <w:r>
          <w:rPr>
            <w:webHidden/>
          </w:rPr>
          <w:fldChar w:fldCharType="separate"/>
        </w:r>
        <w:r>
          <w:rPr>
            <w:webHidden/>
          </w:rPr>
          <w:t>4</w:t>
        </w:r>
        <w:r>
          <w:rPr>
            <w:webHidden/>
          </w:rPr>
          <w:fldChar w:fldCharType="end"/>
        </w:r>
      </w:hyperlink>
    </w:p>
    <w:p w14:paraId="0C4100C3" w14:textId="0DEC3543" w:rsidR="000C2D98" w:rsidRDefault="000C2D98">
      <w:pPr>
        <w:pStyle w:val="TOC2"/>
        <w:rPr>
          <w:rFonts w:eastAsiaTheme="minorEastAsia" w:cstheme="minorBidi"/>
          <w:sz w:val="22"/>
        </w:rPr>
      </w:pPr>
      <w:hyperlink w:anchor="_Toc83130402" w:history="1">
        <w:r w:rsidRPr="00FC2226">
          <w:rPr>
            <w:rStyle w:val="Hyperlink"/>
          </w:rPr>
          <w:t>Find patients waiting for a provider</w:t>
        </w:r>
        <w:r>
          <w:rPr>
            <w:webHidden/>
          </w:rPr>
          <w:tab/>
        </w:r>
        <w:r>
          <w:rPr>
            <w:webHidden/>
          </w:rPr>
          <w:fldChar w:fldCharType="begin"/>
        </w:r>
        <w:r>
          <w:rPr>
            <w:webHidden/>
          </w:rPr>
          <w:instrText xml:space="preserve"> PAGEREF _Toc83130402 \h </w:instrText>
        </w:r>
        <w:r>
          <w:rPr>
            <w:webHidden/>
          </w:rPr>
        </w:r>
        <w:r>
          <w:rPr>
            <w:webHidden/>
          </w:rPr>
          <w:fldChar w:fldCharType="separate"/>
        </w:r>
        <w:r>
          <w:rPr>
            <w:webHidden/>
          </w:rPr>
          <w:t>4</w:t>
        </w:r>
        <w:r>
          <w:rPr>
            <w:webHidden/>
          </w:rPr>
          <w:fldChar w:fldCharType="end"/>
        </w:r>
      </w:hyperlink>
    </w:p>
    <w:p w14:paraId="34C6F71C" w14:textId="738E21CB" w:rsidR="000C2D98" w:rsidRDefault="000C2D98">
      <w:pPr>
        <w:pStyle w:val="TOC2"/>
        <w:rPr>
          <w:rFonts w:eastAsiaTheme="minorEastAsia" w:cstheme="minorBidi"/>
          <w:sz w:val="22"/>
        </w:rPr>
      </w:pPr>
      <w:hyperlink w:anchor="_Toc83130403" w:history="1">
        <w:r w:rsidRPr="00FC2226">
          <w:rPr>
            <w:rStyle w:val="Hyperlink"/>
            <w:rFonts w:eastAsia="Times New Roman"/>
          </w:rPr>
          <w:t>Assign Yourself to A Patient's Treatment Team</w:t>
        </w:r>
        <w:r>
          <w:rPr>
            <w:webHidden/>
          </w:rPr>
          <w:tab/>
        </w:r>
        <w:r>
          <w:rPr>
            <w:webHidden/>
          </w:rPr>
          <w:fldChar w:fldCharType="begin"/>
        </w:r>
        <w:r>
          <w:rPr>
            <w:webHidden/>
          </w:rPr>
          <w:instrText xml:space="preserve"> PAGEREF _Toc83130403 \h </w:instrText>
        </w:r>
        <w:r>
          <w:rPr>
            <w:webHidden/>
          </w:rPr>
        </w:r>
        <w:r>
          <w:rPr>
            <w:webHidden/>
          </w:rPr>
          <w:fldChar w:fldCharType="separate"/>
        </w:r>
        <w:r>
          <w:rPr>
            <w:webHidden/>
          </w:rPr>
          <w:t>4</w:t>
        </w:r>
        <w:r>
          <w:rPr>
            <w:webHidden/>
          </w:rPr>
          <w:fldChar w:fldCharType="end"/>
        </w:r>
      </w:hyperlink>
    </w:p>
    <w:p w14:paraId="5002B578" w14:textId="791EDAE6" w:rsidR="000C2D98" w:rsidRDefault="000C2D98">
      <w:pPr>
        <w:pStyle w:val="TOC2"/>
        <w:rPr>
          <w:rFonts w:eastAsiaTheme="minorEastAsia" w:cstheme="minorBidi"/>
          <w:sz w:val="22"/>
        </w:rPr>
      </w:pPr>
      <w:hyperlink w:anchor="_Toc83130404" w:history="1">
        <w:r w:rsidRPr="00FC2226">
          <w:rPr>
            <w:rStyle w:val="Hyperlink"/>
          </w:rPr>
          <w:t>Side-by-Side Trackboard.</w:t>
        </w:r>
        <w:r>
          <w:rPr>
            <w:webHidden/>
          </w:rPr>
          <w:tab/>
        </w:r>
        <w:r>
          <w:rPr>
            <w:webHidden/>
          </w:rPr>
          <w:fldChar w:fldCharType="begin"/>
        </w:r>
        <w:r>
          <w:rPr>
            <w:webHidden/>
          </w:rPr>
          <w:instrText xml:space="preserve"> PAGEREF _Toc83130404 \h </w:instrText>
        </w:r>
        <w:r>
          <w:rPr>
            <w:webHidden/>
          </w:rPr>
        </w:r>
        <w:r>
          <w:rPr>
            <w:webHidden/>
          </w:rPr>
          <w:fldChar w:fldCharType="separate"/>
        </w:r>
        <w:r>
          <w:rPr>
            <w:webHidden/>
          </w:rPr>
          <w:t>5</w:t>
        </w:r>
        <w:r>
          <w:rPr>
            <w:webHidden/>
          </w:rPr>
          <w:fldChar w:fldCharType="end"/>
        </w:r>
      </w:hyperlink>
    </w:p>
    <w:p w14:paraId="12F8920D" w14:textId="2BA0A5FF" w:rsidR="000C2D98" w:rsidRDefault="000C2D98">
      <w:pPr>
        <w:pStyle w:val="TOC2"/>
        <w:rPr>
          <w:rFonts w:eastAsiaTheme="minorEastAsia" w:cstheme="minorBidi"/>
          <w:sz w:val="22"/>
        </w:rPr>
      </w:pPr>
      <w:hyperlink w:anchor="_Toc83130405" w:history="1">
        <w:r w:rsidRPr="00FC2226">
          <w:rPr>
            <w:rStyle w:val="Hyperlink"/>
          </w:rPr>
          <w:t>See if lab and imaging results are available</w:t>
        </w:r>
        <w:r>
          <w:rPr>
            <w:webHidden/>
          </w:rPr>
          <w:tab/>
        </w:r>
        <w:r>
          <w:rPr>
            <w:webHidden/>
          </w:rPr>
          <w:fldChar w:fldCharType="begin"/>
        </w:r>
        <w:r>
          <w:rPr>
            <w:webHidden/>
          </w:rPr>
          <w:instrText xml:space="preserve"> PAGEREF _Toc83130405 \h </w:instrText>
        </w:r>
        <w:r>
          <w:rPr>
            <w:webHidden/>
          </w:rPr>
        </w:r>
        <w:r>
          <w:rPr>
            <w:webHidden/>
          </w:rPr>
          <w:fldChar w:fldCharType="separate"/>
        </w:r>
        <w:r>
          <w:rPr>
            <w:webHidden/>
          </w:rPr>
          <w:t>6</w:t>
        </w:r>
        <w:r>
          <w:rPr>
            <w:webHidden/>
          </w:rPr>
          <w:fldChar w:fldCharType="end"/>
        </w:r>
      </w:hyperlink>
    </w:p>
    <w:p w14:paraId="6507C999" w14:textId="0465A506" w:rsidR="000C2D98" w:rsidRDefault="000C2D98">
      <w:pPr>
        <w:pStyle w:val="TOC2"/>
        <w:rPr>
          <w:rFonts w:eastAsiaTheme="minorEastAsia" w:cstheme="minorBidi"/>
          <w:sz w:val="22"/>
        </w:rPr>
      </w:pPr>
      <w:hyperlink w:anchor="_Toc83130406" w:history="1">
        <w:r w:rsidRPr="00FC2226">
          <w:rPr>
            <w:rStyle w:val="Hyperlink"/>
          </w:rPr>
          <w:t>Call out clinical data in ED Course</w:t>
        </w:r>
        <w:r>
          <w:rPr>
            <w:webHidden/>
          </w:rPr>
          <w:tab/>
        </w:r>
        <w:r>
          <w:rPr>
            <w:webHidden/>
          </w:rPr>
          <w:fldChar w:fldCharType="begin"/>
        </w:r>
        <w:r>
          <w:rPr>
            <w:webHidden/>
          </w:rPr>
          <w:instrText xml:space="preserve"> PAGEREF _Toc83130406 \h </w:instrText>
        </w:r>
        <w:r>
          <w:rPr>
            <w:webHidden/>
          </w:rPr>
        </w:r>
        <w:r>
          <w:rPr>
            <w:webHidden/>
          </w:rPr>
          <w:fldChar w:fldCharType="separate"/>
        </w:r>
        <w:r>
          <w:rPr>
            <w:webHidden/>
          </w:rPr>
          <w:t>6</w:t>
        </w:r>
        <w:r>
          <w:rPr>
            <w:webHidden/>
          </w:rPr>
          <w:fldChar w:fldCharType="end"/>
        </w:r>
      </w:hyperlink>
    </w:p>
    <w:p w14:paraId="76CDDA5B" w14:textId="0D0EA433" w:rsidR="000C2D98" w:rsidRDefault="000C2D98">
      <w:pPr>
        <w:pStyle w:val="TOC2"/>
        <w:rPr>
          <w:rFonts w:eastAsiaTheme="minorEastAsia" w:cstheme="minorBidi"/>
          <w:sz w:val="22"/>
        </w:rPr>
      </w:pPr>
      <w:hyperlink w:anchor="_Toc83130407" w:history="1">
        <w:r w:rsidRPr="00FC2226">
          <w:rPr>
            <w:rStyle w:val="Hyperlink"/>
          </w:rPr>
          <w:t>Search the chart</w:t>
        </w:r>
        <w:r>
          <w:rPr>
            <w:webHidden/>
          </w:rPr>
          <w:tab/>
        </w:r>
        <w:r>
          <w:rPr>
            <w:webHidden/>
          </w:rPr>
          <w:fldChar w:fldCharType="begin"/>
        </w:r>
        <w:r>
          <w:rPr>
            <w:webHidden/>
          </w:rPr>
          <w:instrText xml:space="preserve"> PAGEREF _Toc83130407 \h </w:instrText>
        </w:r>
        <w:r>
          <w:rPr>
            <w:webHidden/>
          </w:rPr>
        </w:r>
        <w:r>
          <w:rPr>
            <w:webHidden/>
          </w:rPr>
          <w:fldChar w:fldCharType="separate"/>
        </w:r>
        <w:r>
          <w:rPr>
            <w:webHidden/>
          </w:rPr>
          <w:t>6</w:t>
        </w:r>
        <w:r>
          <w:rPr>
            <w:webHidden/>
          </w:rPr>
          <w:fldChar w:fldCharType="end"/>
        </w:r>
      </w:hyperlink>
    </w:p>
    <w:p w14:paraId="523EC4DA" w14:textId="0DE0530E" w:rsidR="000C2D98" w:rsidRDefault="000C2D98">
      <w:pPr>
        <w:pStyle w:val="TOC2"/>
        <w:rPr>
          <w:rFonts w:eastAsiaTheme="minorEastAsia" w:cstheme="minorBidi"/>
          <w:sz w:val="22"/>
        </w:rPr>
      </w:pPr>
      <w:hyperlink w:anchor="_Toc83130408" w:history="1">
        <w:r w:rsidRPr="00FC2226">
          <w:rPr>
            <w:rStyle w:val="Hyperlink"/>
          </w:rPr>
          <w:t>Review past visits</w:t>
        </w:r>
        <w:r>
          <w:rPr>
            <w:webHidden/>
          </w:rPr>
          <w:tab/>
        </w:r>
        <w:r>
          <w:rPr>
            <w:webHidden/>
          </w:rPr>
          <w:fldChar w:fldCharType="begin"/>
        </w:r>
        <w:r>
          <w:rPr>
            <w:webHidden/>
          </w:rPr>
          <w:instrText xml:space="preserve"> PAGEREF _Toc83130408 \h </w:instrText>
        </w:r>
        <w:r>
          <w:rPr>
            <w:webHidden/>
          </w:rPr>
        </w:r>
        <w:r>
          <w:rPr>
            <w:webHidden/>
          </w:rPr>
          <w:fldChar w:fldCharType="separate"/>
        </w:r>
        <w:r>
          <w:rPr>
            <w:webHidden/>
          </w:rPr>
          <w:t>7</w:t>
        </w:r>
        <w:r>
          <w:rPr>
            <w:webHidden/>
          </w:rPr>
          <w:fldChar w:fldCharType="end"/>
        </w:r>
      </w:hyperlink>
    </w:p>
    <w:p w14:paraId="4D12B955" w14:textId="6FD65890" w:rsidR="000C2D98" w:rsidRDefault="000C2D98">
      <w:pPr>
        <w:pStyle w:val="TOC2"/>
        <w:rPr>
          <w:rFonts w:eastAsiaTheme="minorEastAsia" w:cstheme="minorBidi"/>
          <w:sz w:val="22"/>
        </w:rPr>
      </w:pPr>
      <w:hyperlink w:anchor="_Toc83130409" w:history="1">
        <w:r w:rsidRPr="00FC2226">
          <w:rPr>
            <w:rStyle w:val="Hyperlink"/>
          </w:rPr>
          <w:t>Filter information in Chart Review</w:t>
        </w:r>
        <w:r>
          <w:rPr>
            <w:webHidden/>
          </w:rPr>
          <w:tab/>
        </w:r>
        <w:r>
          <w:rPr>
            <w:webHidden/>
          </w:rPr>
          <w:fldChar w:fldCharType="begin"/>
        </w:r>
        <w:r>
          <w:rPr>
            <w:webHidden/>
          </w:rPr>
          <w:instrText xml:space="preserve"> PAGEREF _Toc83130409 \h </w:instrText>
        </w:r>
        <w:r>
          <w:rPr>
            <w:webHidden/>
          </w:rPr>
        </w:r>
        <w:r>
          <w:rPr>
            <w:webHidden/>
          </w:rPr>
          <w:fldChar w:fldCharType="separate"/>
        </w:r>
        <w:r>
          <w:rPr>
            <w:webHidden/>
          </w:rPr>
          <w:t>8</w:t>
        </w:r>
        <w:r>
          <w:rPr>
            <w:webHidden/>
          </w:rPr>
          <w:fldChar w:fldCharType="end"/>
        </w:r>
      </w:hyperlink>
    </w:p>
    <w:p w14:paraId="625CDF6C" w14:textId="3951DD2B" w:rsidR="000C2D98" w:rsidRDefault="000C2D98">
      <w:pPr>
        <w:pStyle w:val="TOC2"/>
        <w:rPr>
          <w:rFonts w:eastAsiaTheme="minorEastAsia" w:cstheme="minorBidi"/>
          <w:sz w:val="22"/>
        </w:rPr>
      </w:pPr>
      <w:hyperlink w:anchor="_Toc83130410" w:history="1">
        <w:r w:rsidRPr="00FC2226">
          <w:rPr>
            <w:rStyle w:val="Hyperlink"/>
          </w:rPr>
          <w:t>Review a patient's ED orders</w:t>
        </w:r>
        <w:r>
          <w:rPr>
            <w:webHidden/>
          </w:rPr>
          <w:tab/>
        </w:r>
        <w:r>
          <w:rPr>
            <w:webHidden/>
          </w:rPr>
          <w:fldChar w:fldCharType="begin"/>
        </w:r>
        <w:r>
          <w:rPr>
            <w:webHidden/>
          </w:rPr>
          <w:instrText xml:space="preserve"> PAGEREF _Toc83130410 \h </w:instrText>
        </w:r>
        <w:r>
          <w:rPr>
            <w:webHidden/>
          </w:rPr>
        </w:r>
        <w:r>
          <w:rPr>
            <w:webHidden/>
          </w:rPr>
          <w:fldChar w:fldCharType="separate"/>
        </w:r>
        <w:r>
          <w:rPr>
            <w:webHidden/>
          </w:rPr>
          <w:t>8</w:t>
        </w:r>
        <w:r>
          <w:rPr>
            <w:webHidden/>
          </w:rPr>
          <w:fldChar w:fldCharType="end"/>
        </w:r>
      </w:hyperlink>
    </w:p>
    <w:p w14:paraId="1FF42181" w14:textId="7F1462FA" w:rsidR="000C2D98" w:rsidRDefault="000C2D98">
      <w:pPr>
        <w:pStyle w:val="TOC2"/>
        <w:rPr>
          <w:rFonts w:eastAsiaTheme="minorEastAsia" w:cstheme="minorBidi"/>
          <w:sz w:val="22"/>
        </w:rPr>
      </w:pPr>
      <w:hyperlink w:anchor="_Toc83130411" w:history="1">
        <w:r w:rsidRPr="00FC2226">
          <w:rPr>
            <w:rStyle w:val="Hyperlink"/>
          </w:rPr>
          <w:t>Place an order</w:t>
        </w:r>
        <w:r>
          <w:rPr>
            <w:webHidden/>
          </w:rPr>
          <w:tab/>
        </w:r>
        <w:r>
          <w:rPr>
            <w:webHidden/>
          </w:rPr>
          <w:fldChar w:fldCharType="begin"/>
        </w:r>
        <w:r>
          <w:rPr>
            <w:webHidden/>
          </w:rPr>
          <w:instrText xml:space="preserve"> PAGEREF _Toc83130411 \h </w:instrText>
        </w:r>
        <w:r>
          <w:rPr>
            <w:webHidden/>
          </w:rPr>
        </w:r>
        <w:r>
          <w:rPr>
            <w:webHidden/>
          </w:rPr>
          <w:fldChar w:fldCharType="separate"/>
        </w:r>
        <w:r>
          <w:rPr>
            <w:webHidden/>
          </w:rPr>
          <w:t>8</w:t>
        </w:r>
        <w:r>
          <w:rPr>
            <w:webHidden/>
          </w:rPr>
          <w:fldChar w:fldCharType="end"/>
        </w:r>
      </w:hyperlink>
    </w:p>
    <w:p w14:paraId="73B62196" w14:textId="50E0BE2D" w:rsidR="000C2D98" w:rsidRDefault="000C2D98">
      <w:pPr>
        <w:pStyle w:val="TOC2"/>
        <w:rPr>
          <w:rFonts w:eastAsiaTheme="minorEastAsia" w:cstheme="minorBidi"/>
          <w:sz w:val="22"/>
        </w:rPr>
      </w:pPr>
      <w:hyperlink w:anchor="_Toc83130412" w:history="1">
        <w:r w:rsidRPr="00FC2226">
          <w:rPr>
            <w:rStyle w:val="Hyperlink"/>
          </w:rPr>
          <w:t>Write multiple orders with an Order Set</w:t>
        </w:r>
        <w:r>
          <w:rPr>
            <w:webHidden/>
          </w:rPr>
          <w:tab/>
        </w:r>
        <w:r>
          <w:rPr>
            <w:webHidden/>
          </w:rPr>
          <w:fldChar w:fldCharType="begin"/>
        </w:r>
        <w:r>
          <w:rPr>
            <w:webHidden/>
          </w:rPr>
          <w:instrText xml:space="preserve"> PAGEREF _Toc83130412 \h </w:instrText>
        </w:r>
        <w:r>
          <w:rPr>
            <w:webHidden/>
          </w:rPr>
        </w:r>
        <w:r>
          <w:rPr>
            <w:webHidden/>
          </w:rPr>
          <w:fldChar w:fldCharType="separate"/>
        </w:r>
        <w:r>
          <w:rPr>
            <w:webHidden/>
          </w:rPr>
          <w:t>9</w:t>
        </w:r>
        <w:r>
          <w:rPr>
            <w:webHidden/>
          </w:rPr>
          <w:fldChar w:fldCharType="end"/>
        </w:r>
      </w:hyperlink>
    </w:p>
    <w:p w14:paraId="2D335B86" w14:textId="0F325B30" w:rsidR="000C2D98" w:rsidRDefault="000C2D98">
      <w:pPr>
        <w:pStyle w:val="TOC2"/>
        <w:rPr>
          <w:rFonts w:eastAsiaTheme="minorEastAsia" w:cstheme="minorBidi"/>
          <w:sz w:val="22"/>
        </w:rPr>
      </w:pPr>
      <w:hyperlink w:anchor="_Toc83130413" w:history="1">
        <w:r w:rsidRPr="00FC2226">
          <w:rPr>
            <w:rStyle w:val="Hyperlink"/>
          </w:rPr>
          <w:t>Respond to medication warnings</w:t>
        </w:r>
        <w:r>
          <w:rPr>
            <w:webHidden/>
          </w:rPr>
          <w:tab/>
        </w:r>
        <w:r>
          <w:rPr>
            <w:webHidden/>
          </w:rPr>
          <w:fldChar w:fldCharType="begin"/>
        </w:r>
        <w:r>
          <w:rPr>
            <w:webHidden/>
          </w:rPr>
          <w:instrText xml:space="preserve"> PAGEREF _Toc83130413 \h </w:instrText>
        </w:r>
        <w:r>
          <w:rPr>
            <w:webHidden/>
          </w:rPr>
        </w:r>
        <w:r>
          <w:rPr>
            <w:webHidden/>
          </w:rPr>
          <w:fldChar w:fldCharType="separate"/>
        </w:r>
        <w:r>
          <w:rPr>
            <w:webHidden/>
          </w:rPr>
          <w:t>10</w:t>
        </w:r>
        <w:r>
          <w:rPr>
            <w:webHidden/>
          </w:rPr>
          <w:fldChar w:fldCharType="end"/>
        </w:r>
      </w:hyperlink>
    </w:p>
    <w:p w14:paraId="264AEA0A" w14:textId="1D6B5D2A" w:rsidR="000C2D98" w:rsidRDefault="000C2D98">
      <w:pPr>
        <w:pStyle w:val="TOC2"/>
        <w:rPr>
          <w:rFonts w:eastAsiaTheme="minorEastAsia" w:cstheme="minorBidi"/>
          <w:sz w:val="22"/>
        </w:rPr>
      </w:pPr>
      <w:hyperlink w:anchor="_Toc83130414" w:history="1">
        <w:r w:rsidRPr="00FC2226">
          <w:rPr>
            <w:rStyle w:val="Hyperlink"/>
          </w:rPr>
          <w:t>Start a note</w:t>
        </w:r>
        <w:r>
          <w:rPr>
            <w:webHidden/>
          </w:rPr>
          <w:tab/>
        </w:r>
        <w:r>
          <w:rPr>
            <w:webHidden/>
          </w:rPr>
          <w:fldChar w:fldCharType="begin"/>
        </w:r>
        <w:r>
          <w:rPr>
            <w:webHidden/>
          </w:rPr>
          <w:instrText xml:space="preserve"> PAGEREF _Toc83130414 \h </w:instrText>
        </w:r>
        <w:r>
          <w:rPr>
            <w:webHidden/>
          </w:rPr>
        </w:r>
        <w:r>
          <w:rPr>
            <w:webHidden/>
          </w:rPr>
          <w:fldChar w:fldCharType="separate"/>
        </w:r>
        <w:r>
          <w:rPr>
            <w:webHidden/>
          </w:rPr>
          <w:t>10</w:t>
        </w:r>
        <w:r>
          <w:rPr>
            <w:webHidden/>
          </w:rPr>
          <w:fldChar w:fldCharType="end"/>
        </w:r>
      </w:hyperlink>
    </w:p>
    <w:p w14:paraId="23014A9D" w14:textId="631596BC" w:rsidR="000C2D98" w:rsidRDefault="000C2D98">
      <w:pPr>
        <w:pStyle w:val="TOC2"/>
        <w:rPr>
          <w:rFonts w:eastAsiaTheme="minorEastAsia" w:cstheme="minorBidi"/>
          <w:sz w:val="22"/>
        </w:rPr>
      </w:pPr>
      <w:hyperlink w:anchor="_Toc83130415" w:history="1">
        <w:r w:rsidRPr="00FC2226">
          <w:rPr>
            <w:rStyle w:val="Hyperlink"/>
          </w:rPr>
          <w:t>HPI Note</w:t>
        </w:r>
        <w:r>
          <w:rPr>
            <w:webHidden/>
          </w:rPr>
          <w:tab/>
        </w:r>
        <w:r>
          <w:rPr>
            <w:webHidden/>
          </w:rPr>
          <w:fldChar w:fldCharType="begin"/>
        </w:r>
        <w:r>
          <w:rPr>
            <w:webHidden/>
          </w:rPr>
          <w:instrText xml:space="preserve"> PAGEREF _Toc83130415 \h </w:instrText>
        </w:r>
        <w:r>
          <w:rPr>
            <w:webHidden/>
          </w:rPr>
        </w:r>
        <w:r>
          <w:rPr>
            <w:webHidden/>
          </w:rPr>
          <w:fldChar w:fldCharType="separate"/>
        </w:r>
        <w:r>
          <w:rPr>
            <w:webHidden/>
          </w:rPr>
          <w:t>10</w:t>
        </w:r>
        <w:r>
          <w:rPr>
            <w:webHidden/>
          </w:rPr>
          <w:fldChar w:fldCharType="end"/>
        </w:r>
      </w:hyperlink>
    </w:p>
    <w:p w14:paraId="03983FBB" w14:textId="23D81CE0" w:rsidR="000C2D98" w:rsidRDefault="000C2D98">
      <w:pPr>
        <w:pStyle w:val="TOC2"/>
        <w:rPr>
          <w:rFonts w:eastAsiaTheme="minorEastAsia" w:cstheme="minorBidi"/>
          <w:sz w:val="22"/>
        </w:rPr>
      </w:pPr>
      <w:hyperlink w:anchor="_Toc83130416" w:history="1">
        <w:r w:rsidRPr="00FC2226">
          <w:rPr>
            <w:rStyle w:val="Hyperlink"/>
          </w:rPr>
          <w:t>Write a note with point-and-click NoteWriter forms</w:t>
        </w:r>
        <w:r>
          <w:rPr>
            <w:webHidden/>
          </w:rPr>
          <w:tab/>
        </w:r>
        <w:r>
          <w:rPr>
            <w:webHidden/>
          </w:rPr>
          <w:fldChar w:fldCharType="begin"/>
        </w:r>
        <w:r>
          <w:rPr>
            <w:webHidden/>
          </w:rPr>
          <w:instrText xml:space="preserve"> PAGEREF _Toc83130416 \h </w:instrText>
        </w:r>
        <w:r>
          <w:rPr>
            <w:webHidden/>
          </w:rPr>
        </w:r>
        <w:r>
          <w:rPr>
            <w:webHidden/>
          </w:rPr>
          <w:fldChar w:fldCharType="separate"/>
        </w:r>
        <w:r>
          <w:rPr>
            <w:webHidden/>
          </w:rPr>
          <w:t>11</w:t>
        </w:r>
        <w:r>
          <w:rPr>
            <w:webHidden/>
          </w:rPr>
          <w:fldChar w:fldCharType="end"/>
        </w:r>
      </w:hyperlink>
    </w:p>
    <w:p w14:paraId="02D1A27C" w14:textId="6A1907FE" w:rsidR="000C2D98" w:rsidRDefault="000C2D98">
      <w:pPr>
        <w:pStyle w:val="TOC2"/>
        <w:rPr>
          <w:rFonts w:eastAsiaTheme="minorEastAsia" w:cstheme="minorBidi"/>
          <w:sz w:val="22"/>
        </w:rPr>
      </w:pPr>
      <w:hyperlink w:anchor="_Toc83130417" w:history="1">
        <w:r w:rsidRPr="00FC2226">
          <w:rPr>
            <w:rStyle w:val="Hyperlink"/>
          </w:rPr>
          <w:t>Finishing your Note later</w:t>
        </w:r>
        <w:r>
          <w:rPr>
            <w:webHidden/>
          </w:rPr>
          <w:tab/>
        </w:r>
        <w:r>
          <w:rPr>
            <w:webHidden/>
          </w:rPr>
          <w:fldChar w:fldCharType="begin"/>
        </w:r>
        <w:r>
          <w:rPr>
            <w:webHidden/>
          </w:rPr>
          <w:instrText xml:space="preserve"> PAGEREF _Toc83130417 \h </w:instrText>
        </w:r>
        <w:r>
          <w:rPr>
            <w:webHidden/>
          </w:rPr>
        </w:r>
        <w:r>
          <w:rPr>
            <w:webHidden/>
          </w:rPr>
          <w:fldChar w:fldCharType="separate"/>
        </w:r>
        <w:r>
          <w:rPr>
            <w:webHidden/>
          </w:rPr>
          <w:t>12</w:t>
        </w:r>
        <w:r>
          <w:rPr>
            <w:webHidden/>
          </w:rPr>
          <w:fldChar w:fldCharType="end"/>
        </w:r>
      </w:hyperlink>
    </w:p>
    <w:p w14:paraId="3F530F57" w14:textId="6FA2E123" w:rsidR="000C2D98" w:rsidRDefault="000C2D98">
      <w:pPr>
        <w:pStyle w:val="TOC2"/>
        <w:rPr>
          <w:rFonts w:eastAsiaTheme="minorEastAsia" w:cstheme="minorBidi"/>
          <w:sz w:val="22"/>
        </w:rPr>
      </w:pPr>
      <w:hyperlink w:anchor="_Toc83130418" w:history="1">
        <w:r w:rsidRPr="00FC2226">
          <w:rPr>
            <w:rStyle w:val="Hyperlink"/>
          </w:rPr>
          <w:t>Write a note with SmartTools</w:t>
        </w:r>
        <w:r>
          <w:rPr>
            <w:webHidden/>
          </w:rPr>
          <w:tab/>
        </w:r>
        <w:r>
          <w:rPr>
            <w:webHidden/>
          </w:rPr>
          <w:fldChar w:fldCharType="begin"/>
        </w:r>
        <w:r>
          <w:rPr>
            <w:webHidden/>
          </w:rPr>
          <w:instrText xml:space="preserve"> PAGEREF _Toc83130418 \h </w:instrText>
        </w:r>
        <w:r>
          <w:rPr>
            <w:webHidden/>
          </w:rPr>
        </w:r>
        <w:r>
          <w:rPr>
            <w:webHidden/>
          </w:rPr>
          <w:fldChar w:fldCharType="separate"/>
        </w:r>
        <w:r>
          <w:rPr>
            <w:webHidden/>
          </w:rPr>
          <w:t>12</w:t>
        </w:r>
        <w:r>
          <w:rPr>
            <w:webHidden/>
          </w:rPr>
          <w:fldChar w:fldCharType="end"/>
        </w:r>
      </w:hyperlink>
    </w:p>
    <w:p w14:paraId="70806175" w14:textId="365868A8" w:rsidR="000C2D98" w:rsidRDefault="000C2D98">
      <w:pPr>
        <w:pStyle w:val="TOC2"/>
        <w:rPr>
          <w:rFonts w:eastAsiaTheme="minorEastAsia" w:cstheme="minorBidi"/>
          <w:sz w:val="22"/>
        </w:rPr>
      </w:pPr>
      <w:hyperlink w:anchor="_Toc83130419" w:history="1">
        <w:r w:rsidRPr="00FC2226">
          <w:rPr>
            <w:rStyle w:val="Hyperlink"/>
          </w:rPr>
          <w:t>Enter a discharge disposition</w:t>
        </w:r>
        <w:r>
          <w:rPr>
            <w:webHidden/>
          </w:rPr>
          <w:tab/>
        </w:r>
        <w:r>
          <w:rPr>
            <w:webHidden/>
          </w:rPr>
          <w:fldChar w:fldCharType="begin"/>
        </w:r>
        <w:r>
          <w:rPr>
            <w:webHidden/>
          </w:rPr>
          <w:instrText xml:space="preserve"> PAGEREF _Toc83130419 \h </w:instrText>
        </w:r>
        <w:r>
          <w:rPr>
            <w:webHidden/>
          </w:rPr>
        </w:r>
        <w:r>
          <w:rPr>
            <w:webHidden/>
          </w:rPr>
          <w:fldChar w:fldCharType="separate"/>
        </w:r>
        <w:r>
          <w:rPr>
            <w:webHidden/>
          </w:rPr>
          <w:t>15</w:t>
        </w:r>
        <w:r>
          <w:rPr>
            <w:webHidden/>
          </w:rPr>
          <w:fldChar w:fldCharType="end"/>
        </w:r>
      </w:hyperlink>
    </w:p>
    <w:p w14:paraId="0827C915" w14:textId="5B5E222F" w:rsidR="000C2D98" w:rsidRDefault="000C2D98">
      <w:pPr>
        <w:pStyle w:val="TOC2"/>
        <w:rPr>
          <w:rFonts w:eastAsiaTheme="minorEastAsia" w:cstheme="minorBidi"/>
          <w:sz w:val="22"/>
        </w:rPr>
      </w:pPr>
      <w:hyperlink w:anchor="_Toc83130420" w:history="1">
        <w:r w:rsidRPr="00FC2226">
          <w:rPr>
            <w:rStyle w:val="Hyperlink"/>
          </w:rPr>
          <w:t>Review and update clinical impressions</w:t>
        </w:r>
        <w:r>
          <w:rPr>
            <w:webHidden/>
          </w:rPr>
          <w:tab/>
        </w:r>
        <w:r>
          <w:rPr>
            <w:webHidden/>
          </w:rPr>
          <w:fldChar w:fldCharType="begin"/>
        </w:r>
        <w:r>
          <w:rPr>
            <w:webHidden/>
          </w:rPr>
          <w:instrText xml:space="preserve"> PAGEREF _Toc83130420 \h </w:instrText>
        </w:r>
        <w:r>
          <w:rPr>
            <w:webHidden/>
          </w:rPr>
        </w:r>
        <w:r>
          <w:rPr>
            <w:webHidden/>
          </w:rPr>
          <w:fldChar w:fldCharType="separate"/>
        </w:r>
        <w:r>
          <w:rPr>
            <w:webHidden/>
          </w:rPr>
          <w:t>16</w:t>
        </w:r>
        <w:r>
          <w:rPr>
            <w:webHidden/>
          </w:rPr>
          <w:fldChar w:fldCharType="end"/>
        </w:r>
      </w:hyperlink>
    </w:p>
    <w:p w14:paraId="7959DC9A" w14:textId="5BD4B519" w:rsidR="000C2D98" w:rsidRDefault="000C2D98">
      <w:pPr>
        <w:pStyle w:val="TOC2"/>
        <w:rPr>
          <w:rFonts w:eastAsiaTheme="minorEastAsia" w:cstheme="minorBidi"/>
          <w:sz w:val="22"/>
        </w:rPr>
      </w:pPr>
      <w:hyperlink w:anchor="_Toc83130421" w:history="1">
        <w:r w:rsidRPr="00FC2226">
          <w:rPr>
            <w:rStyle w:val="Hyperlink"/>
          </w:rPr>
          <w:t>Electronically prescribe discharge medications</w:t>
        </w:r>
        <w:r>
          <w:rPr>
            <w:webHidden/>
          </w:rPr>
          <w:tab/>
        </w:r>
        <w:r>
          <w:rPr>
            <w:webHidden/>
          </w:rPr>
          <w:fldChar w:fldCharType="begin"/>
        </w:r>
        <w:r>
          <w:rPr>
            <w:webHidden/>
          </w:rPr>
          <w:instrText xml:space="preserve"> PAGEREF _Toc83130421 \h </w:instrText>
        </w:r>
        <w:r>
          <w:rPr>
            <w:webHidden/>
          </w:rPr>
        </w:r>
        <w:r>
          <w:rPr>
            <w:webHidden/>
          </w:rPr>
          <w:fldChar w:fldCharType="separate"/>
        </w:r>
        <w:r>
          <w:rPr>
            <w:webHidden/>
          </w:rPr>
          <w:t>16</w:t>
        </w:r>
        <w:r>
          <w:rPr>
            <w:webHidden/>
          </w:rPr>
          <w:fldChar w:fldCharType="end"/>
        </w:r>
      </w:hyperlink>
    </w:p>
    <w:p w14:paraId="07710612" w14:textId="0A3B1FC5" w:rsidR="000C2D98" w:rsidRDefault="000C2D98">
      <w:pPr>
        <w:pStyle w:val="TOC2"/>
        <w:rPr>
          <w:rFonts w:eastAsiaTheme="minorEastAsia" w:cstheme="minorBidi"/>
          <w:sz w:val="22"/>
        </w:rPr>
      </w:pPr>
      <w:hyperlink w:anchor="_Toc83130422" w:history="1">
        <w:r w:rsidRPr="00FC2226">
          <w:rPr>
            <w:rStyle w:val="Hyperlink"/>
          </w:rPr>
          <w:t>Attach a Letter</w:t>
        </w:r>
        <w:r>
          <w:rPr>
            <w:webHidden/>
          </w:rPr>
          <w:tab/>
        </w:r>
        <w:r>
          <w:rPr>
            <w:webHidden/>
          </w:rPr>
          <w:fldChar w:fldCharType="begin"/>
        </w:r>
        <w:r>
          <w:rPr>
            <w:webHidden/>
          </w:rPr>
          <w:instrText xml:space="preserve"> PAGEREF _Toc83130422 \h </w:instrText>
        </w:r>
        <w:r>
          <w:rPr>
            <w:webHidden/>
          </w:rPr>
        </w:r>
        <w:r>
          <w:rPr>
            <w:webHidden/>
          </w:rPr>
          <w:fldChar w:fldCharType="separate"/>
        </w:r>
        <w:r>
          <w:rPr>
            <w:webHidden/>
          </w:rPr>
          <w:t>16</w:t>
        </w:r>
        <w:r>
          <w:rPr>
            <w:webHidden/>
          </w:rPr>
          <w:fldChar w:fldCharType="end"/>
        </w:r>
      </w:hyperlink>
    </w:p>
    <w:p w14:paraId="1602996A" w14:textId="72CF3D40" w:rsidR="000C2D98" w:rsidRDefault="000C2D98">
      <w:pPr>
        <w:pStyle w:val="TOC2"/>
        <w:rPr>
          <w:rFonts w:eastAsiaTheme="minorEastAsia" w:cstheme="minorBidi"/>
          <w:sz w:val="22"/>
        </w:rPr>
      </w:pPr>
      <w:hyperlink w:anchor="_Toc83130423" w:history="1">
        <w:r w:rsidRPr="00FC2226">
          <w:rPr>
            <w:rStyle w:val="Hyperlink"/>
          </w:rPr>
          <w:t>Specify follow-up providers at discharge</w:t>
        </w:r>
        <w:r>
          <w:rPr>
            <w:webHidden/>
          </w:rPr>
          <w:tab/>
        </w:r>
        <w:r>
          <w:rPr>
            <w:webHidden/>
          </w:rPr>
          <w:fldChar w:fldCharType="begin"/>
        </w:r>
        <w:r>
          <w:rPr>
            <w:webHidden/>
          </w:rPr>
          <w:instrText xml:space="preserve"> PAGEREF _Toc83130423 \h </w:instrText>
        </w:r>
        <w:r>
          <w:rPr>
            <w:webHidden/>
          </w:rPr>
        </w:r>
        <w:r>
          <w:rPr>
            <w:webHidden/>
          </w:rPr>
          <w:fldChar w:fldCharType="separate"/>
        </w:r>
        <w:r>
          <w:rPr>
            <w:webHidden/>
          </w:rPr>
          <w:t>17</w:t>
        </w:r>
        <w:r>
          <w:rPr>
            <w:webHidden/>
          </w:rPr>
          <w:fldChar w:fldCharType="end"/>
        </w:r>
      </w:hyperlink>
    </w:p>
    <w:p w14:paraId="7CC425CF" w14:textId="7F32208D" w:rsidR="000C2D98" w:rsidRDefault="000C2D98">
      <w:pPr>
        <w:pStyle w:val="TOC2"/>
        <w:rPr>
          <w:rFonts w:eastAsiaTheme="minorEastAsia" w:cstheme="minorBidi"/>
          <w:sz w:val="22"/>
        </w:rPr>
      </w:pPr>
      <w:hyperlink w:anchor="_Toc83130424" w:history="1">
        <w:r w:rsidRPr="00FC2226">
          <w:rPr>
            <w:rStyle w:val="Hyperlink"/>
          </w:rPr>
          <w:t>Speed up discharge with customized speed buttons (for ED)</w:t>
        </w:r>
        <w:r>
          <w:rPr>
            <w:webHidden/>
          </w:rPr>
          <w:tab/>
        </w:r>
        <w:r>
          <w:rPr>
            <w:webHidden/>
          </w:rPr>
          <w:fldChar w:fldCharType="begin"/>
        </w:r>
        <w:r>
          <w:rPr>
            <w:webHidden/>
          </w:rPr>
          <w:instrText xml:space="preserve"> PAGEREF _Toc83130424 \h </w:instrText>
        </w:r>
        <w:r>
          <w:rPr>
            <w:webHidden/>
          </w:rPr>
        </w:r>
        <w:r>
          <w:rPr>
            <w:webHidden/>
          </w:rPr>
          <w:fldChar w:fldCharType="separate"/>
        </w:r>
        <w:r>
          <w:rPr>
            <w:webHidden/>
          </w:rPr>
          <w:t>17</w:t>
        </w:r>
        <w:r>
          <w:rPr>
            <w:webHidden/>
          </w:rPr>
          <w:fldChar w:fldCharType="end"/>
        </w:r>
      </w:hyperlink>
    </w:p>
    <w:p w14:paraId="0BEB8025" w14:textId="5C950E64" w:rsidR="000C2D98" w:rsidRDefault="000C2D98">
      <w:pPr>
        <w:pStyle w:val="TOC2"/>
        <w:rPr>
          <w:rFonts w:eastAsiaTheme="minorEastAsia" w:cstheme="minorBidi"/>
          <w:sz w:val="22"/>
        </w:rPr>
      </w:pPr>
      <w:hyperlink w:anchor="_Toc83130425" w:history="1">
        <w:r w:rsidRPr="00FC2226">
          <w:rPr>
            <w:rStyle w:val="Hyperlink"/>
          </w:rPr>
          <w:t>Write discharge instructions</w:t>
        </w:r>
        <w:r>
          <w:rPr>
            <w:webHidden/>
          </w:rPr>
          <w:tab/>
        </w:r>
        <w:r>
          <w:rPr>
            <w:webHidden/>
          </w:rPr>
          <w:fldChar w:fldCharType="begin"/>
        </w:r>
        <w:r>
          <w:rPr>
            <w:webHidden/>
          </w:rPr>
          <w:instrText xml:space="preserve"> PAGEREF _Toc83130425 \h </w:instrText>
        </w:r>
        <w:r>
          <w:rPr>
            <w:webHidden/>
          </w:rPr>
        </w:r>
        <w:r>
          <w:rPr>
            <w:webHidden/>
          </w:rPr>
          <w:fldChar w:fldCharType="separate"/>
        </w:r>
        <w:r>
          <w:rPr>
            <w:webHidden/>
          </w:rPr>
          <w:t>18</w:t>
        </w:r>
        <w:r>
          <w:rPr>
            <w:webHidden/>
          </w:rPr>
          <w:fldChar w:fldCharType="end"/>
        </w:r>
      </w:hyperlink>
    </w:p>
    <w:p w14:paraId="649FCE5A" w14:textId="6E4CD8BA" w:rsidR="000C2D98" w:rsidRDefault="000C2D98">
      <w:pPr>
        <w:pStyle w:val="TOC2"/>
        <w:rPr>
          <w:rFonts w:eastAsiaTheme="minorEastAsia" w:cstheme="minorBidi"/>
          <w:sz w:val="22"/>
        </w:rPr>
      </w:pPr>
      <w:hyperlink w:anchor="_Toc83130426" w:history="1">
        <w:r w:rsidRPr="00FC2226">
          <w:rPr>
            <w:rStyle w:val="Hyperlink"/>
          </w:rPr>
          <w:t>Complete Charting Reminders</w:t>
        </w:r>
        <w:r>
          <w:rPr>
            <w:webHidden/>
          </w:rPr>
          <w:tab/>
        </w:r>
        <w:r>
          <w:rPr>
            <w:webHidden/>
          </w:rPr>
          <w:fldChar w:fldCharType="begin"/>
        </w:r>
        <w:r>
          <w:rPr>
            <w:webHidden/>
          </w:rPr>
          <w:instrText xml:space="preserve"> PAGEREF _Toc83130426 \h </w:instrText>
        </w:r>
        <w:r>
          <w:rPr>
            <w:webHidden/>
          </w:rPr>
        </w:r>
        <w:r>
          <w:rPr>
            <w:webHidden/>
          </w:rPr>
          <w:fldChar w:fldCharType="separate"/>
        </w:r>
        <w:r>
          <w:rPr>
            <w:webHidden/>
          </w:rPr>
          <w:t>18</w:t>
        </w:r>
        <w:r>
          <w:rPr>
            <w:webHidden/>
          </w:rPr>
          <w:fldChar w:fldCharType="end"/>
        </w:r>
      </w:hyperlink>
    </w:p>
    <w:p w14:paraId="61BC3466" w14:textId="2EC24F58" w:rsidR="000C2D98" w:rsidRDefault="000C2D98">
      <w:pPr>
        <w:pStyle w:val="TOC2"/>
        <w:rPr>
          <w:rFonts w:eastAsiaTheme="minorEastAsia" w:cstheme="minorBidi"/>
          <w:sz w:val="22"/>
        </w:rPr>
      </w:pPr>
      <w:hyperlink w:anchor="_Toc83130427" w:history="1">
        <w:r w:rsidRPr="00FC2226">
          <w:rPr>
            <w:rStyle w:val="Hyperlink"/>
          </w:rPr>
          <w:t>Finish a chart</w:t>
        </w:r>
        <w:r>
          <w:rPr>
            <w:webHidden/>
          </w:rPr>
          <w:tab/>
        </w:r>
        <w:r>
          <w:rPr>
            <w:webHidden/>
          </w:rPr>
          <w:fldChar w:fldCharType="begin"/>
        </w:r>
        <w:r>
          <w:rPr>
            <w:webHidden/>
          </w:rPr>
          <w:instrText xml:space="preserve"> PAGEREF _Toc83130427 \h </w:instrText>
        </w:r>
        <w:r>
          <w:rPr>
            <w:webHidden/>
          </w:rPr>
        </w:r>
        <w:r>
          <w:rPr>
            <w:webHidden/>
          </w:rPr>
          <w:fldChar w:fldCharType="separate"/>
        </w:r>
        <w:r>
          <w:rPr>
            <w:webHidden/>
          </w:rPr>
          <w:t>18</w:t>
        </w:r>
        <w:r>
          <w:rPr>
            <w:webHidden/>
          </w:rPr>
          <w:fldChar w:fldCharType="end"/>
        </w:r>
      </w:hyperlink>
    </w:p>
    <w:p w14:paraId="0C3327DE" w14:textId="5781171B" w:rsidR="000C2D98" w:rsidRDefault="000C2D98">
      <w:pPr>
        <w:pStyle w:val="TOC2"/>
        <w:rPr>
          <w:rFonts w:eastAsiaTheme="minorEastAsia" w:cstheme="minorBidi"/>
          <w:sz w:val="22"/>
        </w:rPr>
      </w:pPr>
      <w:hyperlink w:anchor="_Toc83130428" w:history="1">
        <w:r w:rsidRPr="00FC2226">
          <w:rPr>
            <w:rStyle w:val="Hyperlink"/>
          </w:rPr>
          <w:t>Knowledge Check!</w:t>
        </w:r>
        <w:r>
          <w:rPr>
            <w:webHidden/>
          </w:rPr>
          <w:tab/>
        </w:r>
        <w:r>
          <w:rPr>
            <w:webHidden/>
          </w:rPr>
          <w:fldChar w:fldCharType="begin"/>
        </w:r>
        <w:r>
          <w:rPr>
            <w:webHidden/>
          </w:rPr>
          <w:instrText xml:space="preserve"> PAGEREF _Toc83130428 \h </w:instrText>
        </w:r>
        <w:r>
          <w:rPr>
            <w:webHidden/>
          </w:rPr>
        </w:r>
        <w:r>
          <w:rPr>
            <w:webHidden/>
          </w:rPr>
          <w:fldChar w:fldCharType="separate"/>
        </w:r>
        <w:r>
          <w:rPr>
            <w:webHidden/>
          </w:rPr>
          <w:t>19</w:t>
        </w:r>
        <w:r>
          <w:rPr>
            <w:webHidden/>
          </w:rPr>
          <w:fldChar w:fldCharType="end"/>
        </w:r>
      </w:hyperlink>
    </w:p>
    <w:p w14:paraId="218D17F6" w14:textId="70087AC4" w:rsidR="000C2D98" w:rsidRDefault="000C2D98">
      <w:pPr>
        <w:pStyle w:val="TOC2"/>
        <w:rPr>
          <w:rFonts w:eastAsiaTheme="minorEastAsia" w:cstheme="minorBidi"/>
          <w:sz w:val="22"/>
        </w:rPr>
      </w:pPr>
      <w:hyperlink w:anchor="_Toc83130429" w:history="1">
        <w:r w:rsidRPr="00FC2226">
          <w:rPr>
            <w:rStyle w:val="Hyperlink"/>
          </w:rPr>
          <w:t>Admitting a Patient</w:t>
        </w:r>
        <w:r>
          <w:rPr>
            <w:webHidden/>
          </w:rPr>
          <w:tab/>
        </w:r>
        <w:r>
          <w:rPr>
            <w:webHidden/>
          </w:rPr>
          <w:fldChar w:fldCharType="begin"/>
        </w:r>
        <w:r>
          <w:rPr>
            <w:webHidden/>
          </w:rPr>
          <w:instrText xml:space="preserve"> PAGEREF _Toc83130429 \h </w:instrText>
        </w:r>
        <w:r>
          <w:rPr>
            <w:webHidden/>
          </w:rPr>
        </w:r>
        <w:r>
          <w:rPr>
            <w:webHidden/>
          </w:rPr>
          <w:fldChar w:fldCharType="separate"/>
        </w:r>
        <w:r>
          <w:rPr>
            <w:webHidden/>
          </w:rPr>
          <w:t>19</w:t>
        </w:r>
        <w:r>
          <w:rPr>
            <w:webHidden/>
          </w:rPr>
          <w:fldChar w:fldCharType="end"/>
        </w:r>
      </w:hyperlink>
    </w:p>
    <w:p w14:paraId="3CDD0791" w14:textId="56595DA3" w:rsidR="000C2D98" w:rsidRDefault="000C2D98">
      <w:pPr>
        <w:pStyle w:val="TOC2"/>
        <w:rPr>
          <w:rFonts w:eastAsiaTheme="minorEastAsia" w:cstheme="minorBidi"/>
          <w:sz w:val="22"/>
        </w:rPr>
      </w:pPr>
      <w:hyperlink w:anchor="_Toc83130430" w:history="1">
        <w:r w:rsidRPr="00FC2226">
          <w:rPr>
            <w:rStyle w:val="Hyperlink"/>
            <w:rFonts w:eastAsia="Times New Roman"/>
          </w:rPr>
          <w:t>EMTALA Transfer form</w:t>
        </w:r>
        <w:r>
          <w:rPr>
            <w:webHidden/>
          </w:rPr>
          <w:tab/>
        </w:r>
        <w:r>
          <w:rPr>
            <w:webHidden/>
          </w:rPr>
          <w:fldChar w:fldCharType="begin"/>
        </w:r>
        <w:r>
          <w:rPr>
            <w:webHidden/>
          </w:rPr>
          <w:instrText xml:space="preserve"> PAGEREF _Toc83130430 \h </w:instrText>
        </w:r>
        <w:r>
          <w:rPr>
            <w:webHidden/>
          </w:rPr>
        </w:r>
        <w:r>
          <w:rPr>
            <w:webHidden/>
          </w:rPr>
          <w:fldChar w:fldCharType="separate"/>
        </w:r>
        <w:r>
          <w:rPr>
            <w:webHidden/>
          </w:rPr>
          <w:t>20</w:t>
        </w:r>
        <w:r>
          <w:rPr>
            <w:webHidden/>
          </w:rPr>
          <w:fldChar w:fldCharType="end"/>
        </w:r>
      </w:hyperlink>
    </w:p>
    <w:p w14:paraId="06781F4B" w14:textId="2DBC17D9" w:rsidR="000C2D98" w:rsidRDefault="000C2D98">
      <w:pPr>
        <w:pStyle w:val="TOC2"/>
        <w:rPr>
          <w:rFonts w:eastAsiaTheme="minorEastAsia" w:cstheme="minorBidi"/>
          <w:sz w:val="22"/>
        </w:rPr>
      </w:pPr>
      <w:hyperlink w:anchor="_Toc83130431" w:history="1">
        <w:r w:rsidRPr="00FC2226">
          <w:rPr>
            <w:rStyle w:val="Hyperlink"/>
            <w:rFonts w:eastAsia="Times New Roman"/>
          </w:rPr>
          <w:t>MD/DO Transferring patient workflow.</w:t>
        </w:r>
        <w:r>
          <w:rPr>
            <w:webHidden/>
          </w:rPr>
          <w:tab/>
        </w:r>
        <w:r>
          <w:rPr>
            <w:webHidden/>
          </w:rPr>
          <w:fldChar w:fldCharType="begin"/>
        </w:r>
        <w:r>
          <w:rPr>
            <w:webHidden/>
          </w:rPr>
          <w:instrText xml:space="preserve"> PAGEREF _Toc83130431 \h </w:instrText>
        </w:r>
        <w:r>
          <w:rPr>
            <w:webHidden/>
          </w:rPr>
        </w:r>
        <w:r>
          <w:rPr>
            <w:webHidden/>
          </w:rPr>
          <w:fldChar w:fldCharType="separate"/>
        </w:r>
        <w:r>
          <w:rPr>
            <w:webHidden/>
          </w:rPr>
          <w:t>21</w:t>
        </w:r>
        <w:r>
          <w:rPr>
            <w:webHidden/>
          </w:rPr>
          <w:fldChar w:fldCharType="end"/>
        </w:r>
      </w:hyperlink>
    </w:p>
    <w:p w14:paraId="49553D03" w14:textId="2E82A277" w:rsidR="000C2D98" w:rsidRDefault="000C2D98">
      <w:pPr>
        <w:pStyle w:val="TOC2"/>
        <w:rPr>
          <w:rFonts w:eastAsiaTheme="minorEastAsia" w:cstheme="minorBidi"/>
          <w:sz w:val="22"/>
        </w:rPr>
      </w:pPr>
      <w:hyperlink w:anchor="_Toc83130432" w:history="1">
        <w:r w:rsidRPr="00FC2226">
          <w:rPr>
            <w:rStyle w:val="Hyperlink"/>
            <w:rFonts w:eastAsia="Times New Roman"/>
          </w:rPr>
          <w:t>APP Transferring Patient with MD/DO Cosign</w:t>
        </w:r>
        <w:r>
          <w:rPr>
            <w:webHidden/>
          </w:rPr>
          <w:tab/>
        </w:r>
        <w:r>
          <w:rPr>
            <w:webHidden/>
          </w:rPr>
          <w:fldChar w:fldCharType="begin"/>
        </w:r>
        <w:r>
          <w:rPr>
            <w:webHidden/>
          </w:rPr>
          <w:instrText xml:space="preserve"> PAGEREF _Toc83130432 \h </w:instrText>
        </w:r>
        <w:r>
          <w:rPr>
            <w:webHidden/>
          </w:rPr>
        </w:r>
        <w:r>
          <w:rPr>
            <w:webHidden/>
          </w:rPr>
          <w:fldChar w:fldCharType="separate"/>
        </w:r>
        <w:r>
          <w:rPr>
            <w:webHidden/>
          </w:rPr>
          <w:t>21</w:t>
        </w:r>
        <w:r>
          <w:rPr>
            <w:webHidden/>
          </w:rPr>
          <w:fldChar w:fldCharType="end"/>
        </w:r>
      </w:hyperlink>
    </w:p>
    <w:p w14:paraId="661281D7" w14:textId="4B34A801" w:rsidR="000C2D98" w:rsidRDefault="000C2D98">
      <w:pPr>
        <w:pStyle w:val="TOC2"/>
        <w:rPr>
          <w:rFonts w:eastAsiaTheme="minorEastAsia" w:cstheme="minorBidi"/>
          <w:sz w:val="22"/>
        </w:rPr>
      </w:pPr>
      <w:hyperlink w:anchor="_Toc83130433" w:history="1">
        <w:r w:rsidRPr="00FC2226">
          <w:rPr>
            <w:rStyle w:val="Hyperlink"/>
          </w:rPr>
          <w:t>FYI: Personalization and more!</w:t>
        </w:r>
        <w:r>
          <w:rPr>
            <w:webHidden/>
          </w:rPr>
          <w:tab/>
        </w:r>
        <w:r>
          <w:rPr>
            <w:webHidden/>
          </w:rPr>
          <w:fldChar w:fldCharType="begin"/>
        </w:r>
        <w:r>
          <w:rPr>
            <w:webHidden/>
          </w:rPr>
          <w:instrText xml:space="preserve"> PAGEREF _Toc83130433 \h </w:instrText>
        </w:r>
        <w:r>
          <w:rPr>
            <w:webHidden/>
          </w:rPr>
        </w:r>
        <w:r>
          <w:rPr>
            <w:webHidden/>
          </w:rPr>
          <w:fldChar w:fldCharType="separate"/>
        </w:r>
        <w:r>
          <w:rPr>
            <w:webHidden/>
          </w:rPr>
          <w:t>22</w:t>
        </w:r>
        <w:r>
          <w:rPr>
            <w:webHidden/>
          </w:rPr>
          <w:fldChar w:fldCharType="end"/>
        </w:r>
      </w:hyperlink>
    </w:p>
    <w:p w14:paraId="6F0C0891" w14:textId="50835716" w:rsidR="000C2D98" w:rsidRDefault="000C2D98">
      <w:pPr>
        <w:pStyle w:val="TOC2"/>
        <w:rPr>
          <w:rFonts w:eastAsiaTheme="minorEastAsia" w:cstheme="minorBidi"/>
          <w:sz w:val="22"/>
        </w:rPr>
      </w:pPr>
      <w:hyperlink w:anchor="_Toc83130434" w:history="1">
        <w:r w:rsidRPr="00FC2226">
          <w:rPr>
            <w:rStyle w:val="Hyperlink"/>
          </w:rPr>
          <w:t>Understand locked chart messages</w:t>
        </w:r>
        <w:r>
          <w:rPr>
            <w:webHidden/>
          </w:rPr>
          <w:tab/>
        </w:r>
        <w:r>
          <w:rPr>
            <w:webHidden/>
          </w:rPr>
          <w:fldChar w:fldCharType="begin"/>
        </w:r>
        <w:r>
          <w:rPr>
            <w:webHidden/>
          </w:rPr>
          <w:instrText xml:space="preserve"> PAGEREF _Toc83130434 \h </w:instrText>
        </w:r>
        <w:r>
          <w:rPr>
            <w:webHidden/>
          </w:rPr>
        </w:r>
        <w:r>
          <w:rPr>
            <w:webHidden/>
          </w:rPr>
          <w:fldChar w:fldCharType="separate"/>
        </w:r>
        <w:r>
          <w:rPr>
            <w:webHidden/>
          </w:rPr>
          <w:t>23</w:t>
        </w:r>
        <w:r>
          <w:rPr>
            <w:webHidden/>
          </w:rPr>
          <w:fldChar w:fldCharType="end"/>
        </w:r>
      </w:hyperlink>
    </w:p>
    <w:p w14:paraId="3BB19F5B" w14:textId="269364A5" w:rsidR="000C2D98" w:rsidRDefault="000C2D98">
      <w:pPr>
        <w:pStyle w:val="TOC2"/>
        <w:rPr>
          <w:rFonts w:eastAsiaTheme="minorEastAsia" w:cstheme="minorBidi"/>
          <w:sz w:val="22"/>
        </w:rPr>
      </w:pPr>
      <w:hyperlink w:anchor="_Toc83130435" w:history="1">
        <w:r w:rsidRPr="00FC2226">
          <w:rPr>
            <w:rStyle w:val="Hyperlink"/>
          </w:rPr>
          <w:t>Review information from several visits at once</w:t>
        </w:r>
        <w:r>
          <w:rPr>
            <w:webHidden/>
          </w:rPr>
          <w:tab/>
        </w:r>
        <w:r>
          <w:rPr>
            <w:webHidden/>
          </w:rPr>
          <w:fldChar w:fldCharType="begin"/>
        </w:r>
        <w:r>
          <w:rPr>
            <w:webHidden/>
          </w:rPr>
          <w:instrText xml:space="preserve"> PAGEREF _Toc83130435 \h </w:instrText>
        </w:r>
        <w:r>
          <w:rPr>
            <w:webHidden/>
          </w:rPr>
        </w:r>
        <w:r>
          <w:rPr>
            <w:webHidden/>
          </w:rPr>
          <w:fldChar w:fldCharType="separate"/>
        </w:r>
        <w:r>
          <w:rPr>
            <w:webHidden/>
          </w:rPr>
          <w:t>23</w:t>
        </w:r>
        <w:r>
          <w:rPr>
            <w:webHidden/>
          </w:rPr>
          <w:fldChar w:fldCharType="end"/>
        </w:r>
      </w:hyperlink>
    </w:p>
    <w:p w14:paraId="283B497D" w14:textId="6A574134" w:rsidR="000C2D98" w:rsidRDefault="000C2D98">
      <w:pPr>
        <w:pStyle w:val="TOC2"/>
        <w:rPr>
          <w:rFonts w:eastAsiaTheme="minorEastAsia" w:cstheme="minorBidi"/>
          <w:sz w:val="22"/>
        </w:rPr>
      </w:pPr>
      <w:hyperlink w:anchor="_Toc83130436" w:history="1">
        <w:r w:rsidRPr="00FC2226">
          <w:rPr>
            <w:rStyle w:val="Hyperlink"/>
          </w:rPr>
          <w:t>Save your work for later</w:t>
        </w:r>
        <w:r>
          <w:rPr>
            <w:webHidden/>
          </w:rPr>
          <w:tab/>
        </w:r>
        <w:r>
          <w:rPr>
            <w:webHidden/>
          </w:rPr>
          <w:fldChar w:fldCharType="begin"/>
        </w:r>
        <w:r>
          <w:rPr>
            <w:webHidden/>
          </w:rPr>
          <w:instrText xml:space="preserve"> PAGEREF _Toc83130436 \h </w:instrText>
        </w:r>
        <w:r>
          <w:rPr>
            <w:webHidden/>
          </w:rPr>
        </w:r>
        <w:r>
          <w:rPr>
            <w:webHidden/>
          </w:rPr>
          <w:fldChar w:fldCharType="separate"/>
        </w:r>
        <w:r>
          <w:rPr>
            <w:webHidden/>
          </w:rPr>
          <w:t>24</w:t>
        </w:r>
        <w:r>
          <w:rPr>
            <w:webHidden/>
          </w:rPr>
          <w:fldChar w:fldCharType="end"/>
        </w:r>
      </w:hyperlink>
    </w:p>
    <w:p w14:paraId="057F1BAD" w14:textId="452490E3" w:rsidR="000C2D98" w:rsidRDefault="000C2D98">
      <w:pPr>
        <w:pStyle w:val="TOC2"/>
        <w:rPr>
          <w:rFonts w:eastAsiaTheme="minorEastAsia" w:cstheme="minorBidi"/>
          <w:sz w:val="22"/>
        </w:rPr>
      </w:pPr>
      <w:hyperlink w:anchor="_Toc83130437" w:history="1">
        <w:r w:rsidRPr="00FC2226">
          <w:rPr>
            <w:rStyle w:val="Hyperlink"/>
          </w:rPr>
          <w:t>View all lab results (in Results Review)</w:t>
        </w:r>
        <w:r>
          <w:rPr>
            <w:webHidden/>
          </w:rPr>
          <w:tab/>
        </w:r>
        <w:r>
          <w:rPr>
            <w:webHidden/>
          </w:rPr>
          <w:fldChar w:fldCharType="begin"/>
        </w:r>
        <w:r>
          <w:rPr>
            <w:webHidden/>
          </w:rPr>
          <w:instrText xml:space="preserve"> PAGEREF _Toc83130437 \h </w:instrText>
        </w:r>
        <w:r>
          <w:rPr>
            <w:webHidden/>
          </w:rPr>
        </w:r>
        <w:r>
          <w:rPr>
            <w:webHidden/>
          </w:rPr>
          <w:fldChar w:fldCharType="separate"/>
        </w:r>
        <w:r>
          <w:rPr>
            <w:webHidden/>
          </w:rPr>
          <w:t>24</w:t>
        </w:r>
        <w:r>
          <w:rPr>
            <w:webHidden/>
          </w:rPr>
          <w:fldChar w:fldCharType="end"/>
        </w:r>
      </w:hyperlink>
    </w:p>
    <w:p w14:paraId="78557876" w14:textId="4D96B736" w:rsidR="000C2D98" w:rsidRDefault="000C2D98">
      <w:pPr>
        <w:pStyle w:val="TOC2"/>
        <w:rPr>
          <w:rFonts w:eastAsiaTheme="minorEastAsia" w:cstheme="minorBidi"/>
          <w:sz w:val="22"/>
        </w:rPr>
      </w:pPr>
      <w:hyperlink w:anchor="_Toc83130438" w:history="1">
        <w:r w:rsidRPr="00FC2226">
          <w:rPr>
            <w:rStyle w:val="Hyperlink"/>
          </w:rPr>
          <w:t>Graph results over time</w:t>
        </w:r>
        <w:r>
          <w:rPr>
            <w:webHidden/>
          </w:rPr>
          <w:tab/>
        </w:r>
        <w:r>
          <w:rPr>
            <w:webHidden/>
          </w:rPr>
          <w:fldChar w:fldCharType="begin"/>
        </w:r>
        <w:r>
          <w:rPr>
            <w:webHidden/>
          </w:rPr>
          <w:instrText xml:space="preserve"> PAGEREF _Toc83130438 \h </w:instrText>
        </w:r>
        <w:r>
          <w:rPr>
            <w:webHidden/>
          </w:rPr>
        </w:r>
        <w:r>
          <w:rPr>
            <w:webHidden/>
          </w:rPr>
          <w:fldChar w:fldCharType="separate"/>
        </w:r>
        <w:r>
          <w:rPr>
            <w:webHidden/>
          </w:rPr>
          <w:t>25</w:t>
        </w:r>
        <w:r>
          <w:rPr>
            <w:webHidden/>
          </w:rPr>
          <w:fldChar w:fldCharType="end"/>
        </w:r>
      </w:hyperlink>
    </w:p>
    <w:p w14:paraId="01FB450D" w14:textId="0883122F" w:rsidR="000C2D98" w:rsidRDefault="000C2D98">
      <w:pPr>
        <w:pStyle w:val="TOC2"/>
        <w:rPr>
          <w:rFonts w:eastAsiaTheme="minorEastAsia" w:cstheme="minorBidi"/>
          <w:sz w:val="22"/>
        </w:rPr>
      </w:pPr>
      <w:hyperlink w:anchor="_Toc83130439" w:history="1">
        <w:r w:rsidRPr="00FC2226">
          <w:rPr>
            <w:rStyle w:val="Hyperlink"/>
          </w:rPr>
          <w:t>Set a default date range to quickly access the most relevant results</w:t>
        </w:r>
        <w:r>
          <w:rPr>
            <w:webHidden/>
          </w:rPr>
          <w:tab/>
        </w:r>
        <w:r>
          <w:rPr>
            <w:webHidden/>
          </w:rPr>
          <w:fldChar w:fldCharType="begin"/>
        </w:r>
        <w:r>
          <w:rPr>
            <w:webHidden/>
          </w:rPr>
          <w:instrText xml:space="preserve"> PAGEREF _Toc83130439 \h </w:instrText>
        </w:r>
        <w:r>
          <w:rPr>
            <w:webHidden/>
          </w:rPr>
        </w:r>
        <w:r>
          <w:rPr>
            <w:webHidden/>
          </w:rPr>
          <w:fldChar w:fldCharType="separate"/>
        </w:r>
        <w:r>
          <w:rPr>
            <w:webHidden/>
          </w:rPr>
          <w:t>25</w:t>
        </w:r>
        <w:r>
          <w:rPr>
            <w:webHidden/>
          </w:rPr>
          <w:fldChar w:fldCharType="end"/>
        </w:r>
      </w:hyperlink>
    </w:p>
    <w:p w14:paraId="1F94B2B4" w14:textId="06F4B739" w:rsidR="000C2D98" w:rsidRDefault="000C2D98">
      <w:pPr>
        <w:pStyle w:val="TOC2"/>
        <w:rPr>
          <w:rFonts w:eastAsiaTheme="minorEastAsia" w:cstheme="minorBidi"/>
          <w:sz w:val="22"/>
        </w:rPr>
      </w:pPr>
      <w:hyperlink w:anchor="_Toc83130440" w:history="1">
        <w:r w:rsidRPr="00FC2226">
          <w:rPr>
            <w:rStyle w:val="Hyperlink"/>
          </w:rPr>
          <w:t>Personalize your view of results</w:t>
        </w:r>
        <w:r>
          <w:rPr>
            <w:webHidden/>
          </w:rPr>
          <w:tab/>
        </w:r>
        <w:r>
          <w:rPr>
            <w:webHidden/>
          </w:rPr>
          <w:fldChar w:fldCharType="begin"/>
        </w:r>
        <w:r>
          <w:rPr>
            <w:webHidden/>
          </w:rPr>
          <w:instrText xml:space="preserve"> PAGEREF _Toc83130440 \h </w:instrText>
        </w:r>
        <w:r>
          <w:rPr>
            <w:webHidden/>
          </w:rPr>
        </w:r>
        <w:r>
          <w:rPr>
            <w:webHidden/>
          </w:rPr>
          <w:fldChar w:fldCharType="separate"/>
        </w:r>
        <w:r>
          <w:rPr>
            <w:webHidden/>
          </w:rPr>
          <w:t>25</w:t>
        </w:r>
        <w:r>
          <w:rPr>
            <w:webHidden/>
          </w:rPr>
          <w:fldChar w:fldCharType="end"/>
        </w:r>
      </w:hyperlink>
    </w:p>
    <w:p w14:paraId="269878F7" w14:textId="2055E5FF" w:rsidR="000C2D98" w:rsidRDefault="000C2D98">
      <w:pPr>
        <w:pStyle w:val="TOC2"/>
        <w:rPr>
          <w:rFonts w:eastAsiaTheme="minorEastAsia" w:cstheme="minorBidi"/>
          <w:sz w:val="22"/>
        </w:rPr>
      </w:pPr>
      <w:hyperlink w:anchor="_Toc83130441" w:history="1">
        <w:r w:rsidRPr="00FC2226">
          <w:rPr>
            <w:rStyle w:val="Hyperlink"/>
          </w:rPr>
          <w:t>Open NoteWriter from reviewing ECG orders</w:t>
        </w:r>
        <w:r>
          <w:rPr>
            <w:webHidden/>
          </w:rPr>
          <w:tab/>
        </w:r>
        <w:r>
          <w:rPr>
            <w:webHidden/>
          </w:rPr>
          <w:fldChar w:fldCharType="begin"/>
        </w:r>
        <w:r>
          <w:rPr>
            <w:webHidden/>
          </w:rPr>
          <w:instrText xml:space="preserve"> PAGEREF _Toc83130441 \h </w:instrText>
        </w:r>
        <w:r>
          <w:rPr>
            <w:webHidden/>
          </w:rPr>
        </w:r>
        <w:r>
          <w:rPr>
            <w:webHidden/>
          </w:rPr>
          <w:fldChar w:fldCharType="separate"/>
        </w:r>
        <w:r>
          <w:rPr>
            <w:webHidden/>
          </w:rPr>
          <w:t>25</w:t>
        </w:r>
        <w:r>
          <w:rPr>
            <w:webHidden/>
          </w:rPr>
          <w:fldChar w:fldCharType="end"/>
        </w:r>
      </w:hyperlink>
    </w:p>
    <w:p w14:paraId="4265507B" w14:textId="01CDA04C" w:rsidR="000C2D98" w:rsidRDefault="000C2D98">
      <w:pPr>
        <w:pStyle w:val="TOC2"/>
        <w:rPr>
          <w:rFonts w:eastAsiaTheme="minorEastAsia" w:cstheme="minorBidi"/>
          <w:sz w:val="22"/>
        </w:rPr>
      </w:pPr>
      <w:hyperlink w:anchor="_Toc83130442" w:history="1">
        <w:r w:rsidRPr="00FC2226">
          <w:rPr>
            <w:rStyle w:val="Hyperlink"/>
          </w:rPr>
          <w:t>Dictate part of a progress note</w:t>
        </w:r>
        <w:r>
          <w:rPr>
            <w:webHidden/>
          </w:rPr>
          <w:tab/>
        </w:r>
        <w:r>
          <w:rPr>
            <w:webHidden/>
          </w:rPr>
          <w:fldChar w:fldCharType="begin"/>
        </w:r>
        <w:r>
          <w:rPr>
            <w:webHidden/>
          </w:rPr>
          <w:instrText xml:space="preserve"> PAGEREF _Toc83130442 \h </w:instrText>
        </w:r>
        <w:r>
          <w:rPr>
            <w:webHidden/>
          </w:rPr>
        </w:r>
        <w:r>
          <w:rPr>
            <w:webHidden/>
          </w:rPr>
          <w:fldChar w:fldCharType="separate"/>
        </w:r>
        <w:r>
          <w:rPr>
            <w:webHidden/>
          </w:rPr>
          <w:t>26</w:t>
        </w:r>
        <w:r>
          <w:rPr>
            <w:webHidden/>
          </w:rPr>
          <w:fldChar w:fldCharType="end"/>
        </w:r>
      </w:hyperlink>
    </w:p>
    <w:p w14:paraId="43CD53BA" w14:textId="2924123E" w:rsidR="000C2D98" w:rsidRDefault="000C2D98">
      <w:pPr>
        <w:pStyle w:val="TOC2"/>
        <w:rPr>
          <w:rFonts w:eastAsiaTheme="minorEastAsia" w:cstheme="minorBidi"/>
          <w:sz w:val="22"/>
        </w:rPr>
      </w:pPr>
      <w:hyperlink w:anchor="_Toc83130443" w:history="1">
        <w:r w:rsidRPr="00FC2226">
          <w:rPr>
            <w:rStyle w:val="Hyperlink"/>
          </w:rPr>
          <w:t>Sign a note</w:t>
        </w:r>
        <w:r>
          <w:rPr>
            <w:webHidden/>
          </w:rPr>
          <w:tab/>
        </w:r>
        <w:r>
          <w:rPr>
            <w:webHidden/>
          </w:rPr>
          <w:fldChar w:fldCharType="begin"/>
        </w:r>
        <w:r>
          <w:rPr>
            <w:webHidden/>
          </w:rPr>
          <w:instrText xml:space="preserve"> PAGEREF _Toc83130443 \h </w:instrText>
        </w:r>
        <w:r>
          <w:rPr>
            <w:webHidden/>
          </w:rPr>
        </w:r>
        <w:r>
          <w:rPr>
            <w:webHidden/>
          </w:rPr>
          <w:fldChar w:fldCharType="separate"/>
        </w:r>
        <w:r>
          <w:rPr>
            <w:webHidden/>
          </w:rPr>
          <w:t>26</w:t>
        </w:r>
        <w:r>
          <w:rPr>
            <w:webHidden/>
          </w:rPr>
          <w:fldChar w:fldCharType="end"/>
        </w:r>
      </w:hyperlink>
    </w:p>
    <w:p w14:paraId="3711E6A1" w14:textId="7903D551" w:rsidR="000C2D98" w:rsidRDefault="000C2D98">
      <w:pPr>
        <w:pStyle w:val="TOC2"/>
        <w:rPr>
          <w:rFonts w:eastAsiaTheme="minorEastAsia" w:cstheme="minorBidi"/>
          <w:sz w:val="22"/>
        </w:rPr>
      </w:pPr>
      <w:hyperlink w:anchor="_Toc83130444" w:history="1">
        <w:r w:rsidRPr="00FC2226">
          <w:rPr>
            <w:rStyle w:val="Hyperlink"/>
          </w:rPr>
          <w:t>Create an addendum to edit a signed note</w:t>
        </w:r>
        <w:r>
          <w:rPr>
            <w:webHidden/>
          </w:rPr>
          <w:tab/>
        </w:r>
        <w:r>
          <w:rPr>
            <w:webHidden/>
          </w:rPr>
          <w:fldChar w:fldCharType="begin"/>
        </w:r>
        <w:r>
          <w:rPr>
            <w:webHidden/>
          </w:rPr>
          <w:instrText xml:space="preserve"> PAGEREF _Toc83130444 \h </w:instrText>
        </w:r>
        <w:r>
          <w:rPr>
            <w:webHidden/>
          </w:rPr>
        </w:r>
        <w:r>
          <w:rPr>
            <w:webHidden/>
          </w:rPr>
          <w:fldChar w:fldCharType="separate"/>
        </w:r>
        <w:r>
          <w:rPr>
            <w:webHidden/>
          </w:rPr>
          <w:t>26</w:t>
        </w:r>
        <w:r>
          <w:rPr>
            <w:webHidden/>
          </w:rPr>
          <w:fldChar w:fldCharType="end"/>
        </w:r>
      </w:hyperlink>
    </w:p>
    <w:p w14:paraId="44C98315" w14:textId="153B7046" w:rsidR="000C2D98" w:rsidRDefault="000C2D98">
      <w:pPr>
        <w:pStyle w:val="TOC2"/>
        <w:rPr>
          <w:rFonts w:eastAsiaTheme="minorEastAsia" w:cstheme="minorBidi"/>
          <w:sz w:val="22"/>
        </w:rPr>
      </w:pPr>
      <w:hyperlink w:anchor="_Toc83130445" w:history="1">
        <w:r w:rsidRPr="00FC2226">
          <w:rPr>
            <w:rStyle w:val="Hyperlink"/>
          </w:rPr>
          <w:t>Recovering a deleted note</w:t>
        </w:r>
        <w:r>
          <w:rPr>
            <w:webHidden/>
          </w:rPr>
          <w:tab/>
        </w:r>
        <w:r>
          <w:rPr>
            <w:webHidden/>
          </w:rPr>
          <w:fldChar w:fldCharType="begin"/>
        </w:r>
        <w:r>
          <w:rPr>
            <w:webHidden/>
          </w:rPr>
          <w:instrText xml:space="preserve"> PAGEREF _Toc83130445 \h </w:instrText>
        </w:r>
        <w:r>
          <w:rPr>
            <w:webHidden/>
          </w:rPr>
        </w:r>
        <w:r>
          <w:rPr>
            <w:webHidden/>
          </w:rPr>
          <w:fldChar w:fldCharType="separate"/>
        </w:r>
        <w:r>
          <w:rPr>
            <w:webHidden/>
          </w:rPr>
          <w:t>26</w:t>
        </w:r>
        <w:r>
          <w:rPr>
            <w:webHidden/>
          </w:rPr>
          <w:fldChar w:fldCharType="end"/>
        </w:r>
      </w:hyperlink>
    </w:p>
    <w:p w14:paraId="01B6993F" w14:textId="1FD54D91" w:rsidR="000C2D98" w:rsidRDefault="000C2D98">
      <w:pPr>
        <w:pStyle w:val="TOC2"/>
        <w:rPr>
          <w:rFonts w:eastAsiaTheme="minorEastAsia" w:cstheme="minorBidi"/>
          <w:sz w:val="22"/>
        </w:rPr>
      </w:pPr>
      <w:hyperlink w:anchor="_Toc83130446" w:history="1">
        <w:r w:rsidRPr="00FC2226">
          <w:rPr>
            <w:rStyle w:val="Hyperlink"/>
          </w:rPr>
          <w:t>Create a NoteWriter macro to record your common findings</w:t>
        </w:r>
        <w:r>
          <w:rPr>
            <w:webHidden/>
          </w:rPr>
          <w:tab/>
        </w:r>
        <w:r>
          <w:rPr>
            <w:webHidden/>
          </w:rPr>
          <w:fldChar w:fldCharType="begin"/>
        </w:r>
        <w:r>
          <w:rPr>
            <w:webHidden/>
          </w:rPr>
          <w:instrText xml:space="preserve"> PAGEREF _Toc83130446 \h </w:instrText>
        </w:r>
        <w:r>
          <w:rPr>
            <w:webHidden/>
          </w:rPr>
        </w:r>
        <w:r>
          <w:rPr>
            <w:webHidden/>
          </w:rPr>
          <w:fldChar w:fldCharType="separate"/>
        </w:r>
        <w:r>
          <w:rPr>
            <w:webHidden/>
          </w:rPr>
          <w:t>27</w:t>
        </w:r>
        <w:r>
          <w:rPr>
            <w:webHidden/>
          </w:rPr>
          <w:fldChar w:fldCharType="end"/>
        </w:r>
      </w:hyperlink>
    </w:p>
    <w:p w14:paraId="5521A67B" w14:textId="5E0F77AC" w:rsidR="000C2D98" w:rsidRDefault="000C2D98">
      <w:pPr>
        <w:pStyle w:val="TOC2"/>
        <w:rPr>
          <w:rFonts w:eastAsiaTheme="minorEastAsia" w:cstheme="minorBidi"/>
          <w:sz w:val="22"/>
        </w:rPr>
      </w:pPr>
      <w:hyperlink w:anchor="_Toc83130447" w:history="1">
        <w:r w:rsidRPr="00FC2226">
          <w:rPr>
            <w:rStyle w:val="Hyperlink"/>
          </w:rPr>
          <w:t>Organize, edit, or delete your note macros</w:t>
        </w:r>
        <w:r>
          <w:rPr>
            <w:webHidden/>
          </w:rPr>
          <w:tab/>
        </w:r>
        <w:r>
          <w:rPr>
            <w:webHidden/>
          </w:rPr>
          <w:fldChar w:fldCharType="begin"/>
        </w:r>
        <w:r>
          <w:rPr>
            <w:webHidden/>
          </w:rPr>
          <w:instrText xml:space="preserve"> PAGEREF _Toc83130447 \h </w:instrText>
        </w:r>
        <w:r>
          <w:rPr>
            <w:webHidden/>
          </w:rPr>
        </w:r>
        <w:r>
          <w:rPr>
            <w:webHidden/>
          </w:rPr>
          <w:fldChar w:fldCharType="separate"/>
        </w:r>
        <w:r>
          <w:rPr>
            <w:webHidden/>
          </w:rPr>
          <w:t>28</w:t>
        </w:r>
        <w:r>
          <w:rPr>
            <w:webHidden/>
          </w:rPr>
          <w:fldChar w:fldCharType="end"/>
        </w:r>
      </w:hyperlink>
    </w:p>
    <w:p w14:paraId="06FC970E" w14:textId="7F4EBE38" w:rsidR="000C2D98" w:rsidRDefault="000C2D98">
      <w:pPr>
        <w:pStyle w:val="TOC2"/>
        <w:rPr>
          <w:rFonts w:eastAsiaTheme="minorEastAsia" w:cstheme="minorBidi"/>
          <w:sz w:val="22"/>
        </w:rPr>
      </w:pPr>
      <w:hyperlink w:anchor="_Toc83130448" w:history="1">
        <w:r w:rsidRPr="00FC2226">
          <w:rPr>
            <w:rStyle w:val="Hyperlink"/>
          </w:rPr>
          <w:t>Jump start routine notes with speed buttons</w:t>
        </w:r>
        <w:r>
          <w:rPr>
            <w:webHidden/>
          </w:rPr>
          <w:tab/>
        </w:r>
        <w:r>
          <w:rPr>
            <w:webHidden/>
          </w:rPr>
          <w:fldChar w:fldCharType="begin"/>
        </w:r>
        <w:r>
          <w:rPr>
            <w:webHidden/>
          </w:rPr>
          <w:instrText xml:space="preserve"> PAGEREF _Toc83130448 \h </w:instrText>
        </w:r>
        <w:r>
          <w:rPr>
            <w:webHidden/>
          </w:rPr>
        </w:r>
        <w:r>
          <w:rPr>
            <w:webHidden/>
          </w:rPr>
          <w:fldChar w:fldCharType="separate"/>
        </w:r>
        <w:r>
          <w:rPr>
            <w:webHidden/>
          </w:rPr>
          <w:t>28</w:t>
        </w:r>
        <w:r>
          <w:rPr>
            <w:webHidden/>
          </w:rPr>
          <w:fldChar w:fldCharType="end"/>
        </w:r>
      </w:hyperlink>
    </w:p>
    <w:p w14:paraId="233B9A74" w14:textId="4320EF6F" w:rsidR="000C2D98" w:rsidRDefault="000C2D98">
      <w:pPr>
        <w:pStyle w:val="TOC2"/>
        <w:rPr>
          <w:rFonts w:eastAsiaTheme="minorEastAsia" w:cstheme="minorBidi"/>
          <w:sz w:val="22"/>
        </w:rPr>
      </w:pPr>
      <w:hyperlink w:anchor="_Toc83130449" w:history="1">
        <w:r w:rsidRPr="00FC2226">
          <w:rPr>
            <w:rStyle w:val="Hyperlink"/>
          </w:rPr>
          <w:t>Create a SmartPhrase to reuse text you commonly type</w:t>
        </w:r>
        <w:r>
          <w:rPr>
            <w:webHidden/>
          </w:rPr>
          <w:tab/>
        </w:r>
        <w:r>
          <w:rPr>
            <w:webHidden/>
          </w:rPr>
          <w:fldChar w:fldCharType="begin"/>
        </w:r>
        <w:r>
          <w:rPr>
            <w:webHidden/>
          </w:rPr>
          <w:instrText xml:space="preserve"> PAGEREF _Toc83130449 \h </w:instrText>
        </w:r>
        <w:r>
          <w:rPr>
            <w:webHidden/>
          </w:rPr>
        </w:r>
        <w:r>
          <w:rPr>
            <w:webHidden/>
          </w:rPr>
          <w:fldChar w:fldCharType="separate"/>
        </w:r>
        <w:r>
          <w:rPr>
            <w:webHidden/>
          </w:rPr>
          <w:t>28</w:t>
        </w:r>
        <w:r>
          <w:rPr>
            <w:webHidden/>
          </w:rPr>
          <w:fldChar w:fldCharType="end"/>
        </w:r>
      </w:hyperlink>
    </w:p>
    <w:p w14:paraId="40A1079E" w14:textId="6728CD05" w:rsidR="000C2D98" w:rsidRDefault="000C2D98">
      <w:pPr>
        <w:pStyle w:val="TOC2"/>
        <w:rPr>
          <w:rFonts w:eastAsiaTheme="minorEastAsia" w:cstheme="minorBidi"/>
          <w:sz w:val="22"/>
        </w:rPr>
      </w:pPr>
      <w:hyperlink w:anchor="_Toc83130450" w:history="1">
        <w:r w:rsidRPr="00FC2226">
          <w:rPr>
            <w:rStyle w:val="Hyperlink"/>
          </w:rPr>
          <w:t>Customize your SmartPhrases</w:t>
        </w:r>
        <w:r>
          <w:rPr>
            <w:webHidden/>
          </w:rPr>
          <w:tab/>
        </w:r>
        <w:r>
          <w:rPr>
            <w:webHidden/>
          </w:rPr>
          <w:fldChar w:fldCharType="begin"/>
        </w:r>
        <w:r>
          <w:rPr>
            <w:webHidden/>
          </w:rPr>
          <w:instrText xml:space="preserve"> PAGEREF _Toc83130450 \h </w:instrText>
        </w:r>
        <w:r>
          <w:rPr>
            <w:webHidden/>
          </w:rPr>
        </w:r>
        <w:r>
          <w:rPr>
            <w:webHidden/>
          </w:rPr>
          <w:fldChar w:fldCharType="separate"/>
        </w:r>
        <w:r>
          <w:rPr>
            <w:webHidden/>
          </w:rPr>
          <w:t>29</w:t>
        </w:r>
        <w:r>
          <w:rPr>
            <w:webHidden/>
          </w:rPr>
          <w:fldChar w:fldCharType="end"/>
        </w:r>
      </w:hyperlink>
    </w:p>
    <w:p w14:paraId="7CAE0A11" w14:textId="762CFE71" w:rsidR="000C2D98" w:rsidRDefault="000C2D98">
      <w:pPr>
        <w:pStyle w:val="TOC2"/>
        <w:rPr>
          <w:rFonts w:eastAsiaTheme="minorEastAsia" w:cstheme="minorBidi"/>
          <w:sz w:val="22"/>
        </w:rPr>
      </w:pPr>
      <w:hyperlink w:anchor="_Toc83130451" w:history="1">
        <w:r w:rsidRPr="00FC2226">
          <w:rPr>
            <w:rStyle w:val="Hyperlink"/>
          </w:rPr>
          <w:t>Pull lab results into your note with SmartLinks</w:t>
        </w:r>
        <w:r>
          <w:rPr>
            <w:webHidden/>
          </w:rPr>
          <w:tab/>
        </w:r>
        <w:r>
          <w:rPr>
            <w:webHidden/>
          </w:rPr>
          <w:fldChar w:fldCharType="begin"/>
        </w:r>
        <w:r>
          <w:rPr>
            <w:webHidden/>
          </w:rPr>
          <w:instrText xml:space="preserve"> PAGEREF _Toc83130451 \h </w:instrText>
        </w:r>
        <w:r>
          <w:rPr>
            <w:webHidden/>
          </w:rPr>
        </w:r>
        <w:r>
          <w:rPr>
            <w:webHidden/>
          </w:rPr>
          <w:fldChar w:fldCharType="separate"/>
        </w:r>
        <w:r>
          <w:rPr>
            <w:webHidden/>
          </w:rPr>
          <w:t>30</w:t>
        </w:r>
        <w:r>
          <w:rPr>
            <w:webHidden/>
          </w:rPr>
          <w:fldChar w:fldCharType="end"/>
        </w:r>
      </w:hyperlink>
    </w:p>
    <w:p w14:paraId="3BC52DEE" w14:textId="16D5BA1C" w:rsidR="000C2D98" w:rsidRDefault="000C2D98">
      <w:pPr>
        <w:pStyle w:val="TOC2"/>
        <w:rPr>
          <w:rFonts w:eastAsiaTheme="minorEastAsia" w:cstheme="minorBidi"/>
          <w:sz w:val="22"/>
        </w:rPr>
      </w:pPr>
      <w:hyperlink w:anchor="_Toc83130452" w:history="1">
        <w:r w:rsidRPr="00FC2226">
          <w:rPr>
            <w:rStyle w:val="Hyperlink"/>
          </w:rPr>
          <w:t>Discharge a deceased patient</w:t>
        </w:r>
        <w:r>
          <w:rPr>
            <w:webHidden/>
          </w:rPr>
          <w:tab/>
        </w:r>
        <w:r>
          <w:rPr>
            <w:webHidden/>
          </w:rPr>
          <w:fldChar w:fldCharType="begin"/>
        </w:r>
        <w:r>
          <w:rPr>
            <w:webHidden/>
          </w:rPr>
          <w:instrText xml:space="preserve"> PAGEREF _Toc83130452 \h </w:instrText>
        </w:r>
        <w:r>
          <w:rPr>
            <w:webHidden/>
          </w:rPr>
        </w:r>
        <w:r>
          <w:rPr>
            <w:webHidden/>
          </w:rPr>
          <w:fldChar w:fldCharType="separate"/>
        </w:r>
        <w:r>
          <w:rPr>
            <w:webHidden/>
          </w:rPr>
          <w:t>32</w:t>
        </w:r>
        <w:r>
          <w:rPr>
            <w:webHidden/>
          </w:rPr>
          <w:fldChar w:fldCharType="end"/>
        </w:r>
      </w:hyperlink>
    </w:p>
    <w:p w14:paraId="030F2AB5" w14:textId="167FD1C4" w:rsidR="00ED23CC" w:rsidRPr="002D2359" w:rsidRDefault="002D2359" w:rsidP="00ED23CC">
      <w:pPr>
        <w:pStyle w:val="TOC2"/>
        <w:rPr>
          <w:rStyle w:val="Hyperlink"/>
        </w:rPr>
      </w:pPr>
      <w:r w:rsidRPr="00ED23CC">
        <w:rPr>
          <w:rStyle w:val="Hyperlink"/>
        </w:rPr>
        <w:fldChar w:fldCharType="end"/>
      </w:r>
      <w:r w:rsidR="00ED23CC">
        <w:rPr>
          <w:rFonts w:eastAsiaTheme="minorEastAsia" w:cstheme="minorBidi"/>
          <w:sz w:val="22"/>
        </w:rPr>
        <w:t xml:space="preserve"> </w:t>
      </w:r>
    </w:p>
    <w:p w14:paraId="00778D06" w14:textId="59C23652" w:rsidR="002D2359" w:rsidRPr="002D2359" w:rsidRDefault="002D2359" w:rsidP="002D2359">
      <w:pPr>
        <w:pStyle w:val="TOC2"/>
        <w:rPr>
          <w:rStyle w:val="Hyperlink"/>
        </w:rPr>
      </w:pPr>
    </w:p>
    <w:p w14:paraId="3D29BF6D" w14:textId="1B265750" w:rsidR="002D2359" w:rsidRPr="002D2359" w:rsidRDefault="002D2359" w:rsidP="002D2359">
      <w:pPr>
        <w:pStyle w:val="TOC2"/>
        <w:rPr>
          <w:rStyle w:val="Hyperlink"/>
        </w:rPr>
      </w:pPr>
    </w:p>
    <w:p w14:paraId="0327F37B" w14:textId="77777777" w:rsidR="002D2359" w:rsidRPr="002D2359" w:rsidRDefault="002D2359" w:rsidP="002D2359"/>
    <w:p w14:paraId="5DB09902" w14:textId="77777777" w:rsidR="00E54784" w:rsidRPr="00E54784" w:rsidRDefault="00E54784" w:rsidP="00E54784"/>
    <w:p w14:paraId="67B9541B" w14:textId="5133EDAD" w:rsidR="00E54784" w:rsidRDefault="00E54784" w:rsidP="00E54784">
      <w:pPr>
        <w:pStyle w:val="Title"/>
      </w:pPr>
    </w:p>
    <w:p w14:paraId="754EDB46" w14:textId="038BE8F0" w:rsidR="00E54784" w:rsidRDefault="00E54784" w:rsidP="00E54784">
      <w:r>
        <w:br w:type="page"/>
      </w:r>
    </w:p>
    <w:p w14:paraId="0FAA237F" w14:textId="66BFF62D" w:rsidR="009B6045" w:rsidRDefault="009B6045">
      <w:pPr>
        <w:pStyle w:val="TinyParagraph"/>
      </w:pPr>
    </w:p>
    <w:p w14:paraId="34023972" w14:textId="77777777" w:rsidR="00364AF1" w:rsidRPr="001C0200" w:rsidRDefault="00364AF1" w:rsidP="00364AF1">
      <w:pPr>
        <w:pStyle w:val="Subtopic"/>
        <w:rPr>
          <w:rFonts w:eastAsia="Times New Roman"/>
        </w:rPr>
      </w:pPr>
      <w:bookmarkStart w:id="1" w:name="4029615"/>
      <w:bookmarkStart w:id="2" w:name="_Toc65842664"/>
      <w:bookmarkStart w:id="3" w:name="_Toc65846298"/>
      <w:bookmarkStart w:id="4" w:name="_Toc6846269"/>
      <w:bookmarkStart w:id="5" w:name="_Toc81302562"/>
      <w:bookmarkStart w:id="6" w:name="_Toc83130397"/>
      <w:r w:rsidRPr="001C0200">
        <w:rPr>
          <w:rFonts w:eastAsia="Times New Roman"/>
        </w:rPr>
        <w:t>Introduction</w:t>
      </w:r>
      <w:bookmarkEnd w:id="4"/>
      <w:bookmarkEnd w:id="5"/>
      <w:bookmarkEnd w:id="6"/>
    </w:p>
    <w:p w14:paraId="5462926B" w14:textId="77777777" w:rsidR="00364AF1" w:rsidRPr="001C0200" w:rsidRDefault="00364AF1" w:rsidP="00364AF1">
      <w:pPr>
        <w:pBdr>
          <w:top w:val="single" w:sz="6" w:space="2" w:color="90C226"/>
        </w:pBdr>
        <w:spacing w:before="300" w:after="0" w:line="276" w:lineRule="auto"/>
        <w:outlineLvl w:val="2"/>
        <w:rPr>
          <w:rFonts w:ascii="Trebuchet MS" w:eastAsia="Times New Roman" w:hAnsi="Trebuchet MS" w:cs="Times New Roman"/>
          <w:caps/>
          <w:spacing w:val="15"/>
          <w:sz w:val="20"/>
          <w:szCs w:val="20"/>
        </w:rPr>
      </w:pPr>
      <w:bookmarkStart w:id="7" w:name="_Toc6846270"/>
      <w:bookmarkStart w:id="8" w:name="_Toc81302563"/>
      <w:r w:rsidRPr="001C0200">
        <w:rPr>
          <w:rFonts w:ascii="Trebuchet MS" w:eastAsia="Times New Roman" w:hAnsi="Trebuchet MS" w:cs="Times New Roman"/>
          <w:caps/>
          <w:spacing w:val="15"/>
          <w:sz w:val="20"/>
          <w:szCs w:val="20"/>
        </w:rPr>
        <w:t>Educational opportunities</w:t>
      </w:r>
      <w:bookmarkEnd w:id="7"/>
      <w:bookmarkEnd w:id="8"/>
    </w:p>
    <w:p w14:paraId="64980210" w14:textId="77777777" w:rsidR="00364AF1" w:rsidRPr="001C0200" w:rsidRDefault="00364AF1" w:rsidP="00364AF1">
      <w:pPr>
        <w:spacing w:before="100" w:line="276" w:lineRule="auto"/>
        <w:rPr>
          <w:rFonts w:ascii="Trebuchet MS" w:eastAsia="Times New Roman" w:hAnsi="Trebuchet MS" w:cs="Times New Roman"/>
          <w:sz w:val="20"/>
          <w:szCs w:val="20"/>
        </w:rPr>
      </w:pPr>
      <w:r w:rsidRPr="001C0200">
        <w:rPr>
          <w:rFonts w:ascii="Trebuchet MS" w:eastAsia="Times New Roman" w:hAnsi="Trebuchet MS" w:cs="Times New Roman"/>
          <w:sz w:val="20"/>
          <w:szCs w:val="20"/>
        </w:rPr>
        <w:t xml:space="preserve">Classroom training is one piece of your Epic education. Other opportunities to learn more before go-live include: </w:t>
      </w:r>
    </w:p>
    <w:p w14:paraId="36940EEF" w14:textId="77777777" w:rsidR="00364AF1" w:rsidRPr="001C0200" w:rsidRDefault="00364AF1" w:rsidP="00364AF1">
      <w:pPr>
        <w:spacing w:before="40" w:line="276" w:lineRule="auto"/>
        <w:ind w:left="720" w:hanging="360"/>
        <w:rPr>
          <w:rFonts w:ascii="Trebuchet MS" w:eastAsia="Times New Roman" w:hAnsi="Trebuchet MS" w:cs="Times New Roman"/>
          <w:b/>
          <w:szCs w:val="24"/>
        </w:rPr>
      </w:pPr>
      <w:r w:rsidRPr="001C0200">
        <w:rPr>
          <w:rFonts w:ascii="Trebuchet MS" w:eastAsia="Times New Roman" w:hAnsi="Trebuchet MS" w:cs="Times New Roman"/>
          <w:b/>
          <w:szCs w:val="24"/>
        </w:rPr>
        <w:t>E-learning:</w:t>
      </w:r>
    </w:p>
    <w:p w14:paraId="690DA89C" w14:textId="77777777" w:rsidR="00364AF1" w:rsidRPr="001C0200" w:rsidRDefault="00364AF1" w:rsidP="00364AF1">
      <w:pPr>
        <w:spacing w:before="40" w:line="276" w:lineRule="auto"/>
        <w:rPr>
          <w:rFonts w:ascii="Trebuchet MS" w:eastAsia="Times New Roman" w:hAnsi="Trebuchet MS" w:cs="Times New Roman"/>
          <w:szCs w:val="20"/>
        </w:rPr>
      </w:pPr>
      <w:r w:rsidRPr="001C0200">
        <w:rPr>
          <w:rFonts w:ascii="Trebuchet MS" w:eastAsia="Times New Roman" w:hAnsi="Trebuchet MS" w:cs="Times New Roman"/>
          <w:szCs w:val="20"/>
        </w:rPr>
        <w:t>E-Learnings can be rewatched.</w:t>
      </w:r>
    </w:p>
    <w:p w14:paraId="4C0A54F1" w14:textId="77777777" w:rsidR="00364AF1" w:rsidRPr="001C0200" w:rsidRDefault="00364AF1" w:rsidP="00364AF1">
      <w:pPr>
        <w:spacing w:before="40" w:line="276" w:lineRule="auto"/>
        <w:rPr>
          <w:rFonts w:ascii="Trebuchet MS" w:eastAsia="Times New Roman" w:hAnsi="Trebuchet MS" w:cs="Times New Roman"/>
          <w:szCs w:val="20"/>
        </w:rPr>
      </w:pPr>
      <w:r w:rsidRPr="001C0200">
        <w:rPr>
          <w:rFonts w:ascii="Trebuchet MS" w:eastAsia="Times New Roman" w:hAnsi="Trebuchet MS" w:cs="Times New Roman"/>
          <w:szCs w:val="20"/>
        </w:rPr>
        <w:t>There are also recommended after class e-Learnings to reference.</w:t>
      </w:r>
    </w:p>
    <w:p w14:paraId="43698D73" w14:textId="77777777" w:rsidR="00364AF1" w:rsidRPr="001C0200" w:rsidRDefault="00364AF1" w:rsidP="00364AF1">
      <w:pPr>
        <w:spacing w:before="40" w:line="276" w:lineRule="auto"/>
        <w:ind w:left="720" w:hanging="360"/>
        <w:rPr>
          <w:rFonts w:ascii="Trebuchet MS" w:eastAsia="Times New Roman" w:hAnsi="Trebuchet MS" w:cs="Times New Roman"/>
          <w:szCs w:val="24"/>
        </w:rPr>
      </w:pPr>
      <w:r w:rsidRPr="001C0200">
        <w:rPr>
          <w:rFonts w:ascii="Trebuchet MS" w:eastAsia="Times New Roman" w:hAnsi="Trebuchet MS" w:cs="Times New Roman"/>
          <w:b/>
          <w:szCs w:val="24"/>
        </w:rPr>
        <w:t>Independent practice</w:t>
      </w:r>
      <w:r w:rsidRPr="001C0200">
        <w:rPr>
          <w:rFonts w:ascii="Trebuchet MS" w:eastAsia="Times New Roman" w:hAnsi="Trebuchet MS" w:cs="Times New Roman"/>
          <w:szCs w:val="24"/>
        </w:rPr>
        <w:t xml:space="preserve"> - Schedule time for practice sessions after class</w:t>
      </w:r>
    </w:p>
    <w:p w14:paraId="43643DD5" w14:textId="77777777" w:rsidR="00364AF1" w:rsidRPr="001C0200" w:rsidRDefault="00364AF1" w:rsidP="00364AF1">
      <w:pPr>
        <w:spacing w:before="40" w:line="276" w:lineRule="auto"/>
        <w:rPr>
          <w:rFonts w:ascii="Trebuchet MS" w:eastAsia="Times New Roman" w:hAnsi="Trebuchet MS" w:cs="Times New Roman"/>
          <w:szCs w:val="20"/>
        </w:rPr>
      </w:pPr>
      <w:r w:rsidRPr="001C0200">
        <w:rPr>
          <w:rFonts w:ascii="Trebuchet MS" w:eastAsia="Times New Roman" w:hAnsi="Trebuchet MS" w:cs="Times New Roman"/>
          <w:szCs w:val="20"/>
        </w:rPr>
        <w:t xml:space="preserve">Access our </w:t>
      </w:r>
      <w:r w:rsidRPr="001C0200">
        <w:rPr>
          <w:rFonts w:ascii="Trebuchet MS" w:eastAsia="Times New Roman" w:hAnsi="Trebuchet MS" w:cs="Times New Roman"/>
          <w:b/>
          <w:bCs/>
          <w:szCs w:val="20"/>
        </w:rPr>
        <w:t>Epic Playground</w:t>
      </w:r>
      <w:r w:rsidRPr="001C0200">
        <w:rPr>
          <w:rFonts w:ascii="Trebuchet MS" w:eastAsia="Times New Roman" w:hAnsi="Trebuchet MS" w:cs="Times New Roman"/>
          <w:szCs w:val="20"/>
        </w:rPr>
        <w:t xml:space="preserve"> environment and continue your self-exploration through guided exercises found in this workbook.</w:t>
      </w:r>
    </w:p>
    <w:p w14:paraId="0DE6456C" w14:textId="79DF5F83" w:rsidR="00364AF1" w:rsidRPr="001C0200" w:rsidRDefault="00364AF1" w:rsidP="00364AF1">
      <w:pPr>
        <w:spacing w:before="100" w:line="276" w:lineRule="auto"/>
        <w:rPr>
          <w:rFonts w:ascii="Trebuchet MS" w:eastAsia="Times New Roman" w:hAnsi="Trebuchet MS" w:cs="Calibri"/>
          <w:bCs/>
          <w:color w:val="009900"/>
          <w:szCs w:val="24"/>
        </w:rPr>
      </w:pPr>
      <w:r w:rsidRPr="001C0200">
        <w:rPr>
          <w:rFonts w:ascii="Trebuchet MS" w:eastAsia="Times New Roman" w:hAnsi="Trebuchet MS" w:cs="Calibri"/>
          <w:bCs/>
          <w:i/>
          <w:color w:val="009900"/>
          <w:szCs w:val="24"/>
        </w:rPr>
        <w:t xml:space="preserve">At your workstation, you have a Training Tent Card with your login information that will be needed for today’s training. </w:t>
      </w:r>
    </w:p>
    <w:p w14:paraId="26E07CE8" w14:textId="0960203A" w:rsidR="00364AF1" w:rsidRPr="00364AF1" w:rsidRDefault="00364AF1" w:rsidP="00364AF1">
      <w:pPr>
        <w:spacing w:before="100" w:after="0" w:line="276" w:lineRule="auto"/>
        <w:rPr>
          <w:rFonts w:ascii="Trebuchet MS" w:eastAsia="Times New Roman" w:hAnsi="Trebuchet MS" w:cs="Calibri"/>
          <w:bCs/>
          <w:i/>
          <w:szCs w:val="24"/>
        </w:rPr>
      </w:pPr>
      <w:r w:rsidRPr="001C0200">
        <w:rPr>
          <w:rFonts w:ascii="Trebuchet MS" w:eastAsia="Times New Roman" w:hAnsi="Trebuchet MS" w:cs="Calibri"/>
          <w:bCs/>
          <w:szCs w:val="24"/>
        </w:rPr>
        <w:t xml:space="preserve">If you have questions at any time, please don’t hesitate to ask. We will take a break at the 2-hour mark. </w:t>
      </w:r>
    </w:p>
    <w:p w14:paraId="0D24A421" w14:textId="387D9DCB" w:rsidR="00364AF1" w:rsidRDefault="00364AF1" w:rsidP="00364AF1">
      <w:pPr>
        <w:spacing w:before="100" w:line="276" w:lineRule="auto"/>
        <w:jc w:val="center"/>
        <w:rPr>
          <w:rFonts w:ascii="Trebuchet MS" w:eastAsia="Times New Roman" w:hAnsi="Trebuchet MS" w:cs="Calibri"/>
          <w:b/>
          <w:i/>
          <w:color w:val="009900"/>
          <w:szCs w:val="24"/>
        </w:rPr>
      </w:pPr>
      <w:r w:rsidRPr="001C0200">
        <w:rPr>
          <w:rFonts w:ascii="Trebuchet MS" w:eastAsia="Times New Roman" w:hAnsi="Trebuchet MS" w:cs="Calibri"/>
          <w:b/>
          <w:i/>
          <w:color w:val="009900"/>
          <w:szCs w:val="24"/>
        </w:rPr>
        <w:t>Any preliminary questions before we get started?</w:t>
      </w:r>
    </w:p>
    <w:p w14:paraId="212F7BD4" w14:textId="3F33CB3C" w:rsidR="00364AF1" w:rsidRPr="00E21AA0" w:rsidRDefault="00364AF1" w:rsidP="00364AF1">
      <w:pPr>
        <w:pStyle w:val="Subtopic"/>
      </w:pPr>
      <w:bookmarkStart w:id="9" w:name="_Toc83130398"/>
      <w:r>
        <w:t>Logging in to Epic</w:t>
      </w:r>
      <w:bookmarkEnd w:id="9"/>
    </w:p>
    <w:p w14:paraId="35AE434A" w14:textId="77777777" w:rsidR="00364AF1" w:rsidRPr="00033879" w:rsidRDefault="00364AF1" w:rsidP="00364AF1">
      <w:pPr>
        <w:spacing w:before="100"/>
        <w:rPr>
          <w:rFonts w:eastAsia="Times New Roman" w:cstheme="minorHAnsi"/>
          <w:i/>
          <w:iCs/>
          <w:sz w:val="20"/>
          <w:szCs w:val="20"/>
        </w:rPr>
      </w:pPr>
      <w:r w:rsidRPr="00033879">
        <w:rPr>
          <w:rFonts w:eastAsia="Times New Roman" w:cstheme="minorHAnsi"/>
          <w:i/>
          <w:iCs/>
          <w:sz w:val="20"/>
          <w:szCs w:val="20"/>
        </w:rPr>
        <w:t xml:space="preserve">Let’s begin by logging into Epic by using the </w:t>
      </w:r>
      <w:r w:rsidRPr="00033879">
        <w:rPr>
          <w:rFonts w:eastAsia="Times New Roman" w:cstheme="minorHAnsi"/>
          <w:b/>
          <w:i/>
          <w:iCs/>
          <w:sz w:val="20"/>
          <w:szCs w:val="20"/>
        </w:rPr>
        <w:t>Provider User ID (TRN****)</w:t>
      </w:r>
      <w:r w:rsidRPr="00033879">
        <w:rPr>
          <w:rFonts w:eastAsia="Times New Roman" w:cstheme="minorHAnsi"/>
          <w:i/>
          <w:iCs/>
          <w:sz w:val="20"/>
          <w:szCs w:val="20"/>
        </w:rPr>
        <w:t xml:space="preserve"> and password </w:t>
      </w:r>
      <w:r w:rsidRPr="00033879">
        <w:rPr>
          <w:rFonts w:eastAsia="Times New Roman" w:cstheme="minorHAnsi"/>
          <w:b/>
          <w:i/>
          <w:iCs/>
          <w:sz w:val="20"/>
          <w:szCs w:val="20"/>
        </w:rPr>
        <w:t>(Logins)</w:t>
      </w:r>
      <w:r w:rsidRPr="00033879">
        <w:rPr>
          <w:rFonts w:eastAsia="Times New Roman" w:cstheme="minorHAnsi"/>
          <w:i/>
          <w:iCs/>
          <w:sz w:val="20"/>
          <w:szCs w:val="20"/>
        </w:rPr>
        <w:t xml:space="preserve">; these are located on your Training Tent Card. </w:t>
      </w:r>
    </w:p>
    <w:p w14:paraId="79584E76" w14:textId="77777777" w:rsidR="00364AF1" w:rsidRPr="00033879" w:rsidRDefault="00364AF1" w:rsidP="00364AF1">
      <w:pPr>
        <w:spacing w:before="100"/>
        <w:rPr>
          <w:rFonts w:eastAsia="Times New Roman" w:cstheme="minorHAnsi"/>
          <w:i/>
          <w:iCs/>
          <w:sz w:val="20"/>
          <w:szCs w:val="20"/>
        </w:rPr>
      </w:pPr>
      <w:r w:rsidRPr="00033879">
        <w:rPr>
          <w:rFonts w:eastAsia="Times New Roman" w:cstheme="minorHAnsi"/>
          <w:i/>
          <w:iCs/>
          <w:sz w:val="20"/>
          <w:szCs w:val="20"/>
        </w:rPr>
        <w:t xml:space="preserve">Once you have selected the </w:t>
      </w:r>
      <w:r w:rsidRPr="00033879">
        <w:rPr>
          <w:rFonts w:eastAsia="Times New Roman" w:cstheme="minorHAnsi"/>
          <w:b/>
          <w:i/>
          <w:iCs/>
          <w:sz w:val="20"/>
          <w:szCs w:val="20"/>
        </w:rPr>
        <w:t>Log In</w:t>
      </w:r>
      <w:r w:rsidRPr="00033879">
        <w:rPr>
          <w:rFonts w:eastAsia="Times New Roman" w:cstheme="minorHAnsi"/>
          <w:i/>
          <w:iCs/>
          <w:sz w:val="20"/>
          <w:szCs w:val="20"/>
        </w:rPr>
        <w:t xml:space="preserve"> button, the Message of the Day will display. Customarily, this screen will display upcoming system downtimes. Be aware of what is in the Message of the Day. Click </w:t>
      </w:r>
      <w:r w:rsidRPr="00033879">
        <w:rPr>
          <w:rFonts w:eastAsia="Times New Roman" w:cstheme="minorHAnsi"/>
          <w:b/>
          <w:i/>
          <w:iCs/>
          <w:sz w:val="20"/>
          <w:szCs w:val="20"/>
        </w:rPr>
        <w:t>OK</w:t>
      </w:r>
      <w:r w:rsidRPr="00033879">
        <w:rPr>
          <w:rFonts w:eastAsia="Times New Roman" w:cstheme="minorHAnsi"/>
          <w:i/>
          <w:iCs/>
          <w:sz w:val="20"/>
          <w:szCs w:val="20"/>
        </w:rPr>
        <w:t xml:space="preserve">. </w:t>
      </w:r>
    </w:p>
    <w:p w14:paraId="4BC70A3D" w14:textId="77777777" w:rsidR="00364AF1" w:rsidRPr="00966D9F" w:rsidRDefault="00364AF1" w:rsidP="00364AF1">
      <w:pPr>
        <w:pStyle w:val="Subtopic"/>
        <w:rPr>
          <w:rFonts w:eastAsia="Times New Roman"/>
        </w:rPr>
      </w:pPr>
      <w:bookmarkStart w:id="10" w:name="_Toc6846272"/>
      <w:bookmarkStart w:id="11" w:name="_Toc81302565"/>
      <w:bookmarkStart w:id="12" w:name="_Toc83130399"/>
      <w:r w:rsidRPr="00966D9F">
        <w:rPr>
          <w:rFonts w:eastAsia="Times New Roman"/>
        </w:rPr>
        <w:t>Let Other Clinicians Know You're Working</w:t>
      </w:r>
      <w:bookmarkEnd w:id="10"/>
      <w:bookmarkEnd w:id="11"/>
      <w:bookmarkEnd w:id="12"/>
    </w:p>
    <w:p w14:paraId="2DE0AC4A" w14:textId="77777777" w:rsidR="00364AF1" w:rsidRPr="00033879" w:rsidRDefault="00364AF1" w:rsidP="00364AF1">
      <w:pPr>
        <w:spacing w:before="40"/>
        <w:ind w:left="720" w:hanging="360"/>
        <w:rPr>
          <w:rFonts w:eastAsia="Times New Roman" w:cstheme="minorHAnsi"/>
          <w:sz w:val="20"/>
          <w:szCs w:val="20"/>
        </w:rPr>
      </w:pPr>
      <w:r w:rsidRPr="00033879">
        <w:rPr>
          <w:rFonts w:eastAsia="Times New Roman" w:cstheme="minorHAnsi"/>
          <w:b/>
          <w:bCs/>
          <w:sz w:val="20"/>
          <w:szCs w:val="20"/>
        </w:rPr>
        <w:t>Sign</w:t>
      </w:r>
      <w:r w:rsidRPr="00033879">
        <w:rPr>
          <w:rFonts w:eastAsia="Times New Roman" w:cstheme="minorHAnsi"/>
          <w:sz w:val="20"/>
          <w:szCs w:val="20"/>
        </w:rPr>
        <w:t xml:space="preserve"> into the department.</w:t>
      </w:r>
    </w:p>
    <w:p w14:paraId="1F3E5C77" w14:textId="77777777" w:rsidR="00364AF1" w:rsidRPr="00033879" w:rsidRDefault="00364AF1" w:rsidP="00364AF1">
      <w:pPr>
        <w:spacing w:before="40"/>
        <w:ind w:left="360"/>
        <w:rPr>
          <w:rFonts w:eastAsia="Times New Roman" w:cstheme="minorHAnsi"/>
          <w:bCs/>
          <w:i/>
          <w:color w:val="009900"/>
          <w:sz w:val="20"/>
          <w:szCs w:val="20"/>
        </w:rPr>
      </w:pPr>
      <w:r w:rsidRPr="00033879">
        <w:rPr>
          <w:rFonts w:eastAsia="Times New Roman" w:cstheme="minorHAnsi"/>
          <w:bCs/>
          <w:i/>
          <w:color w:val="009900"/>
          <w:sz w:val="20"/>
          <w:szCs w:val="20"/>
        </w:rPr>
        <w:t xml:space="preserve">Sign In/Sign Out - This allows you to sign in and out of the ED.  Signing in and out alerts other staff to who is working in the ED (only visible on the ED Manager) and allows you to assign yourself to a patient. </w:t>
      </w:r>
    </w:p>
    <w:p w14:paraId="366E02F2" w14:textId="6F490AB8" w:rsidR="00364AF1" w:rsidRPr="00033879" w:rsidRDefault="00364AF1" w:rsidP="00364AF1">
      <w:pPr>
        <w:spacing w:before="40"/>
        <w:ind w:left="720" w:hanging="360"/>
        <w:rPr>
          <w:rFonts w:eastAsia="Times New Roman" w:cstheme="minorHAnsi"/>
          <w:sz w:val="20"/>
          <w:szCs w:val="20"/>
        </w:rPr>
      </w:pPr>
      <w:r w:rsidRPr="00033879">
        <w:rPr>
          <w:rFonts w:eastAsia="Times New Roman" w:cstheme="minorHAnsi"/>
          <w:sz w:val="20"/>
          <w:szCs w:val="20"/>
        </w:rPr>
        <w:t xml:space="preserve">From the Track Board, click </w:t>
      </w:r>
      <w:r w:rsidRPr="00033879">
        <w:rPr>
          <w:rFonts w:eastAsia="Times New Roman" w:cstheme="minorHAnsi"/>
          <w:b/>
          <w:sz w:val="20"/>
          <w:szCs w:val="20"/>
        </w:rPr>
        <w:t xml:space="preserve">Sign In. </w:t>
      </w:r>
    </w:p>
    <w:p w14:paraId="3573BCDB" w14:textId="2C5BB386" w:rsidR="00364AF1" w:rsidRPr="00033879" w:rsidRDefault="00364AF1" w:rsidP="00364AF1">
      <w:pPr>
        <w:spacing w:before="40"/>
        <w:ind w:left="1440"/>
        <w:rPr>
          <w:rFonts w:eastAsia="Times New Roman" w:cstheme="minorHAnsi"/>
          <w:color w:val="00B0F0"/>
          <w:sz w:val="20"/>
          <w:szCs w:val="20"/>
        </w:rPr>
      </w:pPr>
      <w:r w:rsidRPr="00033879">
        <w:rPr>
          <w:rFonts w:eastAsia="Times New Roman" w:cstheme="minorHAnsi"/>
          <w:noProof/>
          <w:sz w:val="20"/>
          <w:szCs w:val="20"/>
        </w:rPr>
        <w:drawing>
          <wp:inline distT="0" distB="0" distL="0" distR="0" wp14:anchorId="1DFECA27" wp14:editId="5882B0EE">
            <wp:extent cx="4401134" cy="39756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49440" cy="438063"/>
                    </a:xfrm>
                    <a:prstGeom prst="rect">
                      <a:avLst/>
                    </a:prstGeom>
                    <a:noFill/>
                    <a:ln>
                      <a:noFill/>
                    </a:ln>
                  </pic:spPr>
                </pic:pic>
              </a:graphicData>
            </a:graphic>
          </wp:inline>
        </w:drawing>
      </w:r>
      <w:r w:rsidRPr="00033879">
        <w:rPr>
          <w:rFonts w:eastAsia="Times New Roman" w:cstheme="minorHAnsi"/>
          <w:sz w:val="20"/>
          <w:szCs w:val="20"/>
        </w:rPr>
        <w:t xml:space="preserve"> </w:t>
      </w:r>
    </w:p>
    <w:p w14:paraId="6D52F1A9" w14:textId="22B6AE30" w:rsidR="00364AF1" w:rsidRPr="00033879" w:rsidRDefault="00364AF1" w:rsidP="000C3DCA">
      <w:pPr>
        <w:spacing w:before="40"/>
        <w:ind w:left="720" w:hanging="360"/>
        <w:rPr>
          <w:rFonts w:eastAsia="Times New Roman" w:cstheme="minorHAnsi"/>
          <w:sz w:val="20"/>
          <w:szCs w:val="20"/>
        </w:rPr>
      </w:pPr>
      <w:r w:rsidRPr="00033879">
        <w:rPr>
          <w:rFonts w:eastAsia="Times New Roman" w:cstheme="minorHAnsi"/>
          <w:sz w:val="20"/>
          <w:szCs w:val="20"/>
        </w:rPr>
        <w:t>You can add a phone or pager number where you can be reached during this shift.</w:t>
      </w:r>
      <w:r w:rsidR="000C3DCA">
        <w:rPr>
          <w:rFonts w:eastAsia="Times New Roman" w:cstheme="minorHAnsi"/>
          <w:sz w:val="20"/>
          <w:szCs w:val="20"/>
        </w:rPr>
        <w:t xml:space="preserve"> </w:t>
      </w:r>
      <w:r w:rsidRPr="00033879">
        <w:rPr>
          <w:rFonts w:eastAsia="Times New Roman" w:cstheme="minorHAnsi"/>
          <w:sz w:val="20"/>
          <w:szCs w:val="20"/>
        </w:rPr>
        <w:t xml:space="preserve">Click </w:t>
      </w:r>
      <w:r w:rsidRPr="00033879">
        <w:rPr>
          <w:rFonts w:eastAsia="Times New Roman" w:cstheme="minorHAnsi"/>
          <w:b/>
          <w:bCs/>
          <w:sz w:val="20"/>
          <w:szCs w:val="20"/>
        </w:rPr>
        <w:t>Accept</w:t>
      </w:r>
      <w:r w:rsidRPr="00033879">
        <w:rPr>
          <w:rFonts w:eastAsia="Times New Roman" w:cstheme="minorHAnsi"/>
          <w:sz w:val="20"/>
          <w:szCs w:val="20"/>
        </w:rPr>
        <w:t>.</w:t>
      </w:r>
    </w:p>
    <w:p w14:paraId="0D20825A" w14:textId="41F01F75" w:rsidR="009B6045" w:rsidRDefault="0040642B">
      <w:pPr>
        <w:pStyle w:val="Subtopic"/>
      </w:pPr>
      <w:bookmarkStart w:id="13" w:name="_Toc83130400"/>
      <w:r>
        <w:lastRenderedPageBreak/>
        <w:t>Find patient information on the Track Board</w:t>
      </w:r>
      <w:bookmarkEnd w:id="13"/>
      <w:r w:rsidR="00967949">
        <w:t xml:space="preserve"> </w:t>
      </w:r>
      <w:bookmarkEnd w:id="1"/>
      <w:bookmarkEnd w:id="2"/>
      <w:bookmarkEnd w:id="3"/>
    </w:p>
    <w:p w14:paraId="22D2502F" w14:textId="77777777" w:rsidR="009B6045" w:rsidRDefault="0040642B">
      <w:pPr>
        <w:pStyle w:val="Microtopic"/>
      </w:pPr>
      <w:bookmarkStart w:id="14" w:name="2457850"/>
      <w:r>
        <w:t>Track Board</w:t>
      </w:r>
      <w:bookmarkEnd w:id="14"/>
    </w:p>
    <w:p w14:paraId="795AEB3F" w14:textId="77777777" w:rsidR="009B6045" w:rsidRPr="000C3DCA" w:rsidRDefault="0040642B">
      <w:pPr>
        <w:rPr>
          <w:sz w:val="20"/>
          <w:szCs w:val="20"/>
        </w:rPr>
      </w:pPr>
      <w:r w:rsidRPr="000C3DCA">
        <w:rPr>
          <w:sz w:val="20"/>
          <w:szCs w:val="20"/>
        </w:rPr>
        <w:t xml:space="preserve">The Track Board is the first screen you see when you log in. It contains detailed information about all ED patients. Click </w:t>
      </w:r>
      <w:r w:rsidRPr="000C3DCA">
        <w:rPr>
          <w:noProof/>
          <w:sz w:val="20"/>
          <w:szCs w:val="20"/>
        </w:rPr>
        <w:drawing>
          <wp:inline distT="0" distB="0" distL="0" distR="0" wp14:anchorId="476BA299" wp14:editId="07499331">
            <wp:extent cx="114285" cy="104761"/>
            <wp:effectExtent l="0" t="0" r="0" b="0"/>
            <wp:docPr id="1" name="U:\Images\Epic 2018\3500001To3600000\358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Epic 2018\3500001To3600000\3584333.png"/>
                    <pic:cNvPicPr>
                      <a:picLocks noChangeAspect="1" noChangeArrowheads="1"/>
                    </pic:cNvPicPr>
                  </pic:nvPicPr>
                  <pic:blipFill>
                    <a:blip r:embed="rId12"/>
                    <a:srcRect/>
                    <a:stretch>
                      <a:fillRect/>
                    </a:stretch>
                  </pic:blipFill>
                  <pic:spPr>
                    <a:xfrm>
                      <a:off x="0" y="0"/>
                      <a:ext cx="114285" cy="104761"/>
                    </a:xfrm>
                    <a:prstGeom prst="rect">
                      <a:avLst/>
                    </a:prstGeom>
                  </pic:spPr>
                </pic:pic>
              </a:graphicData>
            </a:graphic>
          </wp:inline>
        </w:drawing>
      </w:r>
      <w:r w:rsidRPr="000C3DCA">
        <w:rPr>
          <w:rStyle w:val="button"/>
          <w:sz w:val="20"/>
          <w:szCs w:val="20"/>
        </w:rPr>
        <w:t xml:space="preserve"> Track Board </w:t>
      </w:r>
      <w:r w:rsidRPr="000C3DCA">
        <w:rPr>
          <w:sz w:val="20"/>
          <w:szCs w:val="20"/>
        </w:rPr>
        <w:t>on the main toolbar to open this activity.</w:t>
      </w:r>
    </w:p>
    <w:p w14:paraId="2FFFB75D" w14:textId="5E4CE1CC" w:rsidR="009B6045" w:rsidRPr="000C3DCA" w:rsidRDefault="0040642B" w:rsidP="000C2D98">
      <w:pPr>
        <w:pStyle w:val="ListParagraph"/>
        <w:numPr>
          <w:ilvl w:val="0"/>
          <w:numId w:val="56"/>
        </w:numPr>
        <w:rPr>
          <w:sz w:val="20"/>
          <w:szCs w:val="20"/>
        </w:rPr>
      </w:pPr>
      <w:r w:rsidRPr="000C3DCA">
        <w:rPr>
          <w:sz w:val="20"/>
          <w:szCs w:val="20"/>
        </w:rPr>
        <w:t>Click a view button to see a list of patients. For example, click</w:t>
      </w:r>
      <w:r w:rsidRPr="000C3DCA">
        <w:rPr>
          <w:rStyle w:val="button"/>
          <w:sz w:val="20"/>
          <w:szCs w:val="20"/>
        </w:rPr>
        <w:t xml:space="preserve"> </w:t>
      </w:r>
      <w:r w:rsidR="00967949" w:rsidRPr="000C3DCA">
        <w:rPr>
          <w:rStyle w:val="button"/>
          <w:sz w:val="20"/>
          <w:szCs w:val="20"/>
        </w:rPr>
        <w:t>All Patients</w:t>
      </w:r>
      <w:r w:rsidRPr="000C3DCA">
        <w:rPr>
          <w:rStyle w:val="button"/>
          <w:sz w:val="20"/>
          <w:szCs w:val="20"/>
        </w:rPr>
        <w:t xml:space="preserve"> </w:t>
      </w:r>
      <w:r w:rsidRPr="000C3DCA">
        <w:rPr>
          <w:sz w:val="20"/>
          <w:szCs w:val="20"/>
        </w:rPr>
        <w:t xml:space="preserve">to see </w:t>
      </w:r>
      <w:r w:rsidR="00967949" w:rsidRPr="000C3DCA">
        <w:rPr>
          <w:sz w:val="20"/>
          <w:szCs w:val="20"/>
        </w:rPr>
        <w:t xml:space="preserve">all patients that are checked in and waiting to be seen, or are currently in a room. </w:t>
      </w:r>
    </w:p>
    <w:p w14:paraId="002A3EC9" w14:textId="65BFAD9E" w:rsidR="009B6045" w:rsidRPr="000C3DCA" w:rsidRDefault="0040642B" w:rsidP="000C2D98">
      <w:pPr>
        <w:pStyle w:val="ListParagraph"/>
        <w:numPr>
          <w:ilvl w:val="0"/>
          <w:numId w:val="56"/>
        </w:numPr>
        <w:rPr>
          <w:sz w:val="20"/>
          <w:szCs w:val="20"/>
        </w:rPr>
      </w:pPr>
      <w:r w:rsidRPr="000C3DCA">
        <w:rPr>
          <w:sz w:val="20"/>
          <w:szCs w:val="20"/>
        </w:rPr>
        <w:t xml:space="preserve">Click a column header to sort the list by that column. A </w:t>
      </w:r>
      <w:r w:rsidRPr="000C3DCA">
        <w:rPr>
          <w:noProof/>
          <w:sz w:val="20"/>
          <w:szCs w:val="20"/>
        </w:rPr>
        <w:drawing>
          <wp:inline distT="0" distB="0" distL="0" distR="0" wp14:anchorId="2CA06D7C" wp14:editId="2194E7BE">
            <wp:extent cx="85714" cy="85714"/>
            <wp:effectExtent l="0" t="0" r="0" b="0"/>
            <wp:docPr id="2" name="U:\Images\Denali\1900001To2000000\1969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mages\Denali\1900001To2000000\1969680.png"/>
                    <pic:cNvPicPr>
                      <a:picLocks noChangeAspect="1" noChangeArrowheads="1"/>
                    </pic:cNvPicPr>
                  </pic:nvPicPr>
                  <pic:blipFill>
                    <a:blip r:embed="rId13"/>
                    <a:srcRect/>
                    <a:stretch>
                      <a:fillRect/>
                    </a:stretch>
                  </pic:blipFill>
                  <pic:spPr>
                    <a:xfrm>
                      <a:off x="0" y="0"/>
                      <a:ext cx="85714" cy="85714"/>
                    </a:xfrm>
                    <a:prstGeom prst="rect">
                      <a:avLst/>
                    </a:prstGeom>
                  </pic:spPr>
                </pic:pic>
              </a:graphicData>
            </a:graphic>
          </wp:inline>
        </w:drawing>
      </w:r>
      <w:r w:rsidRPr="000C3DCA">
        <w:rPr>
          <w:sz w:val="20"/>
          <w:szCs w:val="20"/>
        </w:rPr>
        <w:t xml:space="preserve"> icon appears to indicate which column the list is being sorted by. Click the header again to reverse the sorting order.</w:t>
      </w:r>
    </w:p>
    <w:p w14:paraId="0B6319A8" w14:textId="77777777" w:rsidR="009B6045" w:rsidRDefault="009B6045">
      <w:pPr>
        <w:sectPr w:rsidR="009B6045" w:rsidSect="00A902F7">
          <w:type w:val="continuous"/>
          <w:pgSz w:w="12240" w:h="15840" w:code="1"/>
          <w:pgMar w:top="720" w:right="720" w:bottom="720" w:left="720" w:header="432" w:footer="432" w:gutter="0"/>
          <w:cols w:space="720"/>
          <w:docGrid w:linePitch="360"/>
        </w:sectPr>
      </w:pPr>
    </w:p>
    <w:p w14:paraId="73DC01A4" w14:textId="77777777" w:rsidR="009B6045" w:rsidRDefault="0040642B">
      <w:pPr>
        <w:pStyle w:val="Subtopic"/>
      </w:pPr>
      <w:bookmarkStart w:id="15" w:name="2457905"/>
      <w:bookmarkStart w:id="16" w:name="_Toc65842665"/>
      <w:bookmarkStart w:id="17" w:name="_Toc65846299"/>
      <w:bookmarkStart w:id="18" w:name="_Toc83130401"/>
      <w:r>
        <w:t>View a patient's status</w:t>
      </w:r>
      <w:bookmarkEnd w:id="15"/>
      <w:bookmarkEnd w:id="16"/>
      <w:bookmarkEnd w:id="17"/>
      <w:bookmarkEnd w:id="18"/>
    </w:p>
    <w:p w14:paraId="5A37F8F2" w14:textId="7FB029E0" w:rsidR="009B6045" w:rsidRPr="000C3DCA" w:rsidRDefault="0040642B">
      <w:pPr>
        <w:rPr>
          <w:sz w:val="20"/>
          <w:szCs w:val="20"/>
        </w:rPr>
      </w:pPr>
      <w:r w:rsidRPr="000C3DCA">
        <w:rPr>
          <w:sz w:val="20"/>
          <w:szCs w:val="20"/>
        </w:rPr>
        <w:t>A patient's status indicates the current stage of the patient's progress through the E</w:t>
      </w:r>
      <w:r w:rsidR="00315663" w:rsidRPr="000C3DCA">
        <w:rPr>
          <w:sz w:val="20"/>
          <w:szCs w:val="20"/>
        </w:rPr>
        <w:t>D, w</w:t>
      </w:r>
      <w:r w:rsidRPr="000C3DCA">
        <w:rPr>
          <w:sz w:val="20"/>
          <w:szCs w:val="20"/>
        </w:rPr>
        <w:t>hen events occur</w:t>
      </w:r>
      <w:r w:rsidR="00315663" w:rsidRPr="000C3DCA">
        <w:rPr>
          <w:sz w:val="20"/>
          <w:szCs w:val="20"/>
        </w:rPr>
        <w:t xml:space="preserve"> </w:t>
      </w:r>
      <w:r w:rsidRPr="000C3DCA">
        <w:rPr>
          <w:sz w:val="20"/>
          <w:szCs w:val="20"/>
        </w:rPr>
        <w:t xml:space="preserve">the patient's status changes automatically. To see a patient's status on the ED Manager or Track Board, hover over the patient's name in the Status column. </w:t>
      </w:r>
    </w:p>
    <w:p w14:paraId="79B757FC" w14:textId="33BA29E8" w:rsidR="009B6045" w:rsidRDefault="0040642B">
      <w:pPr>
        <w:sectPr w:rsidR="009B6045" w:rsidSect="00A902F7">
          <w:footerReference w:type="default" r:id="rId14"/>
          <w:type w:val="continuous"/>
          <w:pgSz w:w="12240" w:h="15840" w:code="1"/>
          <w:pgMar w:top="720" w:right="720" w:bottom="720" w:left="720" w:header="432" w:footer="432" w:gutter="0"/>
          <w:cols w:space="720"/>
          <w:docGrid w:linePitch="360"/>
        </w:sectPr>
      </w:pPr>
      <w:r w:rsidRPr="000C3DCA">
        <w:rPr>
          <w:sz w:val="20"/>
          <w:szCs w:val="20"/>
        </w:rPr>
        <w:t>Each patient status is represented by a color</w:t>
      </w:r>
      <w:r w:rsidR="00315663" w:rsidRPr="000C3DCA">
        <w:rPr>
          <w:sz w:val="20"/>
          <w:szCs w:val="20"/>
        </w:rPr>
        <w:t>, to</w:t>
      </w:r>
      <w:r w:rsidRPr="000C3DCA">
        <w:rPr>
          <w:sz w:val="20"/>
          <w:szCs w:val="20"/>
        </w:rPr>
        <w:t xml:space="preserve"> see what status each color represents, click </w:t>
      </w:r>
      <w:bookmarkStart w:id="19" w:name="_Hlk83022038"/>
      <w:r w:rsidRPr="000C3DCA">
        <w:rPr>
          <w:noProof/>
          <w:sz w:val="20"/>
          <w:szCs w:val="20"/>
        </w:rPr>
        <w:drawing>
          <wp:inline distT="0" distB="0" distL="0" distR="0" wp14:anchorId="4AABCEE8" wp14:editId="3C2D71CC">
            <wp:extent cx="133333" cy="133333"/>
            <wp:effectExtent l="0" t="0" r="0" b="0"/>
            <wp:docPr id="9" name="U:\Images\Epic 2017\3500001To3600000\3583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Images\Epic 2017\3500001To3600000\3583568.png"/>
                    <pic:cNvPicPr>
                      <a:picLocks noChangeAspect="1" noChangeArrowheads="1"/>
                    </pic:cNvPicPr>
                  </pic:nvPicPr>
                  <pic:blipFill>
                    <a:blip r:embed="rId15"/>
                    <a:srcRect/>
                    <a:stretch>
                      <a:fillRect/>
                    </a:stretch>
                  </pic:blipFill>
                  <pic:spPr>
                    <a:xfrm>
                      <a:off x="0" y="0"/>
                      <a:ext cx="133333" cy="133333"/>
                    </a:xfrm>
                    <a:prstGeom prst="rect">
                      <a:avLst/>
                    </a:prstGeom>
                  </pic:spPr>
                </pic:pic>
              </a:graphicData>
            </a:graphic>
          </wp:inline>
        </w:drawing>
      </w:r>
      <w:r w:rsidRPr="000C3DCA">
        <w:rPr>
          <w:rStyle w:val="button"/>
          <w:sz w:val="20"/>
          <w:szCs w:val="20"/>
        </w:rPr>
        <w:t xml:space="preserve"> Legend</w:t>
      </w:r>
      <w:bookmarkEnd w:id="19"/>
      <w:r w:rsidR="00315663" w:rsidRPr="000C3DCA">
        <w:rPr>
          <w:sz w:val="20"/>
          <w:szCs w:val="20"/>
        </w:rPr>
        <w:t>.</w:t>
      </w:r>
      <w:r w:rsidR="00315663">
        <w:t xml:space="preserve"> </w:t>
      </w:r>
      <w:r w:rsidR="00315663">
        <w:rPr>
          <w:noProof/>
        </w:rPr>
        <w:drawing>
          <wp:inline distT="0" distB="0" distL="0" distR="0" wp14:anchorId="1240CA2E" wp14:editId="5BB10D34">
            <wp:extent cx="4190337" cy="1657899"/>
            <wp:effectExtent l="0" t="0" r="127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a:stretch>
                      <a:fillRect/>
                    </a:stretch>
                  </pic:blipFill>
                  <pic:spPr>
                    <a:xfrm>
                      <a:off x="0" y="0"/>
                      <a:ext cx="4234292" cy="1675290"/>
                    </a:xfrm>
                    <a:prstGeom prst="rect">
                      <a:avLst/>
                    </a:prstGeom>
                  </pic:spPr>
                </pic:pic>
              </a:graphicData>
            </a:graphic>
          </wp:inline>
        </w:drawing>
      </w:r>
    </w:p>
    <w:p w14:paraId="09B7559D" w14:textId="77777777" w:rsidR="009B6045" w:rsidRDefault="0040642B">
      <w:pPr>
        <w:pStyle w:val="Subtopic"/>
      </w:pPr>
      <w:bookmarkStart w:id="20" w:name="2458644"/>
      <w:bookmarkStart w:id="21" w:name="_Toc65842666"/>
      <w:bookmarkStart w:id="22" w:name="_Toc65846300"/>
      <w:bookmarkStart w:id="23" w:name="_Toc83130402"/>
      <w:r>
        <w:t>Find patients waiting for a provider</w:t>
      </w:r>
      <w:bookmarkEnd w:id="20"/>
      <w:bookmarkEnd w:id="21"/>
      <w:bookmarkEnd w:id="22"/>
      <w:bookmarkEnd w:id="23"/>
    </w:p>
    <w:p w14:paraId="595C0D46" w14:textId="1AC31825" w:rsidR="009B6045" w:rsidRPr="000C3DCA" w:rsidRDefault="0040642B">
      <w:pPr>
        <w:rPr>
          <w:sz w:val="20"/>
          <w:szCs w:val="20"/>
        </w:rPr>
      </w:pPr>
      <w:r w:rsidRPr="000C3DCA">
        <w:rPr>
          <w:sz w:val="20"/>
          <w:szCs w:val="20"/>
        </w:rPr>
        <w:t xml:space="preserve">Use Track Board views to identify which patients have been waiting longest or have the highest acuity so you can prioritize them. The </w:t>
      </w:r>
      <w:r w:rsidR="00967949" w:rsidRPr="000C3DCA">
        <w:rPr>
          <w:sz w:val="20"/>
          <w:szCs w:val="20"/>
        </w:rPr>
        <w:t xml:space="preserve">MD </w:t>
      </w:r>
      <w:r w:rsidRPr="000C3DCA">
        <w:rPr>
          <w:sz w:val="20"/>
          <w:szCs w:val="20"/>
        </w:rPr>
        <w:t>Next to See view lists patients who haven't yet had contact with a physician. You can further sort patients within the view by acuity or total wait time by clicking the column headers. Once you find a patient, use the Triage and Workup activity tabs in the Track Board to quickly review patient information without having to open the patient's chart.</w:t>
      </w:r>
    </w:p>
    <w:p w14:paraId="3B761AD6" w14:textId="307D2EFA" w:rsidR="009B6045" w:rsidRPr="000C3DCA" w:rsidRDefault="0040642B">
      <w:pPr>
        <w:pStyle w:val="Step"/>
        <w:numPr>
          <w:ilvl w:val="0"/>
          <w:numId w:val="5"/>
        </w:numPr>
        <w:rPr>
          <w:sz w:val="20"/>
          <w:szCs w:val="20"/>
        </w:rPr>
      </w:pPr>
      <w:r w:rsidRPr="000C3DCA">
        <w:rPr>
          <w:sz w:val="20"/>
          <w:szCs w:val="20"/>
        </w:rPr>
        <w:t xml:space="preserve">On the Track Board, select the </w:t>
      </w:r>
      <w:r w:rsidR="00967949" w:rsidRPr="000C3DCA">
        <w:rPr>
          <w:b/>
          <w:bCs/>
          <w:sz w:val="20"/>
          <w:szCs w:val="20"/>
        </w:rPr>
        <w:t xml:space="preserve">MD </w:t>
      </w:r>
      <w:r w:rsidRPr="000C3DCA">
        <w:rPr>
          <w:rStyle w:val="button"/>
          <w:sz w:val="20"/>
          <w:szCs w:val="20"/>
        </w:rPr>
        <w:t>Next to See</w:t>
      </w:r>
      <w:r w:rsidRPr="000C3DCA">
        <w:rPr>
          <w:sz w:val="20"/>
          <w:szCs w:val="20"/>
        </w:rPr>
        <w:t xml:space="preserve"> view.</w:t>
      </w:r>
    </w:p>
    <w:p w14:paraId="6B31EE5E" w14:textId="5BD77896" w:rsidR="009B6045" w:rsidRPr="000C3DCA" w:rsidRDefault="0040642B" w:rsidP="00315663">
      <w:pPr>
        <w:pStyle w:val="Step"/>
        <w:numPr>
          <w:ilvl w:val="0"/>
          <w:numId w:val="5"/>
        </w:numPr>
        <w:rPr>
          <w:sz w:val="20"/>
          <w:szCs w:val="20"/>
        </w:rPr>
      </w:pPr>
      <w:r w:rsidRPr="000C3DCA">
        <w:rPr>
          <w:sz w:val="20"/>
          <w:szCs w:val="20"/>
        </w:rPr>
        <w:t>Click the A or TT column header to find patients with the highest acuity or longest wait time.</w:t>
      </w:r>
    </w:p>
    <w:p w14:paraId="02B8981E" w14:textId="2DF13C7B" w:rsidR="002D2359" w:rsidRDefault="00315663" w:rsidP="00315663">
      <w:pPr>
        <w:ind w:firstLine="720"/>
      </w:pPr>
      <w:r>
        <w:rPr>
          <w:noProof/>
        </w:rPr>
        <w:drawing>
          <wp:inline distT="0" distB="0" distL="0" distR="0" wp14:anchorId="17248380" wp14:editId="6C5F7FF0">
            <wp:extent cx="5573864" cy="43352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3864" cy="433523"/>
                    </a:xfrm>
                    <a:prstGeom prst="rect">
                      <a:avLst/>
                    </a:prstGeom>
                  </pic:spPr>
                </pic:pic>
              </a:graphicData>
            </a:graphic>
          </wp:inline>
        </w:drawing>
      </w:r>
    </w:p>
    <w:p w14:paraId="589F5A6A" w14:textId="77777777" w:rsidR="00250476" w:rsidRPr="00966D9F" w:rsidRDefault="00250476" w:rsidP="00250476">
      <w:pPr>
        <w:pStyle w:val="Subtopic"/>
        <w:rPr>
          <w:rFonts w:eastAsia="Times New Roman"/>
        </w:rPr>
      </w:pPr>
      <w:bookmarkStart w:id="24" w:name="2458618"/>
      <w:bookmarkStart w:id="25" w:name="_Toc65846304"/>
      <w:bookmarkStart w:id="26" w:name="_Toc6846274"/>
      <w:bookmarkStart w:id="27" w:name="_Toc81302567"/>
      <w:bookmarkStart w:id="28" w:name="_Toc83130403"/>
      <w:r w:rsidRPr="00966D9F">
        <w:rPr>
          <w:rFonts w:eastAsia="Times New Roman"/>
        </w:rPr>
        <w:t>Assign Yourself to A Patient's Treatment Team</w:t>
      </w:r>
      <w:bookmarkEnd w:id="26"/>
      <w:bookmarkEnd w:id="27"/>
      <w:bookmarkEnd w:id="28"/>
    </w:p>
    <w:p w14:paraId="09C188FC" w14:textId="77777777" w:rsidR="00A77EE2" w:rsidRPr="00033879" w:rsidRDefault="00A77EE2" w:rsidP="00A77EE2">
      <w:pPr>
        <w:spacing w:before="100"/>
        <w:rPr>
          <w:rFonts w:eastAsia="Times New Roman" w:cstheme="minorHAnsi"/>
          <w:sz w:val="20"/>
          <w:szCs w:val="20"/>
          <w:u w:val="single"/>
        </w:rPr>
      </w:pPr>
      <w:r w:rsidRPr="00033879">
        <w:rPr>
          <w:rFonts w:eastAsia="Times New Roman" w:cstheme="minorHAnsi"/>
          <w:b/>
          <w:sz w:val="20"/>
          <w:szCs w:val="20"/>
          <w:u w:val="single"/>
        </w:rPr>
        <w:t>Scenario</w:t>
      </w:r>
      <w:r>
        <w:rPr>
          <w:rFonts w:eastAsia="Times New Roman" w:cstheme="minorHAnsi"/>
          <w:b/>
          <w:sz w:val="20"/>
          <w:szCs w:val="20"/>
          <w:u w:val="single"/>
        </w:rPr>
        <w:t>:</w:t>
      </w:r>
    </w:p>
    <w:p w14:paraId="7C675FE8" w14:textId="77777777" w:rsidR="00A77EE2" w:rsidRPr="00A77EE2" w:rsidRDefault="00A77EE2" w:rsidP="000C2D98">
      <w:pPr>
        <w:pStyle w:val="ListParagraph"/>
        <w:numPr>
          <w:ilvl w:val="0"/>
          <w:numId w:val="68"/>
        </w:numPr>
        <w:spacing w:before="40"/>
        <w:rPr>
          <w:rFonts w:eastAsia="Times New Roman" w:cstheme="minorHAnsi"/>
          <w:sz w:val="20"/>
          <w:szCs w:val="20"/>
        </w:rPr>
      </w:pPr>
      <w:r w:rsidRPr="00A77EE2">
        <w:rPr>
          <w:rFonts w:eastAsia="Times New Roman" w:cstheme="minorHAnsi"/>
          <w:sz w:val="20"/>
          <w:szCs w:val="20"/>
        </w:rPr>
        <w:t xml:space="preserve">Patient Name: Locate </w:t>
      </w:r>
      <w:r w:rsidRPr="00A77EE2">
        <w:rPr>
          <w:rFonts w:eastAsia="Times New Roman" w:cstheme="minorHAnsi"/>
          <w:sz w:val="20"/>
          <w:szCs w:val="20"/>
          <w:u w:val="single"/>
        </w:rPr>
        <w:t>your</w:t>
      </w:r>
      <w:r w:rsidRPr="00A77EE2">
        <w:rPr>
          <w:rFonts w:eastAsia="Times New Roman" w:cstheme="minorHAnsi"/>
          <w:sz w:val="20"/>
          <w:szCs w:val="20"/>
        </w:rPr>
        <w:t xml:space="preserve"> </w:t>
      </w:r>
      <w:r w:rsidRPr="00A77EE2">
        <w:rPr>
          <w:rFonts w:eastAsia="Times New Roman" w:cstheme="minorHAnsi"/>
          <w:b/>
          <w:sz w:val="20"/>
          <w:szCs w:val="20"/>
        </w:rPr>
        <w:t xml:space="preserve">Val </w:t>
      </w:r>
      <w:r w:rsidRPr="00A77EE2">
        <w:rPr>
          <w:rFonts w:eastAsia="Times New Roman" w:cstheme="minorHAnsi"/>
          <w:bCs/>
          <w:sz w:val="20"/>
          <w:szCs w:val="20"/>
        </w:rPr>
        <w:t xml:space="preserve">patient from the Track Board. </w:t>
      </w:r>
      <w:r w:rsidRPr="00A77EE2">
        <w:rPr>
          <w:rFonts w:eastAsia="Times New Roman" w:cstheme="minorHAnsi"/>
          <w:sz w:val="20"/>
          <w:szCs w:val="20"/>
        </w:rPr>
        <w:t>Remember to ONLY use the patient listed on your tent card.</w:t>
      </w:r>
    </w:p>
    <w:p w14:paraId="5C3B0A02" w14:textId="7BA82383" w:rsidR="00250476" w:rsidRPr="00A77EE2" w:rsidRDefault="00250476" w:rsidP="000C2D98">
      <w:pPr>
        <w:pStyle w:val="ListParagraph"/>
        <w:numPr>
          <w:ilvl w:val="0"/>
          <w:numId w:val="68"/>
        </w:numPr>
        <w:spacing w:before="40"/>
        <w:rPr>
          <w:rFonts w:eastAsia="Times New Roman" w:cstheme="minorHAnsi"/>
          <w:sz w:val="20"/>
          <w:szCs w:val="20"/>
        </w:rPr>
      </w:pPr>
      <w:r w:rsidRPr="00A77EE2">
        <w:rPr>
          <w:rFonts w:eastAsia="Times New Roman" w:cstheme="minorHAnsi"/>
          <w:sz w:val="20"/>
          <w:szCs w:val="20"/>
        </w:rPr>
        <w:t xml:space="preserve">From the </w:t>
      </w:r>
      <w:r w:rsidRPr="00A77EE2">
        <w:rPr>
          <w:rFonts w:eastAsia="Times New Roman" w:cstheme="minorHAnsi"/>
          <w:b/>
          <w:bCs/>
          <w:sz w:val="20"/>
          <w:szCs w:val="20"/>
        </w:rPr>
        <w:t>Track Board</w:t>
      </w:r>
      <w:r w:rsidRPr="00A77EE2">
        <w:rPr>
          <w:rFonts w:eastAsia="Times New Roman" w:cstheme="minorHAnsi"/>
          <w:sz w:val="20"/>
          <w:szCs w:val="20"/>
        </w:rPr>
        <w:t xml:space="preserve">. Select your patient's row. </w:t>
      </w:r>
    </w:p>
    <w:p w14:paraId="7E87F1A7" w14:textId="77777777" w:rsidR="00A77EE2" w:rsidRDefault="00250476" w:rsidP="000C2D98">
      <w:pPr>
        <w:pStyle w:val="ListParagraph"/>
        <w:numPr>
          <w:ilvl w:val="0"/>
          <w:numId w:val="68"/>
        </w:numPr>
        <w:spacing w:before="40"/>
        <w:rPr>
          <w:rFonts w:eastAsia="Times New Roman" w:cstheme="minorHAnsi"/>
          <w:sz w:val="20"/>
          <w:szCs w:val="20"/>
        </w:rPr>
      </w:pPr>
      <w:r w:rsidRPr="00A77EE2">
        <w:rPr>
          <w:rFonts w:eastAsia="Times New Roman" w:cstheme="minorHAnsi"/>
          <w:sz w:val="20"/>
          <w:szCs w:val="20"/>
        </w:rPr>
        <w:t xml:space="preserve">Assign yourself to the patient's treatment team by right clicking the patient and select </w:t>
      </w:r>
      <w:r w:rsidRPr="00A77EE2">
        <w:rPr>
          <w:rFonts w:eastAsia="Times New Roman" w:cstheme="minorHAnsi"/>
          <w:b/>
          <w:sz w:val="20"/>
          <w:szCs w:val="20"/>
        </w:rPr>
        <w:t>Assign Me</w:t>
      </w:r>
      <w:r w:rsidR="00A77EE2">
        <w:rPr>
          <w:rFonts w:eastAsia="Times New Roman" w:cstheme="minorHAnsi"/>
          <w:sz w:val="20"/>
          <w:szCs w:val="20"/>
        </w:rPr>
        <w:t>.</w:t>
      </w:r>
    </w:p>
    <w:p w14:paraId="6E28E4BE" w14:textId="77777777" w:rsidR="00A77EE2" w:rsidRPr="00A77EE2" w:rsidRDefault="00250476" w:rsidP="000C2D98">
      <w:pPr>
        <w:pStyle w:val="ListParagraph"/>
        <w:numPr>
          <w:ilvl w:val="0"/>
          <w:numId w:val="68"/>
        </w:numPr>
        <w:spacing w:before="40"/>
        <w:rPr>
          <w:rFonts w:eastAsia="Times New Roman" w:cstheme="minorHAnsi"/>
          <w:sz w:val="20"/>
          <w:szCs w:val="20"/>
        </w:rPr>
      </w:pPr>
      <w:r w:rsidRPr="00A77EE2">
        <w:rPr>
          <w:rFonts w:eastAsia="Times New Roman" w:cstheme="minorHAnsi"/>
          <w:sz w:val="20"/>
          <w:szCs w:val="20"/>
        </w:rPr>
        <w:t>You will find this patient on your My Patients View</w:t>
      </w:r>
      <w:r w:rsidR="00A77EE2">
        <w:rPr>
          <w:rFonts w:eastAsia="Times New Roman" w:cstheme="minorHAnsi"/>
          <w:sz w:val="20"/>
          <w:szCs w:val="20"/>
        </w:rPr>
        <w:t xml:space="preserve"> in the </w:t>
      </w:r>
      <w:r w:rsidR="00A77EE2">
        <w:rPr>
          <w:rFonts w:eastAsia="Times New Roman" w:cstheme="minorHAnsi"/>
          <w:b/>
          <w:bCs/>
          <w:sz w:val="20"/>
          <w:szCs w:val="20"/>
        </w:rPr>
        <w:t>ED Trackboard.</w:t>
      </w:r>
    </w:p>
    <w:p w14:paraId="3035D7D6" w14:textId="5871B4AF" w:rsidR="00250476" w:rsidRPr="00A77EE2" w:rsidRDefault="00250476" w:rsidP="000C2D98">
      <w:pPr>
        <w:pStyle w:val="ListParagraph"/>
        <w:numPr>
          <w:ilvl w:val="0"/>
          <w:numId w:val="68"/>
        </w:numPr>
        <w:spacing w:before="40"/>
        <w:rPr>
          <w:rFonts w:eastAsia="Times New Roman" w:cstheme="minorHAnsi"/>
          <w:sz w:val="20"/>
          <w:szCs w:val="20"/>
        </w:rPr>
      </w:pPr>
      <w:r w:rsidRPr="00A77EE2">
        <w:rPr>
          <w:rFonts w:eastAsia="Times New Roman" w:cstheme="minorHAnsi"/>
          <w:sz w:val="20"/>
          <w:szCs w:val="20"/>
        </w:rPr>
        <w:t>Now take a minute to look at the patient’s treatment team members</w:t>
      </w:r>
      <w:r w:rsidR="00A77EE2">
        <w:rPr>
          <w:rFonts w:eastAsia="Times New Roman" w:cstheme="minorHAnsi"/>
          <w:sz w:val="20"/>
          <w:szCs w:val="20"/>
        </w:rPr>
        <w:t xml:space="preserve">, </w:t>
      </w:r>
      <w:r w:rsidR="00A77EE2" w:rsidRPr="00A77EE2">
        <w:rPr>
          <w:rFonts w:eastAsia="Times New Roman" w:cstheme="minorHAnsi"/>
          <w:b/>
          <w:bCs/>
          <w:sz w:val="20"/>
          <w:szCs w:val="20"/>
        </w:rPr>
        <w:t>right-click</w:t>
      </w:r>
      <w:r w:rsidR="00A77EE2">
        <w:rPr>
          <w:rFonts w:eastAsia="Times New Roman" w:cstheme="minorHAnsi"/>
          <w:sz w:val="20"/>
          <w:szCs w:val="20"/>
        </w:rPr>
        <w:t xml:space="preserve"> and select </w:t>
      </w:r>
      <w:r w:rsidR="00A77EE2" w:rsidRPr="00A77EE2">
        <w:rPr>
          <w:rFonts w:eastAsia="Times New Roman" w:cstheme="minorHAnsi"/>
          <w:b/>
          <w:bCs/>
          <w:sz w:val="20"/>
          <w:szCs w:val="20"/>
        </w:rPr>
        <w:t>Treatment Team</w:t>
      </w:r>
      <w:r w:rsidRPr="00A77EE2">
        <w:rPr>
          <w:rFonts w:eastAsia="Times New Roman" w:cstheme="minorHAnsi"/>
          <w:sz w:val="20"/>
          <w:szCs w:val="20"/>
        </w:rPr>
        <w:t>.</w:t>
      </w:r>
    </w:p>
    <w:p w14:paraId="1E302854" w14:textId="104A2ECA" w:rsidR="0030629E" w:rsidRDefault="000C3DCA" w:rsidP="002D2359">
      <w:pPr>
        <w:pStyle w:val="Subtopic"/>
      </w:pPr>
      <w:bookmarkStart w:id="29" w:name="_Toc83130404"/>
      <w:r>
        <w:rPr>
          <w:noProof/>
        </w:rPr>
        <w:lastRenderedPageBreak/>
        <w:drawing>
          <wp:anchor distT="0" distB="0" distL="114300" distR="114300" simplePos="0" relativeHeight="251661312" behindDoc="0" locked="0" layoutInCell="1" allowOverlap="1" wp14:anchorId="2B542AFB" wp14:editId="5D7E5034">
            <wp:simplePos x="0" y="0"/>
            <wp:positionH relativeFrom="column">
              <wp:posOffset>6587490</wp:posOffset>
            </wp:positionH>
            <wp:positionV relativeFrom="paragraph">
              <wp:posOffset>126365</wp:posOffset>
            </wp:positionV>
            <wp:extent cx="221615" cy="869315"/>
            <wp:effectExtent l="0" t="0" r="698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1615" cy="869315"/>
                    </a:xfrm>
                    <a:prstGeom prst="rect">
                      <a:avLst/>
                    </a:prstGeom>
                  </pic:spPr>
                </pic:pic>
              </a:graphicData>
            </a:graphic>
            <wp14:sizeRelH relativeFrom="margin">
              <wp14:pctWidth>0</wp14:pctWidth>
            </wp14:sizeRelH>
            <wp14:sizeRelV relativeFrom="margin">
              <wp14:pctHeight>0</wp14:pctHeight>
            </wp14:sizeRelV>
          </wp:anchor>
        </w:drawing>
      </w:r>
      <w:r w:rsidR="0030629E">
        <w:t>Side-by-Side Trackboard.</w:t>
      </w:r>
      <w:bookmarkEnd w:id="29"/>
    </w:p>
    <w:p w14:paraId="4F695BC5" w14:textId="275B3D1D" w:rsidR="0030629E" w:rsidRPr="000C3DCA" w:rsidRDefault="0030629E" w:rsidP="0030629E">
      <w:pPr>
        <w:rPr>
          <w:sz w:val="20"/>
          <w:szCs w:val="20"/>
        </w:rPr>
      </w:pPr>
      <w:r w:rsidRPr="000C3DCA">
        <w:rPr>
          <w:sz w:val="20"/>
          <w:szCs w:val="20"/>
        </w:rPr>
        <w:t xml:space="preserve">You can learn a lot about your patient without even opening their chart.  Use the blue </w:t>
      </w:r>
      <w:r w:rsidR="000C3DCA" w:rsidRPr="000C3DCA">
        <w:rPr>
          <w:sz w:val="20"/>
          <w:szCs w:val="20"/>
        </w:rPr>
        <w:t>button</w:t>
      </w:r>
      <w:r w:rsidRPr="000C3DCA">
        <w:rPr>
          <w:sz w:val="20"/>
          <w:szCs w:val="20"/>
        </w:rPr>
        <w:t xml:space="preserve"> to expand or hide the side-by-side view. Review information like reports, triage documentation by the nurse, make updates, document impressions and interpretations.</w:t>
      </w:r>
    </w:p>
    <w:p w14:paraId="4B7EB7D1" w14:textId="05EEF50E" w:rsidR="002D2359" w:rsidRPr="000C3DCA" w:rsidRDefault="0030629E" w:rsidP="000C2D98">
      <w:pPr>
        <w:pStyle w:val="ListParagraph"/>
        <w:numPr>
          <w:ilvl w:val="0"/>
          <w:numId w:val="57"/>
        </w:numPr>
        <w:rPr>
          <w:sz w:val="20"/>
          <w:szCs w:val="20"/>
        </w:rPr>
      </w:pPr>
      <w:r w:rsidRPr="000C3DCA">
        <w:rPr>
          <w:sz w:val="20"/>
          <w:szCs w:val="20"/>
        </w:rPr>
        <w:t>Select your Val patient to view in the trackboard.</w:t>
      </w:r>
      <w:bookmarkEnd w:id="24"/>
      <w:bookmarkEnd w:id="25"/>
    </w:p>
    <w:p w14:paraId="482A958C" w14:textId="3772314E" w:rsidR="0030629E" w:rsidRDefault="0030629E" w:rsidP="0030629E">
      <w:pPr>
        <w:ind w:firstLine="410"/>
        <w:sectPr w:rsidR="0030629E" w:rsidSect="00A902F7">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720" w:right="720" w:bottom="720" w:left="720" w:header="432" w:footer="432" w:gutter="0"/>
          <w:cols w:space="720"/>
          <w:docGrid w:linePitch="360"/>
        </w:sectPr>
      </w:pPr>
      <w:r>
        <w:rPr>
          <w:noProof/>
        </w:rPr>
        <w:drawing>
          <wp:inline distT="0" distB="0" distL="0" distR="0" wp14:anchorId="32DA5C1F" wp14:editId="3AFE606A">
            <wp:extent cx="4556097" cy="425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3968" cy="435885"/>
                    </a:xfrm>
                    <a:prstGeom prst="rect">
                      <a:avLst/>
                    </a:prstGeom>
                  </pic:spPr>
                </pic:pic>
              </a:graphicData>
            </a:graphic>
          </wp:inline>
        </w:drawing>
      </w:r>
    </w:p>
    <w:p w14:paraId="24B7F0E8" w14:textId="77777777" w:rsidR="002D2359" w:rsidRDefault="002D2359" w:rsidP="0030629E">
      <w:pPr>
        <w:pStyle w:val="Microtopic"/>
      </w:pPr>
      <w:bookmarkStart w:id="30" w:name="2458630"/>
      <w:bookmarkStart w:id="31" w:name="_Toc65846305"/>
      <w:r>
        <w:t>Review the patient's triage information</w:t>
      </w:r>
      <w:bookmarkEnd w:id="30"/>
      <w:bookmarkEnd w:id="31"/>
    </w:p>
    <w:p w14:paraId="592DD31E" w14:textId="68AD678E" w:rsidR="000C3DCA" w:rsidRPr="000C3DCA" w:rsidRDefault="002D2359" w:rsidP="000C3DCA">
      <w:pPr>
        <w:rPr>
          <w:sz w:val="20"/>
          <w:szCs w:val="20"/>
        </w:rPr>
        <w:sectPr w:rsidR="000C3DCA" w:rsidRPr="000C3DCA" w:rsidSect="00A902F7">
          <w:footerReference w:type="default" r:id="rId26"/>
          <w:type w:val="continuous"/>
          <w:pgSz w:w="12240" w:h="15840" w:code="1"/>
          <w:pgMar w:top="720" w:right="720" w:bottom="720" w:left="720" w:header="432" w:footer="432" w:gutter="0"/>
          <w:cols w:space="720"/>
          <w:docGrid w:linePitch="360"/>
        </w:sectPr>
      </w:pPr>
      <w:r w:rsidRPr="000C3DCA">
        <w:rPr>
          <w:sz w:val="20"/>
          <w:szCs w:val="20"/>
        </w:rPr>
        <w:t>The Triage activity tab on the Track Board includes triage information documented by the nurse, such as the patient's means of arrival, acuity, vitals, and more.</w:t>
      </w:r>
      <w:r w:rsidR="000C3DCA" w:rsidRPr="000C3DCA">
        <w:rPr>
          <w:sz w:val="20"/>
          <w:szCs w:val="20"/>
        </w:rPr>
        <w:t xml:space="preserve"> </w:t>
      </w:r>
    </w:p>
    <w:p w14:paraId="4E091338" w14:textId="77777777" w:rsidR="002D2359" w:rsidRPr="000C3DCA" w:rsidRDefault="002D2359" w:rsidP="000C2D98">
      <w:pPr>
        <w:pStyle w:val="Microtopic"/>
        <w:numPr>
          <w:ilvl w:val="0"/>
          <w:numId w:val="58"/>
        </w:numPr>
        <w:rPr>
          <w:sz w:val="24"/>
          <w:szCs w:val="24"/>
        </w:rPr>
      </w:pPr>
      <w:bookmarkStart w:id="32" w:name="2458625"/>
      <w:bookmarkStart w:id="33" w:name="_Toc65846306"/>
      <w:r w:rsidRPr="000C3DCA">
        <w:rPr>
          <w:sz w:val="24"/>
          <w:szCs w:val="24"/>
        </w:rPr>
        <w:t>Review and update the patient's allergies</w:t>
      </w:r>
      <w:bookmarkEnd w:id="32"/>
      <w:bookmarkEnd w:id="33"/>
    </w:p>
    <w:p w14:paraId="6E6C63BA" w14:textId="77777777" w:rsidR="000C3DCA" w:rsidRPr="000C3DCA" w:rsidRDefault="002D2359" w:rsidP="000C2D98">
      <w:pPr>
        <w:pStyle w:val="ListParagraph"/>
        <w:numPr>
          <w:ilvl w:val="0"/>
          <w:numId w:val="59"/>
        </w:numPr>
        <w:ind w:hanging="180"/>
        <w:rPr>
          <w:sz w:val="20"/>
          <w:szCs w:val="20"/>
        </w:rPr>
      </w:pPr>
      <w:r w:rsidRPr="000C3DCA">
        <w:rPr>
          <w:sz w:val="20"/>
          <w:szCs w:val="20"/>
        </w:rPr>
        <w:t>Review the patient's allergies from the Triage tab on the Track Board:</w:t>
      </w:r>
    </w:p>
    <w:p w14:paraId="626E5702" w14:textId="7C875247" w:rsidR="002D2359" w:rsidRPr="000C3DCA" w:rsidRDefault="002D2359" w:rsidP="000C2D98">
      <w:pPr>
        <w:pStyle w:val="ListParagraph"/>
        <w:numPr>
          <w:ilvl w:val="1"/>
          <w:numId w:val="59"/>
        </w:numPr>
        <w:ind w:left="1080"/>
        <w:rPr>
          <w:sz w:val="20"/>
          <w:szCs w:val="20"/>
        </w:rPr>
      </w:pPr>
      <w:r w:rsidRPr="000C3DCA">
        <w:rPr>
          <w:sz w:val="20"/>
          <w:szCs w:val="20"/>
        </w:rPr>
        <w:t xml:space="preserve">Click </w:t>
      </w:r>
      <w:r w:rsidRPr="000C3DCA">
        <w:rPr>
          <w:noProof/>
          <w:sz w:val="20"/>
          <w:szCs w:val="20"/>
        </w:rPr>
        <w:drawing>
          <wp:inline distT="0" distB="0" distL="0" distR="0" wp14:anchorId="037975D1" wp14:editId="65A974DE">
            <wp:extent cx="152380" cy="152380"/>
            <wp:effectExtent l="0" t="0" r="0" b="0"/>
            <wp:docPr id="225" name="U:\Images\Epic 2015\3100001To3200000\313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mages\Epic 2015\3100001To3200000\3131119.png"/>
                    <pic:cNvPicPr>
                      <a:picLocks noChangeAspect="1" noChangeArrowheads="1"/>
                    </pic:cNvPicPr>
                  </pic:nvPicPr>
                  <pic:blipFill>
                    <a:blip r:embed="rId27"/>
                    <a:srcRect/>
                    <a:stretch>
                      <a:fillRect/>
                    </a:stretch>
                  </pic:blipFill>
                  <pic:spPr>
                    <a:xfrm>
                      <a:off x="0" y="0"/>
                      <a:ext cx="152380" cy="152380"/>
                    </a:xfrm>
                    <a:prstGeom prst="rect">
                      <a:avLst/>
                    </a:prstGeom>
                  </pic:spPr>
                </pic:pic>
              </a:graphicData>
            </a:graphic>
          </wp:inline>
        </w:drawing>
      </w:r>
      <w:r w:rsidRPr="000C3DCA">
        <w:rPr>
          <w:sz w:val="20"/>
          <w:szCs w:val="20"/>
        </w:rPr>
        <w:t xml:space="preserve"> to mark the allergies as reviewed with the patient.</w:t>
      </w:r>
    </w:p>
    <w:p w14:paraId="3E0CDEF0" w14:textId="0CAB3ED7" w:rsidR="002D2359" w:rsidRPr="000C3DCA" w:rsidRDefault="002D2359" w:rsidP="000C2D98">
      <w:pPr>
        <w:pStyle w:val="ListParagraph"/>
        <w:numPr>
          <w:ilvl w:val="0"/>
          <w:numId w:val="59"/>
        </w:numPr>
        <w:spacing w:after="0"/>
        <w:ind w:hanging="180"/>
        <w:rPr>
          <w:sz w:val="20"/>
          <w:szCs w:val="20"/>
        </w:rPr>
      </w:pPr>
      <w:r w:rsidRPr="000C3DCA">
        <w:rPr>
          <w:sz w:val="20"/>
          <w:szCs w:val="20"/>
        </w:rPr>
        <w:t>Add or edit allergies:</w:t>
      </w:r>
    </w:p>
    <w:p w14:paraId="0ED176A8" w14:textId="77777777" w:rsidR="002D2359" w:rsidRPr="000C3DCA" w:rsidRDefault="002D2359" w:rsidP="000C2D98">
      <w:pPr>
        <w:pStyle w:val="Step"/>
        <w:numPr>
          <w:ilvl w:val="0"/>
          <w:numId w:val="62"/>
        </w:numPr>
        <w:rPr>
          <w:sz w:val="20"/>
          <w:szCs w:val="20"/>
        </w:rPr>
      </w:pPr>
      <w:r w:rsidRPr="000C3DCA">
        <w:rPr>
          <w:sz w:val="20"/>
          <w:szCs w:val="20"/>
        </w:rPr>
        <w:t xml:space="preserve">Click </w:t>
      </w:r>
      <w:r w:rsidRPr="000C3DCA">
        <w:rPr>
          <w:noProof/>
          <w:sz w:val="20"/>
          <w:szCs w:val="20"/>
        </w:rPr>
        <w:drawing>
          <wp:inline distT="0" distB="0" distL="0" distR="0" wp14:anchorId="30F54D5A" wp14:editId="4DA55454">
            <wp:extent cx="152380" cy="152380"/>
            <wp:effectExtent l="0" t="0" r="0" b="0"/>
            <wp:docPr id="226" name="U:\Images\Epic 2015\3100001To3200000\313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Images\Epic 2015\3100001To3200000\3131111.png"/>
                    <pic:cNvPicPr>
                      <a:picLocks noChangeAspect="1" noChangeArrowheads="1"/>
                    </pic:cNvPicPr>
                  </pic:nvPicPr>
                  <pic:blipFill>
                    <a:blip r:embed="rId28"/>
                    <a:srcRect/>
                    <a:stretch>
                      <a:fillRect/>
                    </a:stretch>
                  </pic:blipFill>
                  <pic:spPr>
                    <a:xfrm>
                      <a:off x="0" y="0"/>
                      <a:ext cx="152380" cy="152380"/>
                    </a:xfrm>
                    <a:prstGeom prst="rect">
                      <a:avLst/>
                    </a:prstGeom>
                  </pic:spPr>
                </pic:pic>
              </a:graphicData>
            </a:graphic>
          </wp:inline>
        </w:drawing>
      </w:r>
      <w:r w:rsidRPr="000C3DCA">
        <w:rPr>
          <w:sz w:val="20"/>
          <w:szCs w:val="20"/>
        </w:rPr>
        <w:t xml:space="preserve"> to open the Allergies activity, then either select the </w:t>
      </w:r>
      <w:r w:rsidRPr="000C3DCA">
        <w:rPr>
          <w:rStyle w:val="button"/>
          <w:sz w:val="20"/>
          <w:szCs w:val="20"/>
        </w:rPr>
        <w:t>No Known Allergies</w:t>
      </w:r>
      <w:r w:rsidRPr="000C3DCA">
        <w:rPr>
          <w:sz w:val="20"/>
          <w:szCs w:val="20"/>
        </w:rPr>
        <w:t xml:space="preserve"> check box, search for a new allergy to add in the </w:t>
      </w:r>
      <w:r w:rsidRPr="000C3DCA">
        <w:rPr>
          <w:rStyle w:val="button"/>
          <w:sz w:val="20"/>
          <w:szCs w:val="20"/>
        </w:rPr>
        <w:t>Add a new agent</w:t>
      </w:r>
      <w:r w:rsidRPr="000C3DCA">
        <w:rPr>
          <w:sz w:val="20"/>
          <w:szCs w:val="20"/>
        </w:rPr>
        <w:t xml:space="preserve"> field, select an existing allergy and update as needed, or click </w:t>
      </w:r>
      <w:r w:rsidRPr="000C3DCA">
        <w:rPr>
          <w:rStyle w:val="button"/>
          <w:sz w:val="20"/>
          <w:szCs w:val="20"/>
        </w:rPr>
        <w:t xml:space="preserve">Unable to Assess. </w:t>
      </w:r>
    </w:p>
    <w:p w14:paraId="62529D2F" w14:textId="1123528B" w:rsidR="002D2359" w:rsidRPr="000C3DCA" w:rsidRDefault="002D2359" w:rsidP="000C2D98">
      <w:pPr>
        <w:pStyle w:val="Step"/>
        <w:numPr>
          <w:ilvl w:val="0"/>
          <w:numId w:val="62"/>
        </w:numPr>
        <w:rPr>
          <w:sz w:val="20"/>
          <w:szCs w:val="20"/>
        </w:rPr>
      </w:pPr>
      <w:r w:rsidRPr="000C3DCA">
        <w:rPr>
          <w:sz w:val="20"/>
          <w:szCs w:val="20"/>
        </w:rPr>
        <w:t xml:space="preserve">Click </w:t>
      </w:r>
      <w:r w:rsidRPr="000C3DCA">
        <w:rPr>
          <w:noProof/>
          <w:sz w:val="20"/>
          <w:szCs w:val="20"/>
        </w:rPr>
        <w:drawing>
          <wp:inline distT="0" distB="0" distL="0" distR="0" wp14:anchorId="5AA1042A" wp14:editId="6E299D71">
            <wp:extent cx="142857" cy="114285"/>
            <wp:effectExtent l="0" t="0" r="0" b="0"/>
            <wp:docPr id="227" name="U:\Images\Epic 2017\3500001To3600000\359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mages\Epic 2017\3500001To3600000\3590728.png"/>
                    <pic:cNvPicPr>
                      <a:picLocks noChangeAspect="1" noChangeArrowheads="1"/>
                    </pic:cNvPicPr>
                  </pic:nvPicPr>
                  <pic:blipFill>
                    <a:blip r:embed="rId29"/>
                    <a:srcRect/>
                    <a:stretch>
                      <a:fillRect/>
                    </a:stretch>
                  </pic:blipFill>
                  <pic:spPr>
                    <a:xfrm>
                      <a:off x="0" y="0"/>
                      <a:ext cx="142857" cy="114285"/>
                    </a:xfrm>
                    <a:prstGeom prst="rect">
                      <a:avLst/>
                    </a:prstGeom>
                  </pic:spPr>
                </pic:pic>
              </a:graphicData>
            </a:graphic>
          </wp:inline>
        </w:drawing>
      </w:r>
      <w:r w:rsidRPr="000C3DCA">
        <w:rPr>
          <w:rStyle w:val="button"/>
          <w:sz w:val="20"/>
          <w:szCs w:val="20"/>
        </w:rPr>
        <w:t xml:space="preserve"> Mark as Reviewed</w:t>
      </w:r>
      <w:r w:rsidRPr="000C3DCA">
        <w:rPr>
          <w:sz w:val="20"/>
          <w:szCs w:val="20"/>
        </w:rPr>
        <w:t>.</w:t>
      </w:r>
    </w:p>
    <w:p w14:paraId="7B9519D5" w14:textId="77777777" w:rsidR="000C3DCA" w:rsidRDefault="000C3DCA" w:rsidP="000C2D98">
      <w:pPr>
        <w:pStyle w:val="ListParagraph"/>
        <w:numPr>
          <w:ilvl w:val="0"/>
          <w:numId w:val="78"/>
        </w:numPr>
        <w:rPr>
          <w:sz w:val="20"/>
          <w:szCs w:val="20"/>
        </w:rPr>
      </w:pPr>
      <w:r w:rsidRPr="000C3DCA">
        <w:rPr>
          <w:sz w:val="20"/>
          <w:szCs w:val="20"/>
        </w:rPr>
        <w:t xml:space="preserve">Val forgot to tell the nurse that she has a Peanut allergy, which causes her throat to swell and make breathing difficult. </w:t>
      </w:r>
      <w:r w:rsidRPr="000C3DCA">
        <w:rPr>
          <w:b/>
          <w:bCs/>
          <w:sz w:val="20"/>
          <w:szCs w:val="20"/>
        </w:rPr>
        <w:t>Add</w:t>
      </w:r>
      <w:r w:rsidRPr="000C3DCA">
        <w:rPr>
          <w:noProof/>
          <w:sz w:val="20"/>
          <w:szCs w:val="20"/>
        </w:rPr>
        <w:t xml:space="preserve"> this to her chart and click </w:t>
      </w:r>
      <w:r w:rsidRPr="000C3DCA">
        <w:rPr>
          <w:noProof/>
          <w:sz w:val="20"/>
          <w:szCs w:val="20"/>
        </w:rPr>
        <w:drawing>
          <wp:inline distT="0" distB="0" distL="0" distR="0" wp14:anchorId="61BC5319" wp14:editId="37F7E8FF">
            <wp:extent cx="1619792"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3798" cy="200268"/>
                    </a:xfrm>
                    <a:prstGeom prst="rect">
                      <a:avLst/>
                    </a:prstGeom>
                  </pic:spPr>
                </pic:pic>
              </a:graphicData>
            </a:graphic>
          </wp:inline>
        </w:drawing>
      </w:r>
      <w:r w:rsidRPr="000C3DCA">
        <w:rPr>
          <w:noProof/>
          <w:sz w:val="20"/>
          <w:szCs w:val="20"/>
        </w:rPr>
        <w:t>.</w:t>
      </w:r>
    </w:p>
    <w:p w14:paraId="58CAD619" w14:textId="5686AF18" w:rsidR="009C081C" w:rsidRPr="009C081C" w:rsidRDefault="009C081C" w:rsidP="000C2D98">
      <w:pPr>
        <w:pStyle w:val="ListParagraph"/>
        <w:numPr>
          <w:ilvl w:val="0"/>
          <w:numId w:val="78"/>
        </w:numPr>
        <w:rPr>
          <w:sz w:val="20"/>
          <w:szCs w:val="20"/>
        </w:rPr>
      </w:pPr>
      <w:r w:rsidRPr="004861B6">
        <w:rPr>
          <w:b/>
          <w:bCs/>
          <w:noProof/>
          <w:sz w:val="20"/>
          <w:szCs w:val="20"/>
        </w:rPr>
        <w:t xml:space="preserve">Exit </w:t>
      </w:r>
      <w:r>
        <w:rPr>
          <w:noProof/>
          <w:sz w:val="20"/>
          <w:szCs w:val="20"/>
        </w:rPr>
        <w:t xml:space="preserve">out of the chart and go back to the </w:t>
      </w:r>
      <w:r>
        <w:rPr>
          <w:b/>
          <w:bCs/>
          <w:noProof/>
          <w:sz w:val="20"/>
          <w:szCs w:val="20"/>
        </w:rPr>
        <w:t>Side-by-Side Trackboard</w:t>
      </w:r>
      <w:r>
        <w:rPr>
          <w:noProof/>
          <w:sz w:val="20"/>
          <w:szCs w:val="20"/>
        </w:rPr>
        <w:t xml:space="preserve">. </w:t>
      </w:r>
    </w:p>
    <w:p w14:paraId="238975BA" w14:textId="77777777" w:rsidR="002D2359" w:rsidRPr="000C3DCA" w:rsidRDefault="002D2359" w:rsidP="000C2D98">
      <w:pPr>
        <w:pStyle w:val="Microtopic"/>
        <w:numPr>
          <w:ilvl w:val="0"/>
          <w:numId w:val="57"/>
        </w:numPr>
        <w:rPr>
          <w:sz w:val="24"/>
          <w:szCs w:val="24"/>
        </w:rPr>
      </w:pPr>
      <w:bookmarkStart w:id="34" w:name="2458619"/>
      <w:bookmarkStart w:id="35" w:name="_Toc65846307"/>
      <w:r w:rsidRPr="000C3DCA">
        <w:rPr>
          <w:sz w:val="24"/>
          <w:szCs w:val="24"/>
        </w:rPr>
        <w:t>Review and update home medications</w:t>
      </w:r>
      <w:bookmarkEnd w:id="34"/>
      <w:bookmarkEnd w:id="35"/>
    </w:p>
    <w:p w14:paraId="2C72FBF4" w14:textId="459B6F39" w:rsidR="002D2359" w:rsidRPr="004861B6" w:rsidRDefault="002D2359" w:rsidP="000C2D98">
      <w:pPr>
        <w:pStyle w:val="ListParagraph"/>
        <w:numPr>
          <w:ilvl w:val="0"/>
          <w:numId w:val="60"/>
        </w:numPr>
        <w:spacing w:after="0"/>
        <w:ind w:hanging="180"/>
        <w:rPr>
          <w:sz w:val="20"/>
          <w:szCs w:val="20"/>
        </w:rPr>
      </w:pPr>
      <w:r w:rsidRPr="004861B6">
        <w:rPr>
          <w:sz w:val="20"/>
          <w:szCs w:val="20"/>
        </w:rPr>
        <w:t>Review home medications from the Triage tab on the Track Board:</w:t>
      </w:r>
    </w:p>
    <w:p w14:paraId="5238973B" w14:textId="77777777" w:rsidR="002D2359" w:rsidRPr="004861B6" w:rsidRDefault="002D2359" w:rsidP="000C2D98">
      <w:pPr>
        <w:pStyle w:val="ListBullet"/>
        <w:numPr>
          <w:ilvl w:val="1"/>
          <w:numId w:val="60"/>
        </w:numPr>
        <w:spacing w:after="0"/>
        <w:ind w:hanging="180"/>
        <w:rPr>
          <w:sz w:val="20"/>
          <w:szCs w:val="20"/>
        </w:rPr>
      </w:pPr>
      <w:r w:rsidRPr="004861B6">
        <w:rPr>
          <w:sz w:val="20"/>
          <w:szCs w:val="20"/>
        </w:rPr>
        <w:t xml:space="preserve">Click </w:t>
      </w:r>
      <w:r w:rsidRPr="004861B6">
        <w:rPr>
          <w:noProof/>
          <w:sz w:val="20"/>
          <w:szCs w:val="20"/>
        </w:rPr>
        <w:drawing>
          <wp:inline distT="0" distB="0" distL="0" distR="0" wp14:anchorId="4D89DE41" wp14:editId="3D203429">
            <wp:extent cx="152380" cy="152380"/>
            <wp:effectExtent l="0" t="0" r="0" b="0"/>
            <wp:docPr id="228" name="U:\Images\Epic 2015\3100001To3200000\313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Images\Epic 2015\3100001To3200000\3131119.png"/>
                    <pic:cNvPicPr>
                      <a:picLocks noChangeAspect="1" noChangeArrowheads="1"/>
                    </pic:cNvPicPr>
                  </pic:nvPicPr>
                  <pic:blipFill>
                    <a:blip r:embed="rId27"/>
                    <a:srcRect/>
                    <a:stretch>
                      <a:fillRect/>
                    </a:stretch>
                  </pic:blipFill>
                  <pic:spPr>
                    <a:xfrm>
                      <a:off x="0" y="0"/>
                      <a:ext cx="152380" cy="152380"/>
                    </a:xfrm>
                    <a:prstGeom prst="rect">
                      <a:avLst/>
                    </a:prstGeom>
                  </pic:spPr>
                </pic:pic>
              </a:graphicData>
            </a:graphic>
          </wp:inline>
        </w:drawing>
      </w:r>
      <w:r w:rsidRPr="004861B6">
        <w:rPr>
          <w:sz w:val="20"/>
          <w:szCs w:val="20"/>
        </w:rPr>
        <w:t xml:space="preserve"> to mark all home medications as reviewed with the patient.</w:t>
      </w:r>
    </w:p>
    <w:p w14:paraId="600E993C" w14:textId="29D95875" w:rsidR="002D2359" w:rsidRPr="004861B6" w:rsidRDefault="002D2359" w:rsidP="000C2D98">
      <w:pPr>
        <w:pStyle w:val="ListParagraph"/>
        <w:numPr>
          <w:ilvl w:val="0"/>
          <w:numId w:val="60"/>
        </w:numPr>
        <w:spacing w:after="0"/>
        <w:ind w:hanging="180"/>
        <w:rPr>
          <w:sz w:val="20"/>
          <w:szCs w:val="20"/>
        </w:rPr>
      </w:pPr>
      <w:r w:rsidRPr="004861B6">
        <w:rPr>
          <w:sz w:val="20"/>
          <w:szCs w:val="20"/>
        </w:rPr>
        <w:t>Add or edit home medications:</w:t>
      </w:r>
    </w:p>
    <w:p w14:paraId="2B1974BB" w14:textId="77777777" w:rsidR="002D2359" w:rsidRPr="004861B6" w:rsidRDefault="002D2359" w:rsidP="000C2D98">
      <w:pPr>
        <w:pStyle w:val="ListBullet"/>
        <w:numPr>
          <w:ilvl w:val="1"/>
          <w:numId w:val="60"/>
        </w:numPr>
        <w:spacing w:after="0"/>
        <w:ind w:hanging="180"/>
        <w:rPr>
          <w:sz w:val="20"/>
          <w:szCs w:val="20"/>
        </w:rPr>
      </w:pPr>
      <w:r w:rsidRPr="004861B6">
        <w:rPr>
          <w:sz w:val="20"/>
          <w:szCs w:val="20"/>
        </w:rPr>
        <w:t xml:space="preserve">Click </w:t>
      </w:r>
      <w:r w:rsidRPr="004861B6">
        <w:rPr>
          <w:noProof/>
          <w:sz w:val="20"/>
          <w:szCs w:val="20"/>
        </w:rPr>
        <w:drawing>
          <wp:inline distT="0" distB="0" distL="0" distR="0" wp14:anchorId="177DECDA" wp14:editId="54F42682">
            <wp:extent cx="152380" cy="152380"/>
            <wp:effectExtent l="0" t="0" r="0" b="0"/>
            <wp:docPr id="229" name="U:\Images\Epic 2015\3100001To3200000\313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Images\Epic 2015\3100001To3200000\3131111.png"/>
                    <pic:cNvPicPr>
                      <a:picLocks noChangeAspect="1" noChangeArrowheads="1"/>
                    </pic:cNvPicPr>
                  </pic:nvPicPr>
                  <pic:blipFill>
                    <a:blip r:embed="rId28"/>
                    <a:srcRect/>
                    <a:stretch>
                      <a:fillRect/>
                    </a:stretch>
                  </pic:blipFill>
                  <pic:spPr>
                    <a:xfrm>
                      <a:off x="0" y="0"/>
                      <a:ext cx="152380" cy="152380"/>
                    </a:xfrm>
                    <a:prstGeom prst="rect">
                      <a:avLst/>
                    </a:prstGeom>
                  </pic:spPr>
                </pic:pic>
              </a:graphicData>
            </a:graphic>
          </wp:inline>
        </w:drawing>
      </w:r>
      <w:r w:rsidRPr="004861B6">
        <w:rPr>
          <w:sz w:val="20"/>
          <w:szCs w:val="20"/>
        </w:rPr>
        <w:t xml:space="preserve">, then either search for a medication to add in the </w:t>
      </w:r>
      <w:r w:rsidRPr="004861B6">
        <w:rPr>
          <w:rStyle w:val="button"/>
          <w:sz w:val="20"/>
          <w:szCs w:val="20"/>
        </w:rPr>
        <w:t xml:space="preserve">New home med </w:t>
      </w:r>
      <w:r w:rsidRPr="004861B6">
        <w:rPr>
          <w:sz w:val="20"/>
          <w:szCs w:val="20"/>
        </w:rPr>
        <w:t xml:space="preserve">field, click a medication name to edit it, or click </w:t>
      </w:r>
      <w:r w:rsidRPr="004861B6">
        <w:rPr>
          <w:noProof/>
          <w:sz w:val="20"/>
          <w:szCs w:val="20"/>
        </w:rPr>
        <w:drawing>
          <wp:inline distT="0" distB="0" distL="0" distR="0" wp14:anchorId="357635B9" wp14:editId="12F7D4A6">
            <wp:extent cx="114285" cy="114285"/>
            <wp:effectExtent l="0" t="0" r="0" b="0"/>
            <wp:docPr id="230" name="U:\Images\Epic 2017\3500001To3600000\3590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Images\Epic 2017\3500001To3600000\3590699.png"/>
                    <pic:cNvPicPr>
                      <a:picLocks noChangeAspect="1" noChangeArrowheads="1"/>
                    </pic:cNvPicPr>
                  </pic:nvPicPr>
                  <pic:blipFill>
                    <a:blip r:embed="rId31"/>
                    <a:srcRect/>
                    <a:stretch>
                      <a:fillRect/>
                    </a:stretch>
                  </pic:blipFill>
                  <pic:spPr>
                    <a:xfrm>
                      <a:off x="0" y="0"/>
                      <a:ext cx="114285" cy="114285"/>
                    </a:xfrm>
                    <a:prstGeom prst="rect">
                      <a:avLst/>
                    </a:prstGeom>
                  </pic:spPr>
                </pic:pic>
              </a:graphicData>
            </a:graphic>
          </wp:inline>
        </w:drawing>
      </w:r>
      <w:r w:rsidRPr="004861B6">
        <w:rPr>
          <w:sz w:val="20"/>
          <w:szCs w:val="20"/>
        </w:rPr>
        <w:t xml:space="preserve"> to remove a medication the patient is no longer taking. </w:t>
      </w:r>
    </w:p>
    <w:p w14:paraId="0A9FECEC" w14:textId="77777777" w:rsidR="002D2359" w:rsidRPr="004861B6" w:rsidRDefault="002D2359" w:rsidP="000C2D98">
      <w:pPr>
        <w:pStyle w:val="ListBullet"/>
        <w:numPr>
          <w:ilvl w:val="1"/>
          <w:numId w:val="60"/>
        </w:numPr>
        <w:spacing w:after="0"/>
        <w:ind w:hanging="180"/>
        <w:rPr>
          <w:sz w:val="20"/>
          <w:szCs w:val="20"/>
        </w:rPr>
      </w:pPr>
      <w:r w:rsidRPr="004861B6">
        <w:rPr>
          <w:sz w:val="20"/>
          <w:szCs w:val="20"/>
        </w:rPr>
        <w:t>Indicate when the patient last took the medication.</w:t>
      </w:r>
    </w:p>
    <w:p w14:paraId="2EE7EA29" w14:textId="6C1CE355" w:rsidR="004861B6" w:rsidRPr="004861B6" w:rsidRDefault="004861B6" w:rsidP="000C2D98">
      <w:pPr>
        <w:pStyle w:val="ListParagraph"/>
        <w:numPr>
          <w:ilvl w:val="0"/>
          <w:numId w:val="60"/>
        </w:numPr>
        <w:spacing w:after="0"/>
        <w:ind w:hanging="180"/>
        <w:rPr>
          <w:sz w:val="20"/>
          <w:szCs w:val="20"/>
        </w:rPr>
      </w:pPr>
      <w:r w:rsidRPr="004861B6">
        <w:rPr>
          <w:sz w:val="20"/>
          <w:szCs w:val="20"/>
        </w:rPr>
        <w:t xml:space="preserve">In </w:t>
      </w:r>
      <w:r w:rsidRPr="004861B6">
        <w:rPr>
          <w:b/>
          <w:bCs/>
          <w:sz w:val="20"/>
          <w:szCs w:val="20"/>
        </w:rPr>
        <w:t>Med List Status:</w:t>
      </w:r>
      <w:r w:rsidRPr="004861B6">
        <w:rPr>
          <w:sz w:val="20"/>
          <w:szCs w:val="20"/>
        </w:rPr>
        <w:t xml:space="preserve"> select </w:t>
      </w:r>
      <w:r w:rsidRPr="004861B6">
        <w:rPr>
          <w:b/>
          <w:bCs/>
          <w:sz w:val="20"/>
          <w:szCs w:val="20"/>
        </w:rPr>
        <w:t>Provider Complete</w:t>
      </w:r>
      <w:r w:rsidRPr="004861B6">
        <w:rPr>
          <w:sz w:val="20"/>
          <w:szCs w:val="20"/>
        </w:rPr>
        <w:t>, then c</w:t>
      </w:r>
      <w:r w:rsidR="002D2359" w:rsidRPr="004861B6">
        <w:rPr>
          <w:sz w:val="20"/>
          <w:szCs w:val="20"/>
        </w:rPr>
        <w:t xml:space="preserve">lick </w:t>
      </w:r>
      <w:r w:rsidR="002D2359" w:rsidRPr="004861B6">
        <w:rPr>
          <w:noProof/>
          <w:sz w:val="20"/>
          <w:szCs w:val="20"/>
        </w:rPr>
        <w:drawing>
          <wp:inline distT="0" distB="0" distL="0" distR="0" wp14:anchorId="48A5A0FF" wp14:editId="151E356D">
            <wp:extent cx="142857" cy="114285"/>
            <wp:effectExtent l="0" t="0" r="0" b="0"/>
            <wp:docPr id="231" name="U:\Images\Epic 2017\3500001To3600000\359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Images\Epic 2017\3500001To3600000\3590728.png"/>
                    <pic:cNvPicPr>
                      <a:picLocks noChangeAspect="1" noChangeArrowheads="1"/>
                    </pic:cNvPicPr>
                  </pic:nvPicPr>
                  <pic:blipFill>
                    <a:blip r:embed="rId29"/>
                    <a:srcRect/>
                    <a:stretch>
                      <a:fillRect/>
                    </a:stretch>
                  </pic:blipFill>
                  <pic:spPr>
                    <a:xfrm>
                      <a:off x="0" y="0"/>
                      <a:ext cx="142857" cy="114285"/>
                    </a:xfrm>
                    <a:prstGeom prst="rect">
                      <a:avLst/>
                    </a:prstGeom>
                  </pic:spPr>
                </pic:pic>
              </a:graphicData>
            </a:graphic>
          </wp:inline>
        </w:drawing>
      </w:r>
      <w:r w:rsidR="002D2359" w:rsidRPr="004861B6">
        <w:rPr>
          <w:rStyle w:val="button"/>
          <w:sz w:val="20"/>
          <w:szCs w:val="20"/>
        </w:rPr>
        <w:t xml:space="preserve"> Mark as Reviewed</w:t>
      </w:r>
      <w:r w:rsidR="002D2359" w:rsidRPr="004861B6">
        <w:rPr>
          <w:sz w:val="20"/>
          <w:szCs w:val="20"/>
        </w:rPr>
        <w:t>.</w:t>
      </w:r>
    </w:p>
    <w:p w14:paraId="2B4A2AA4" w14:textId="77777777" w:rsidR="004861B6" w:rsidRPr="004861B6" w:rsidRDefault="004861B6" w:rsidP="004861B6">
      <w:pPr>
        <w:spacing w:after="0"/>
        <w:ind w:left="540"/>
        <w:rPr>
          <w:sz w:val="20"/>
          <w:szCs w:val="20"/>
        </w:rPr>
      </w:pPr>
    </w:p>
    <w:p w14:paraId="1F5375C6" w14:textId="2BFD38D5" w:rsidR="004861B6" w:rsidRPr="004861B6" w:rsidRDefault="004861B6" w:rsidP="000C2D98">
      <w:pPr>
        <w:pStyle w:val="ListParagraph"/>
        <w:numPr>
          <w:ilvl w:val="0"/>
          <w:numId w:val="61"/>
        </w:numPr>
        <w:rPr>
          <w:sz w:val="20"/>
          <w:szCs w:val="20"/>
        </w:rPr>
      </w:pPr>
      <w:r w:rsidRPr="004861B6">
        <w:rPr>
          <w:sz w:val="20"/>
          <w:szCs w:val="20"/>
        </w:rPr>
        <w:t xml:space="preserve">Val tells you she took 2 ibuprophen at home this morning around 8am.  </w:t>
      </w:r>
      <w:r w:rsidRPr="004861B6">
        <w:rPr>
          <w:b/>
          <w:bCs/>
          <w:sz w:val="20"/>
          <w:szCs w:val="20"/>
        </w:rPr>
        <w:t>Add</w:t>
      </w:r>
      <w:r w:rsidRPr="004861B6">
        <w:rPr>
          <w:sz w:val="20"/>
          <w:szCs w:val="20"/>
        </w:rPr>
        <w:t xml:space="preserve"> this to her Home Meds, indicate </w:t>
      </w:r>
      <w:r w:rsidRPr="004861B6">
        <w:rPr>
          <w:b/>
          <w:bCs/>
          <w:sz w:val="20"/>
          <w:szCs w:val="20"/>
        </w:rPr>
        <w:t>Provider Complete</w:t>
      </w:r>
      <w:r w:rsidRPr="004861B6">
        <w:rPr>
          <w:sz w:val="20"/>
          <w:szCs w:val="20"/>
        </w:rPr>
        <w:t xml:space="preserve"> and </w:t>
      </w:r>
      <w:r w:rsidRPr="004861B6">
        <w:rPr>
          <w:b/>
          <w:bCs/>
          <w:sz w:val="20"/>
          <w:szCs w:val="20"/>
        </w:rPr>
        <w:t>Mark as Reviewed.</w:t>
      </w:r>
    </w:p>
    <w:p w14:paraId="2C7A1AAC" w14:textId="02588CBE" w:rsidR="004861B6" w:rsidRPr="004861B6" w:rsidRDefault="004861B6" w:rsidP="000C2D98">
      <w:pPr>
        <w:pStyle w:val="ListParagraph"/>
        <w:numPr>
          <w:ilvl w:val="0"/>
          <w:numId w:val="61"/>
        </w:numPr>
        <w:rPr>
          <w:sz w:val="20"/>
          <w:szCs w:val="20"/>
        </w:rPr>
      </w:pPr>
      <w:r w:rsidRPr="004861B6">
        <w:rPr>
          <w:b/>
          <w:bCs/>
          <w:sz w:val="20"/>
          <w:szCs w:val="20"/>
        </w:rPr>
        <w:t>Exit</w:t>
      </w:r>
      <w:r w:rsidRPr="004861B6">
        <w:rPr>
          <w:sz w:val="20"/>
          <w:szCs w:val="20"/>
        </w:rPr>
        <w:t xml:space="preserve"> out of the chart and go back to the </w:t>
      </w:r>
      <w:r w:rsidRPr="004861B6">
        <w:rPr>
          <w:b/>
          <w:bCs/>
          <w:sz w:val="20"/>
          <w:szCs w:val="20"/>
        </w:rPr>
        <w:t>ED Trackboard</w:t>
      </w:r>
      <w:r w:rsidRPr="004861B6">
        <w:rPr>
          <w:sz w:val="20"/>
          <w:szCs w:val="20"/>
        </w:rPr>
        <w:t>.</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48"/>
        <w:gridCol w:w="10024"/>
      </w:tblGrid>
      <w:tr w:rsidR="002D2359" w14:paraId="4B0324D8" w14:textId="77777777" w:rsidTr="002D2359">
        <w:trPr>
          <w:cantSplit/>
        </w:trPr>
        <w:tc>
          <w:tcPr>
            <w:tcW w:w="630" w:type="dxa"/>
            <w:shd w:val="clear" w:color="auto" w:fill="auto"/>
            <w:vAlign w:val="center"/>
          </w:tcPr>
          <w:p w14:paraId="1D1688AF" w14:textId="53E22B0B" w:rsidR="002D2359" w:rsidRDefault="002D2359" w:rsidP="002D2359">
            <w:pPr>
              <w:pStyle w:val="NoteBoxIcon"/>
              <w:jc w:val="center"/>
            </w:pPr>
            <w:r>
              <w:rPr>
                <w:noProof/>
              </w:rPr>
              <w:drawing>
                <wp:inline distT="0" distB="0" distL="0" distR="0" wp14:anchorId="7C3D5AD8" wp14:editId="3EB8D578">
                  <wp:extent cx="274320" cy="2743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0200" w:type="dxa"/>
            <w:shd w:val="clear" w:color="auto" w:fill="auto"/>
            <w:vAlign w:val="center"/>
          </w:tcPr>
          <w:p w14:paraId="048670A1" w14:textId="77777777" w:rsidR="002D2359" w:rsidRDefault="002D2359" w:rsidP="00010F22">
            <w:pPr>
              <w:pStyle w:val="BoxListBullet"/>
              <w:numPr>
                <w:ilvl w:val="0"/>
                <w:numId w:val="39"/>
              </w:numPr>
            </w:pPr>
            <w:r>
              <w:t xml:space="preserve">The </w:t>
            </w:r>
            <w:r>
              <w:rPr>
                <w:noProof/>
              </w:rPr>
              <w:drawing>
                <wp:inline distT="0" distB="0" distL="0" distR="0" wp14:anchorId="42F44175" wp14:editId="2F7FFB73">
                  <wp:extent cx="152380" cy="152380"/>
                  <wp:effectExtent l="0" t="0" r="0" b="0"/>
                  <wp:docPr id="232" name="U:\Images\Epic 2015\3100001To3200000\3131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Images\Epic 2015\3100001To3200000\3131372.png"/>
                          <pic:cNvPicPr>
                            <a:picLocks noChangeAspect="1" noChangeArrowheads="1"/>
                          </pic:cNvPicPr>
                        </pic:nvPicPr>
                        <pic:blipFill>
                          <a:blip r:embed="rId33"/>
                          <a:srcRect/>
                          <a:stretch>
                            <a:fillRect/>
                          </a:stretch>
                        </pic:blipFill>
                        <pic:spPr>
                          <a:xfrm>
                            <a:off x="0" y="0"/>
                            <a:ext cx="152380" cy="152380"/>
                          </a:xfrm>
                          <a:prstGeom prst="rect">
                            <a:avLst/>
                          </a:prstGeom>
                        </pic:spPr>
                      </pic:pic>
                    </a:graphicData>
                  </a:graphic>
                </wp:inline>
              </w:drawing>
            </w:r>
            <w:r>
              <w:t> icon indicates a patient-reported medication.</w:t>
            </w:r>
          </w:p>
          <w:p w14:paraId="349B75CE" w14:textId="77777777" w:rsidR="002D2359" w:rsidRDefault="002D2359" w:rsidP="00010F22">
            <w:pPr>
              <w:pStyle w:val="BoxListBullet"/>
              <w:numPr>
                <w:ilvl w:val="0"/>
                <w:numId w:val="39"/>
              </w:numPr>
            </w:pPr>
            <w:r>
              <w:t xml:space="preserve">The </w:t>
            </w:r>
            <w:r>
              <w:rPr>
                <w:noProof/>
              </w:rPr>
              <w:drawing>
                <wp:inline distT="0" distB="0" distL="0" distR="0" wp14:anchorId="5BDE2B5D" wp14:editId="75327EA6">
                  <wp:extent cx="152380" cy="133333"/>
                  <wp:effectExtent l="0" t="0" r="0" b="0"/>
                  <wp:docPr id="233" name="U:\Images\Epic 2015\3100001To3200000\311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Images\Epic 2015\3100001To3200000\3115410.png"/>
                          <pic:cNvPicPr>
                            <a:picLocks noChangeAspect="1" noChangeArrowheads="1"/>
                          </pic:cNvPicPr>
                        </pic:nvPicPr>
                        <pic:blipFill>
                          <a:blip r:embed="rId34"/>
                          <a:srcRect/>
                          <a:stretch>
                            <a:fillRect/>
                          </a:stretch>
                        </pic:blipFill>
                        <pic:spPr>
                          <a:xfrm>
                            <a:off x="0" y="0"/>
                            <a:ext cx="152380" cy="133333"/>
                          </a:xfrm>
                          <a:prstGeom prst="rect">
                            <a:avLst/>
                          </a:prstGeom>
                        </pic:spPr>
                      </pic:pic>
                    </a:graphicData>
                  </a:graphic>
                </wp:inline>
              </w:drawing>
            </w:r>
            <w:r>
              <w:t> icon indicates a prescription.</w:t>
            </w:r>
          </w:p>
        </w:tc>
      </w:tr>
    </w:tbl>
    <w:p w14:paraId="52A95779" w14:textId="77777777" w:rsidR="002D2359" w:rsidRDefault="002D2359" w:rsidP="002D2359">
      <w:pPr>
        <w:spacing w:after="0" w:line="120" w:lineRule="auto"/>
        <w:rPr>
          <w:sz w:val="16"/>
          <w:szCs w:val="16"/>
        </w:rPr>
      </w:pPr>
    </w:p>
    <w:p w14:paraId="458D911A" w14:textId="77777777" w:rsidR="002D2359" w:rsidRDefault="002D2359" w:rsidP="002D2359">
      <w:pPr>
        <w:sectPr w:rsidR="002D2359" w:rsidSect="00A902F7">
          <w:footerReference w:type="default" r:id="rId35"/>
          <w:type w:val="continuous"/>
          <w:pgSz w:w="12240" w:h="15840" w:code="1"/>
          <w:pgMar w:top="720" w:right="720" w:bottom="720" w:left="720" w:header="432" w:footer="432" w:gutter="0"/>
          <w:cols w:space="720"/>
          <w:docGrid w:linePitch="360"/>
        </w:sectPr>
      </w:pPr>
    </w:p>
    <w:p w14:paraId="63046B9C" w14:textId="77777777" w:rsidR="002D2359" w:rsidRDefault="002D2359" w:rsidP="0030629E">
      <w:pPr>
        <w:pStyle w:val="Microtopic"/>
      </w:pPr>
      <w:bookmarkStart w:id="36" w:name="2476726"/>
      <w:bookmarkStart w:id="37" w:name="_Toc65846308"/>
      <w:r>
        <w:t>Review and update the patient's history</w:t>
      </w:r>
      <w:bookmarkEnd w:id="36"/>
      <w:bookmarkEnd w:id="37"/>
    </w:p>
    <w:p w14:paraId="3BA11F5B" w14:textId="7754CF0E" w:rsidR="002D2359" w:rsidRPr="004861B6" w:rsidRDefault="002A006F" w:rsidP="002D2359">
      <w:pPr>
        <w:rPr>
          <w:sz w:val="20"/>
          <w:szCs w:val="20"/>
        </w:rPr>
      </w:pPr>
      <w:r>
        <w:rPr>
          <w:noProof/>
        </w:rPr>
        <w:drawing>
          <wp:anchor distT="0" distB="0" distL="114300" distR="114300" simplePos="0" relativeHeight="251662336" behindDoc="0" locked="0" layoutInCell="1" allowOverlap="1" wp14:anchorId="6B17F803" wp14:editId="69E1D693">
            <wp:simplePos x="0" y="0"/>
            <wp:positionH relativeFrom="column">
              <wp:posOffset>5267739</wp:posOffset>
            </wp:positionH>
            <wp:positionV relativeFrom="paragraph">
              <wp:posOffset>262780</wp:posOffset>
            </wp:positionV>
            <wp:extent cx="1561905" cy="638095"/>
            <wp:effectExtent l="0" t="0" r="635" b="0"/>
            <wp:wrapSquare wrapText="bothSides"/>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561905" cy="638095"/>
                    </a:xfrm>
                    <a:prstGeom prst="rect">
                      <a:avLst/>
                    </a:prstGeom>
                  </pic:spPr>
                </pic:pic>
              </a:graphicData>
            </a:graphic>
          </wp:anchor>
        </w:drawing>
      </w:r>
      <w:r w:rsidR="002D2359" w:rsidRPr="004861B6">
        <w:rPr>
          <w:sz w:val="20"/>
          <w:szCs w:val="20"/>
        </w:rPr>
        <w:t xml:space="preserve">Review the patient's history from the Triage tab on the Track Board. Click </w:t>
      </w:r>
      <w:r w:rsidR="002D2359" w:rsidRPr="004861B6">
        <w:rPr>
          <w:noProof/>
          <w:sz w:val="20"/>
          <w:szCs w:val="20"/>
        </w:rPr>
        <w:drawing>
          <wp:inline distT="0" distB="0" distL="0" distR="0" wp14:anchorId="2D31ADC7" wp14:editId="65E46E5A">
            <wp:extent cx="152380" cy="152380"/>
            <wp:effectExtent l="0" t="0" r="0" b="0"/>
            <wp:docPr id="234" name="U:\Images\Epic 2015\3100001To3200000\313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Images\Epic 2015\3100001To3200000\3131119.png"/>
                    <pic:cNvPicPr>
                      <a:picLocks noChangeAspect="1" noChangeArrowheads="1"/>
                    </pic:cNvPicPr>
                  </pic:nvPicPr>
                  <pic:blipFill>
                    <a:blip r:embed="rId27"/>
                    <a:srcRect/>
                    <a:stretch>
                      <a:fillRect/>
                    </a:stretch>
                  </pic:blipFill>
                  <pic:spPr>
                    <a:xfrm>
                      <a:off x="0" y="0"/>
                      <a:ext cx="152380" cy="152380"/>
                    </a:xfrm>
                    <a:prstGeom prst="rect">
                      <a:avLst/>
                    </a:prstGeom>
                  </pic:spPr>
                </pic:pic>
              </a:graphicData>
            </a:graphic>
          </wp:inline>
        </w:drawing>
      </w:r>
      <w:r w:rsidR="002D2359" w:rsidRPr="004861B6">
        <w:rPr>
          <w:sz w:val="20"/>
          <w:szCs w:val="20"/>
        </w:rPr>
        <w:t xml:space="preserve"> to document you reviewed the medical and surgical. For female patients, you can also review their obstetric history.</w:t>
      </w:r>
    </w:p>
    <w:p w14:paraId="3638D1A9" w14:textId="0B983750" w:rsidR="00BA01E9" w:rsidRPr="004861B6" w:rsidRDefault="002D2359" w:rsidP="002A006F">
      <w:pPr>
        <w:rPr>
          <w:sz w:val="20"/>
          <w:szCs w:val="20"/>
        </w:rPr>
      </w:pPr>
      <w:r w:rsidRPr="004861B6">
        <w:rPr>
          <w:sz w:val="20"/>
          <w:szCs w:val="20"/>
        </w:rPr>
        <w:t xml:space="preserve">Click </w:t>
      </w:r>
      <w:r w:rsidRPr="004861B6">
        <w:rPr>
          <w:noProof/>
          <w:sz w:val="20"/>
          <w:szCs w:val="20"/>
        </w:rPr>
        <w:drawing>
          <wp:inline distT="0" distB="0" distL="0" distR="0" wp14:anchorId="076A6258" wp14:editId="174B6FCF">
            <wp:extent cx="76190" cy="85714"/>
            <wp:effectExtent l="0" t="0" r="0" b="0"/>
            <wp:docPr id="235" name="U:\Images\Epic 2018\4000001To4100000\4000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Images\Epic 2018\4000001To4100000\4000089.png"/>
                    <pic:cNvPicPr>
                      <a:picLocks noChangeAspect="1" noChangeArrowheads="1"/>
                    </pic:cNvPicPr>
                  </pic:nvPicPr>
                  <pic:blipFill>
                    <a:blip r:embed="rId37"/>
                    <a:srcRect/>
                    <a:stretch>
                      <a:fillRect/>
                    </a:stretch>
                  </pic:blipFill>
                  <pic:spPr>
                    <a:xfrm>
                      <a:off x="0" y="0"/>
                      <a:ext cx="76190" cy="85714"/>
                    </a:xfrm>
                    <a:prstGeom prst="rect">
                      <a:avLst/>
                    </a:prstGeom>
                  </pic:spPr>
                </pic:pic>
              </a:graphicData>
            </a:graphic>
          </wp:inline>
        </w:drawing>
      </w:r>
      <w:r w:rsidRPr="004861B6">
        <w:rPr>
          <w:sz w:val="20"/>
          <w:szCs w:val="20"/>
        </w:rPr>
        <w:t xml:space="preserve"> to open the History activity to review </w:t>
      </w:r>
      <w:r w:rsidR="00BA01E9">
        <w:rPr>
          <w:sz w:val="20"/>
          <w:szCs w:val="20"/>
        </w:rPr>
        <w:t>further nursing documentation</w:t>
      </w:r>
      <w:r w:rsidRPr="004861B6">
        <w:rPr>
          <w:sz w:val="20"/>
          <w:szCs w:val="20"/>
        </w:rPr>
        <w:t xml:space="preserve">. </w:t>
      </w:r>
      <w:r w:rsidR="00BA01E9">
        <w:rPr>
          <w:sz w:val="20"/>
          <w:szCs w:val="20"/>
        </w:rPr>
        <w:t>In the History section of the Triage navigator, to view more information and family history you will need to click the arrow to open the history activity</w:t>
      </w:r>
      <w:r w:rsidR="002A006F">
        <w:rPr>
          <w:sz w:val="20"/>
          <w:szCs w:val="20"/>
        </w:rPr>
        <w:t xml:space="preserve"> and go through the History Navigator</w:t>
      </w:r>
      <w:r w:rsidR="00BA01E9">
        <w:rPr>
          <w:sz w:val="20"/>
          <w:szCs w:val="20"/>
        </w:rPr>
        <w:t xml:space="preserve">. </w:t>
      </w:r>
    </w:p>
    <w:p w14:paraId="20F02376" w14:textId="77777777" w:rsidR="002A006F" w:rsidRDefault="002A006F" w:rsidP="009C081C">
      <w:pPr>
        <w:rPr>
          <w:i/>
          <w:iCs/>
          <w:sz w:val="20"/>
          <w:szCs w:val="20"/>
        </w:rPr>
      </w:pPr>
    </w:p>
    <w:p w14:paraId="59507586" w14:textId="698EA8D7" w:rsidR="009C081C" w:rsidRDefault="009C081C" w:rsidP="009C081C">
      <w:pPr>
        <w:rPr>
          <w:i/>
          <w:iCs/>
          <w:sz w:val="20"/>
          <w:szCs w:val="20"/>
        </w:rPr>
      </w:pPr>
      <w:r>
        <w:rPr>
          <w:i/>
          <w:iCs/>
          <w:sz w:val="20"/>
          <w:szCs w:val="20"/>
        </w:rPr>
        <w:t xml:space="preserve">This is for training purposes,  in your normal workflow you will not go in/out of the patient chart, instead you will review all the information on the Trackboard, then enter the chart and begin your work. </w:t>
      </w:r>
    </w:p>
    <w:p w14:paraId="7EB98565" w14:textId="77777777" w:rsidR="009C081C" w:rsidRPr="009C081C" w:rsidRDefault="009C081C" w:rsidP="009C081C">
      <w:pPr>
        <w:ind w:left="360"/>
        <w:rPr>
          <w:sz w:val="20"/>
          <w:szCs w:val="20"/>
        </w:rPr>
      </w:pPr>
      <w:r>
        <w:rPr>
          <w:b/>
          <w:bCs/>
          <w:sz w:val="20"/>
          <w:szCs w:val="20"/>
        </w:rPr>
        <w:lastRenderedPageBreak/>
        <w:t xml:space="preserve">Tip! </w:t>
      </w:r>
      <w:r>
        <w:rPr>
          <w:sz w:val="20"/>
          <w:szCs w:val="20"/>
        </w:rPr>
        <w:t>Instead of marking each item as reviewed, if you scroll all the way through the activity the top button to Mark All as Reviewed will appear.</w:t>
      </w:r>
    </w:p>
    <w:p w14:paraId="1FCF3864" w14:textId="77777777" w:rsidR="002D2359" w:rsidRDefault="009C081C" w:rsidP="00A77EE2">
      <w:pPr>
        <w:ind w:firstLine="360"/>
        <w:rPr>
          <w:sz w:val="20"/>
          <w:szCs w:val="20"/>
        </w:rPr>
      </w:pPr>
      <w:r>
        <w:rPr>
          <w:noProof/>
        </w:rPr>
        <w:drawing>
          <wp:inline distT="0" distB="0" distL="0" distR="0" wp14:anchorId="524E1586" wp14:editId="189C8C26">
            <wp:extent cx="2590476" cy="43809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0476" cy="438095"/>
                    </a:xfrm>
                    <a:prstGeom prst="rect">
                      <a:avLst/>
                    </a:prstGeom>
                  </pic:spPr>
                </pic:pic>
              </a:graphicData>
            </a:graphic>
          </wp:inline>
        </w:drawing>
      </w:r>
      <w:r>
        <w:rPr>
          <w:sz w:val="20"/>
          <w:szCs w:val="20"/>
        </w:rPr>
        <w:t xml:space="preserve"> </w:t>
      </w:r>
      <w:r>
        <w:rPr>
          <w:noProof/>
        </w:rPr>
        <w:drawing>
          <wp:inline distT="0" distB="0" distL="0" distR="0" wp14:anchorId="48B958CF" wp14:editId="0990D039">
            <wp:extent cx="2486577" cy="4351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0195" cy="442785"/>
                    </a:xfrm>
                    <a:prstGeom prst="rect">
                      <a:avLst/>
                    </a:prstGeom>
                  </pic:spPr>
                </pic:pic>
              </a:graphicData>
            </a:graphic>
          </wp:inline>
        </w:drawing>
      </w:r>
      <w:r w:rsidR="00A77EE2">
        <w:rPr>
          <w:sz w:val="20"/>
          <w:szCs w:val="20"/>
        </w:rPr>
        <w:t xml:space="preserve"> </w:t>
      </w:r>
    </w:p>
    <w:p w14:paraId="0BCE8948" w14:textId="42022FB8" w:rsidR="001A0AC2" w:rsidRDefault="001A0AC2" w:rsidP="001A0AC2">
      <w:pPr>
        <w:sectPr w:rsidR="001A0AC2" w:rsidSect="00A902F7">
          <w:footerReference w:type="default" r:id="rId40"/>
          <w:type w:val="continuous"/>
          <w:pgSz w:w="12240" w:h="15840" w:code="1"/>
          <w:pgMar w:top="720" w:right="720" w:bottom="720" w:left="720" w:header="432" w:footer="432" w:gutter="0"/>
          <w:cols w:space="720"/>
          <w:docGrid w:linePitch="360"/>
        </w:sectPr>
      </w:pPr>
    </w:p>
    <w:p w14:paraId="42E1C6C3" w14:textId="77777777" w:rsidR="001A0AC2" w:rsidRDefault="001A0AC2" w:rsidP="001A0AC2">
      <w:pPr>
        <w:pStyle w:val="Subtopic"/>
      </w:pPr>
      <w:bookmarkStart w:id="38" w:name="2435850"/>
      <w:bookmarkStart w:id="39" w:name="_Toc65846310"/>
      <w:bookmarkStart w:id="40" w:name="2408669"/>
      <w:bookmarkStart w:id="41" w:name="_Toc65846321"/>
      <w:bookmarkStart w:id="42" w:name="_Toc83130405"/>
      <w:r>
        <w:t>See if lab and imaging results are available</w:t>
      </w:r>
      <w:bookmarkEnd w:id="40"/>
      <w:bookmarkEnd w:id="41"/>
      <w:bookmarkEnd w:id="42"/>
    </w:p>
    <w:p w14:paraId="6A92EE9E" w14:textId="77777777" w:rsidR="001A0AC2" w:rsidRPr="001A0AC2" w:rsidRDefault="001A0AC2" w:rsidP="001A0AC2">
      <w:pPr>
        <w:rPr>
          <w:sz w:val="20"/>
          <w:szCs w:val="20"/>
        </w:rPr>
      </w:pPr>
      <w:r w:rsidRPr="001A0AC2">
        <w:rPr>
          <w:noProof/>
          <w:sz w:val="20"/>
          <w:szCs w:val="20"/>
        </w:rPr>
        <w:drawing>
          <wp:anchor distT="0" distB="0" distL="114300" distR="114300" simplePos="0" relativeHeight="251666432" behindDoc="1" locked="0" layoutInCell="1" allowOverlap="1" wp14:anchorId="5B4FF665" wp14:editId="25AC798D">
            <wp:simplePos x="0" y="0"/>
            <wp:positionH relativeFrom="margin">
              <wp:align>right</wp:align>
            </wp:positionH>
            <wp:positionV relativeFrom="paragraph">
              <wp:posOffset>5535</wp:posOffset>
            </wp:positionV>
            <wp:extent cx="989965" cy="456565"/>
            <wp:effectExtent l="0" t="0" r="635" b="635"/>
            <wp:wrapTight wrapText="bothSides">
              <wp:wrapPolygon edited="0">
                <wp:start x="0" y="0"/>
                <wp:lineTo x="0" y="20729"/>
                <wp:lineTo x="21198" y="20729"/>
                <wp:lineTo x="2119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89965" cy="456565"/>
                    </a:xfrm>
                    <a:prstGeom prst="rect">
                      <a:avLst/>
                    </a:prstGeom>
                  </pic:spPr>
                </pic:pic>
              </a:graphicData>
            </a:graphic>
            <wp14:sizeRelH relativeFrom="page">
              <wp14:pctWidth>0</wp14:pctWidth>
            </wp14:sizeRelH>
            <wp14:sizeRelV relativeFrom="page">
              <wp14:pctHeight>0</wp14:pctHeight>
            </wp14:sizeRelV>
          </wp:anchor>
        </w:drawing>
      </w:r>
      <w:r w:rsidRPr="001A0AC2">
        <w:rPr>
          <w:sz w:val="20"/>
          <w:szCs w:val="20"/>
        </w:rPr>
        <w:t xml:space="preserve">Use the </w:t>
      </w:r>
      <w:r w:rsidRPr="001A0AC2">
        <w:rPr>
          <w:rStyle w:val="button"/>
          <w:sz w:val="20"/>
          <w:szCs w:val="20"/>
        </w:rPr>
        <w:t>Workup</w:t>
      </w:r>
      <w:r w:rsidRPr="001A0AC2">
        <w:rPr>
          <w:sz w:val="20"/>
          <w:szCs w:val="20"/>
        </w:rPr>
        <w:t xml:space="preserve"> activity from the Side-by-Side Trackboard or the patient’s chart to view the status and final result: </w:t>
      </w:r>
    </w:p>
    <w:p w14:paraId="21D9240D" w14:textId="77777777" w:rsidR="001A0AC2" w:rsidRPr="001A0AC2" w:rsidRDefault="001A0AC2" w:rsidP="000C2D98">
      <w:pPr>
        <w:pStyle w:val="ListParagraph"/>
        <w:numPr>
          <w:ilvl w:val="0"/>
          <w:numId w:val="73"/>
        </w:numPr>
        <w:rPr>
          <w:sz w:val="20"/>
          <w:szCs w:val="20"/>
        </w:rPr>
      </w:pPr>
      <w:r w:rsidRPr="001A0AC2">
        <w:rPr>
          <w:sz w:val="20"/>
          <w:szCs w:val="20"/>
        </w:rPr>
        <w:t>For a resulted lab, the components and final result appear underneath the lab name. Click the name of a resulted lab to see up to the past three documented results for the lab.</w:t>
      </w:r>
    </w:p>
    <w:p w14:paraId="2248DBD8" w14:textId="77777777" w:rsidR="001A0AC2" w:rsidRPr="001A0AC2" w:rsidRDefault="001A0AC2" w:rsidP="000C2D98">
      <w:pPr>
        <w:pStyle w:val="ListParagraph"/>
        <w:numPr>
          <w:ilvl w:val="0"/>
          <w:numId w:val="73"/>
        </w:numPr>
        <w:rPr>
          <w:sz w:val="20"/>
          <w:szCs w:val="20"/>
        </w:rPr>
      </w:pPr>
      <w:r w:rsidRPr="001A0AC2">
        <w:rPr>
          <w:sz w:val="20"/>
          <w:szCs w:val="20"/>
        </w:rPr>
        <w:t xml:space="preserve">For an unresulted lab, click </w:t>
      </w:r>
      <w:r w:rsidRPr="001A0AC2">
        <w:rPr>
          <w:noProof/>
        </w:rPr>
        <w:drawing>
          <wp:inline distT="0" distB="0" distL="0" distR="0" wp14:anchorId="64BFEF89" wp14:editId="32554864">
            <wp:extent cx="95238" cy="133333"/>
            <wp:effectExtent l="0" t="0" r="0" b="0"/>
            <wp:docPr id="63" name="U:\Images\Epic 2017\3500001To3600000\358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Images\Epic 2017\3500001To3600000\3584738.png"/>
                    <pic:cNvPicPr>
                      <a:picLocks noChangeAspect="1" noChangeArrowheads="1"/>
                    </pic:cNvPicPr>
                  </pic:nvPicPr>
                  <pic:blipFill>
                    <a:blip r:embed="rId42"/>
                    <a:srcRect/>
                    <a:stretch>
                      <a:fillRect/>
                    </a:stretch>
                  </pic:blipFill>
                  <pic:spPr>
                    <a:xfrm>
                      <a:off x="0" y="0"/>
                      <a:ext cx="95238" cy="133333"/>
                    </a:xfrm>
                    <a:prstGeom prst="rect">
                      <a:avLst/>
                    </a:prstGeom>
                  </pic:spPr>
                </pic:pic>
              </a:graphicData>
            </a:graphic>
          </wp:inline>
        </w:drawing>
      </w:r>
      <w:r w:rsidRPr="001A0AC2">
        <w:rPr>
          <w:sz w:val="20"/>
          <w:szCs w:val="20"/>
        </w:rPr>
        <w:t xml:space="preserve"> to see the status.</w:t>
      </w:r>
    </w:p>
    <w:p w14:paraId="6026AE21" w14:textId="77777777" w:rsidR="001A0AC2" w:rsidRPr="001A0AC2" w:rsidRDefault="001A0AC2" w:rsidP="000C2D98">
      <w:pPr>
        <w:pStyle w:val="ListParagraph"/>
        <w:numPr>
          <w:ilvl w:val="0"/>
          <w:numId w:val="73"/>
        </w:numPr>
        <w:rPr>
          <w:b/>
          <w:bCs/>
          <w:sz w:val="20"/>
          <w:szCs w:val="20"/>
        </w:rPr>
      </w:pPr>
      <w:r w:rsidRPr="001A0AC2">
        <w:rPr>
          <w:sz w:val="20"/>
          <w:szCs w:val="20"/>
        </w:rPr>
        <w:t xml:space="preserve">To be notified when a lab is completed click the </w:t>
      </w:r>
      <w:r w:rsidRPr="001A0AC2">
        <w:rPr>
          <w:noProof/>
        </w:rPr>
        <w:drawing>
          <wp:inline distT="0" distB="0" distL="0" distR="0" wp14:anchorId="0CC6F435" wp14:editId="47933A7E">
            <wp:extent cx="209524" cy="190476"/>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9524" cy="190476"/>
                    </a:xfrm>
                    <a:prstGeom prst="rect">
                      <a:avLst/>
                    </a:prstGeom>
                  </pic:spPr>
                </pic:pic>
              </a:graphicData>
            </a:graphic>
          </wp:inline>
        </w:drawing>
      </w:r>
      <w:r w:rsidRPr="001A0AC2">
        <w:rPr>
          <w:sz w:val="20"/>
          <w:szCs w:val="20"/>
        </w:rPr>
        <w:t>.</w:t>
      </w:r>
    </w:p>
    <w:p w14:paraId="46F31ED3" w14:textId="77777777" w:rsidR="001A0AC2" w:rsidRPr="001A0AC2" w:rsidRDefault="001A0AC2" w:rsidP="000C2D98">
      <w:pPr>
        <w:pStyle w:val="ListParagraph"/>
        <w:numPr>
          <w:ilvl w:val="0"/>
          <w:numId w:val="73"/>
        </w:numPr>
        <w:rPr>
          <w:sz w:val="20"/>
          <w:szCs w:val="20"/>
        </w:rPr>
      </w:pPr>
      <w:r w:rsidRPr="001A0AC2">
        <w:rPr>
          <w:sz w:val="20"/>
          <w:szCs w:val="20"/>
        </w:rPr>
        <w:t xml:space="preserve">For a completed imaging exam, click the final result to read the narrative and impression. </w:t>
      </w:r>
    </w:p>
    <w:p w14:paraId="77F261A3" w14:textId="77777777" w:rsidR="001A0AC2" w:rsidRPr="001A0AC2" w:rsidRDefault="001A0AC2" w:rsidP="000C2D98">
      <w:pPr>
        <w:pStyle w:val="ListParagraph"/>
        <w:numPr>
          <w:ilvl w:val="0"/>
          <w:numId w:val="73"/>
        </w:numPr>
        <w:rPr>
          <w:sz w:val="20"/>
          <w:szCs w:val="20"/>
        </w:rPr>
      </w:pPr>
      <w:r w:rsidRPr="001A0AC2">
        <w:rPr>
          <w:sz w:val="20"/>
          <w:szCs w:val="20"/>
        </w:rPr>
        <w:t xml:space="preserve">After you've reviewed new results: </w:t>
      </w:r>
    </w:p>
    <w:p w14:paraId="28989404" w14:textId="77777777" w:rsidR="001A0AC2" w:rsidRPr="001A0AC2" w:rsidRDefault="001A0AC2" w:rsidP="000C2D98">
      <w:pPr>
        <w:pStyle w:val="ListParagraph"/>
        <w:numPr>
          <w:ilvl w:val="1"/>
          <w:numId w:val="73"/>
        </w:numPr>
        <w:rPr>
          <w:sz w:val="20"/>
          <w:szCs w:val="20"/>
        </w:rPr>
      </w:pPr>
      <w:r w:rsidRPr="001A0AC2">
        <w:rPr>
          <w:sz w:val="20"/>
          <w:szCs w:val="20"/>
        </w:rPr>
        <w:t xml:space="preserve">Click </w:t>
      </w:r>
      <w:r w:rsidRPr="001A0AC2">
        <w:rPr>
          <w:noProof/>
        </w:rPr>
        <w:drawing>
          <wp:inline distT="0" distB="0" distL="0" distR="0" wp14:anchorId="7637D82D" wp14:editId="576D1F79">
            <wp:extent cx="133333" cy="133333"/>
            <wp:effectExtent l="0" t="0" r="0" b="0"/>
            <wp:docPr id="64" name="U:\Images\Epic 2017\3500001To3600000\3593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mages\Epic 2017\3500001To3600000\3593567.png"/>
                    <pic:cNvPicPr>
                      <a:picLocks noChangeAspect="1" noChangeArrowheads="1"/>
                    </pic:cNvPicPr>
                  </pic:nvPicPr>
                  <pic:blipFill>
                    <a:blip r:embed="rId44"/>
                    <a:srcRect/>
                    <a:stretch>
                      <a:fillRect/>
                    </a:stretch>
                  </pic:blipFill>
                  <pic:spPr>
                    <a:xfrm>
                      <a:off x="0" y="0"/>
                      <a:ext cx="133333" cy="133333"/>
                    </a:xfrm>
                    <a:prstGeom prst="rect">
                      <a:avLst/>
                    </a:prstGeom>
                  </pic:spPr>
                </pic:pic>
              </a:graphicData>
            </a:graphic>
          </wp:inline>
        </w:drawing>
      </w:r>
      <w:r w:rsidRPr="001A0AC2">
        <w:rPr>
          <w:rStyle w:val="Hyperlink"/>
          <w:sz w:val="20"/>
          <w:szCs w:val="20"/>
        </w:rPr>
        <w:t xml:space="preserve"> New</w:t>
      </w:r>
      <w:r w:rsidRPr="001A0AC2">
        <w:rPr>
          <w:sz w:val="20"/>
          <w:szCs w:val="20"/>
        </w:rPr>
        <w:t xml:space="preserve"> within a single component to mark that result as reviewed. </w:t>
      </w:r>
    </w:p>
    <w:p w14:paraId="00732337" w14:textId="77777777" w:rsidR="001A0AC2" w:rsidRPr="001A0AC2" w:rsidRDefault="001A0AC2" w:rsidP="000C2D98">
      <w:pPr>
        <w:pStyle w:val="ListParagraph"/>
        <w:numPr>
          <w:ilvl w:val="1"/>
          <w:numId w:val="73"/>
        </w:numPr>
        <w:rPr>
          <w:sz w:val="20"/>
          <w:szCs w:val="20"/>
        </w:rPr>
      </w:pPr>
      <w:r w:rsidRPr="001A0AC2">
        <w:rPr>
          <w:sz w:val="20"/>
          <w:szCs w:val="20"/>
        </w:rPr>
        <w:t xml:space="preserve">Click </w:t>
      </w:r>
      <w:r w:rsidRPr="001A0AC2">
        <w:rPr>
          <w:noProof/>
        </w:rPr>
        <w:drawing>
          <wp:inline distT="0" distB="0" distL="0" distR="0" wp14:anchorId="105D38CE" wp14:editId="6358F420">
            <wp:extent cx="152380" cy="152380"/>
            <wp:effectExtent l="0" t="0" r="0" b="0"/>
            <wp:docPr id="65" name="U:\Images\Epic 2015\3100001To3200000\3150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Images\Epic 2015\3100001To3200000\3150522.png"/>
                    <pic:cNvPicPr>
                      <a:picLocks noChangeAspect="1" noChangeArrowheads="1"/>
                    </pic:cNvPicPr>
                  </pic:nvPicPr>
                  <pic:blipFill>
                    <a:blip r:embed="rId45"/>
                    <a:srcRect/>
                    <a:stretch>
                      <a:fillRect/>
                    </a:stretch>
                  </pic:blipFill>
                  <pic:spPr>
                    <a:xfrm>
                      <a:off x="0" y="0"/>
                      <a:ext cx="152380" cy="152380"/>
                    </a:xfrm>
                    <a:prstGeom prst="rect">
                      <a:avLst/>
                    </a:prstGeom>
                  </pic:spPr>
                </pic:pic>
              </a:graphicData>
            </a:graphic>
          </wp:inline>
        </w:drawing>
      </w:r>
      <w:r w:rsidRPr="001A0AC2">
        <w:rPr>
          <w:rStyle w:val="Hyperlink"/>
          <w:sz w:val="20"/>
          <w:szCs w:val="20"/>
        </w:rPr>
        <w:t xml:space="preserve"> Mark All as Viewed </w:t>
      </w:r>
      <w:r w:rsidRPr="001A0AC2">
        <w:rPr>
          <w:sz w:val="20"/>
          <w:szCs w:val="20"/>
        </w:rPr>
        <w:t xml:space="preserve">at the top of </w:t>
      </w:r>
      <w:r w:rsidRPr="001A0AC2">
        <w:rPr>
          <w:rStyle w:val="Hyperlink"/>
          <w:sz w:val="20"/>
          <w:szCs w:val="20"/>
        </w:rPr>
        <w:t xml:space="preserve">Workup </w:t>
      </w:r>
      <w:r w:rsidRPr="001A0AC2">
        <w:rPr>
          <w:sz w:val="20"/>
          <w:szCs w:val="20"/>
        </w:rPr>
        <w:t>to mark all new information as reviewed.</w:t>
      </w:r>
    </w:p>
    <w:p w14:paraId="5C1AAC93" w14:textId="5FE0A94A" w:rsidR="001A0AC2" w:rsidRDefault="001A0AC2" w:rsidP="000C2D98">
      <w:pPr>
        <w:pStyle w:val="ListParagraph"/>
        <w:numPr>
          <w:ilvl w:val="0"/>
          <w:numId w:val="72"/>
        </w:numPr>
        <w:rPr>
          <w:sz w:val="20"/>
          <w:szCs w:val="20"/>
        </w:rPr>
      </w:pPr>
      <w:r w:rsidRPr="001A0AC2">
        <w:rPr>
          <w:sz w:val="20"/>
          <w:szCs w:val="20"/>
        </w:rPr>
        <w:t xml:space="preserve">For </w:t>
      </w:r>
      <w:r w:rsidRPr="001A0AC2">
        <w:rPr>
          <w:b/>
          <w:bCs/>
          <w:sz w:val="20"/>
          <w:szCs w:val="20"/>
        </w:rPr>
        <w:t>Val</w:t>
      </w:r>
      <w:r w:rsidRPr="001A0AC2">
        <w:rPr>
          <w:sz w:val="20"/>
          <w:szCs w:val="20"/>
        </w:rPr>
        <w:t xml:space="preserve">, what’s new? When you’ve reviewed the entire Workup thus far, </w:t>
      </w:r>
      <w:r w:rsidRPr="001A0AC2">
        <w:rPr>
          <w:b/>
          <w:bCs/>
          <w:sz w:val="20"/>
          <w:szCs w:val="20"/>
        </w:rPr>
        <w:t>Mark All as Viewed</w:t>
      </w:r>
      <w:r w:rsidRPr="001A0AC2">
        <w:rPr>
          <w:sz w:val="20"/>
          <w:szCs w:val="20"/>
        </w:rPr>
        <w:t>.</w:t>
      </w:r>
    </w:p>
    <w:p w14:paraId="48CB563F" w14:textId="3C670CE7" w:rsidR="001A0AC2" w:rsidRPr="001A0AC2" w:rsidRDefault="001A0AC2" w:rsidP="001A0AC2">
      <w:pPr>
        <w:rPr>
          <w:sz w:val="20"/>
          <w:szCs w:val="20"/>
        </w:rPr>
      </w:pPr>
      <w:r>
        <w:rPr>
          <w:sz w:val="20"/>
          <w:szCs w:val="20"/>
        </w:rPr>
        <w:t xml:space="preserve">The </w:t>
      </w:r>
      <w:r>
        <w:rPr>
          <w:noProof/>
        </w:rPr>
        <w:drawing>
          <wp:inline distT="0" distB="0" distL="0" distR="0" wp14:anchorId="66A09D97" wp14:editId="2E85DF0F">
            <wp:extent cx="1115684" cy="17252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73049" cy="181399"/>
                    </a:xfrm>
                    <a:prstGeom prst="rect">
                      <a:avLst/>
                    </a:prstGeom>
                  </pic:spPr>
                </pic:pic>
              </a:graphicData>
            </a:graphic>
          </wp:inline>
        </w:drawing>
      </w:r>
      <w:r>
        <w:rPr>
          <w:sz w:val="20"/>
          <w:szCs w:val="20"/>
        </w:rPr>
        <w:t xml:space="preserve">button will only be active when there are new results to review. It serves as a </w:t>
      </w:r>
      <w:r>
        <w:rPr>
          <w:i/>
          <w:iCs/>
          <w:sz w:val="20"/>
          <w:szCs w:val="20"/>
        </w:rPr>
        <w:t>Time Mark</w:t>
      </w:r>
      <w:r>
        <w:rPr>
          <w:sz w:val="20"/>
          <w:szCs w:val="20"/>
        </w:rPr>
        <w:t xml:space="preserve"> for Results Review, which you can learn more about in the FYI section of this guide.</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30"/>
        <w:gridCol w:w="10042"/>
      </w:tblGrid>
      <w:tr w:rsidR="001A0AC2" w14:paraId="01D9F541" w14:textId="77777777" w:rsidTr="00F539BF">
        <w:trPr>
          <w:cantSplit/>
        </w:trPr>
        <w:tc>
          <w:tcPr>
            <w:tcW w:w="630" w:type="dxa"/>
            <w:shd w:val="clear" w:color="auto" w:fill="auto"/>
            <w:vAlign w:val="center"/>
          </w:tcPr>
          <w:p w14:paraId="065B7B11" w14:textId="77777777" w:rsidR="001A0AC2" w:rsidRDefault="001A0AC2" w:rsidP="00F539BF">
            <w:pPr>
              <w:pStyle w:val="NoteBoxIcon"/>
              <w:jc w:val="center"/>
            </w:pPr>
            <w:r>
              <w:rPr>
                <w:noProof/>
              </w:rPr>
              <w:drawing>
                <wp:inline distT="0" distB="0" distL="0" distR="0" wp14:anchorId="669A5FCA" wp14:editId="4B59C55D">
                  <wp:extent cx="247650" cy="24765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200" w:type="dxa"/>
            <w:shd w:val="clear" w:color="auto" w:fill="auto"/>
            <w:vAlign w:val="center"/>
          </w:tcPr>
          <w:p w14:paraId="7E8CFD2F" w14:textId="77777777" w:rsidR="001A0AC2" w:rsidRDefault="001A0AC2" w:rsidP="00F539BF">
            <w:pPr>
              <w:pStyle w:val="TipBox"/>
            </w:pPr>
            <w:r>
              <w:rPr>
                <w:rStyle w:val="TipText"/>
              </w:rPr>
              <w:t>Marking results as reviewed only removes the New Data icon from your view of the Track Board. The results will still appear as unreviewed to other clinicians.</w:t>
            </w:r>
          </w:p>
        </w:tc>
      </w:tr>
    </w:tbl>
    <w:p w14:paraId="21A277C9" w14:textId="77777777" w:rsidR="001A0AC2" w:rsidRDefault="001A0AC2" w:rsidP="001A0AC2">
      <w:pPr>
        <w:spacing w:after="0" w:line="120" w:lineRule="auto"/>
        <w:rPr>
          <w:sz w:val="16"/>
          <w:szCs w:val="16"/>
        </w:rPr>
      </w:pP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30"/>
        <w:gridCol w:w="10042"/>
      </w:tblGrid>
      <w:tr w:rsidR="001A0AC2" w14:paraId="028AB5C3" w14:textId="77777777" w:rsidTr="00F539BF">
        <w:trPr>
          <w:cantSplit/>
        </w:trPr>
        <w:tc>
          <w:tcPr>
            <w:tcW w:w="630" w:type="dxa"/>
            <w:shd w:val="clear" w:color="auto" w:fill="auto"/>
            <w:vAlign w:val="center"/>
          </w:tcPr>
          <w:p w14:paraId="70DA2433" w14:textId="77777777" w:rsidR="001A0AC2" w:rsidRDefault="001A0AC2" w:rsidP="00F539BF">
            <w:pPr>
              <w:pStyle w:val="NoteBoxIcon"/>
              <w:jc w:val="center"/>
            </w:pPr>
            <w:r>
              <w:rPr>
                <w:noProof/>
              </w:rPr>
              <w:drawing>
                <wp:inline distT="0" distB="0" distL="0" distR="0" wp14:anchorId="4DF559B9" wp14:editId="587FFF59">
                  <wp:extent cx="247650" cy="247650"/>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c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200" w:type="dxa"/>
            <w:shd w:val="clear" w:color="auto" w:fill="auto"/>
            <w:vAlign w:val="center"/>
          </w:tcPr>
          <w:p w14:paraId="7BABA29F" w14:textId="77777777" w:rsidR="001A0AC2" w:rsidRDefault="001A0AC2" w:rsidP="00F539BF">
            <w:pPr>
              <w:pStyle w:val="TipBox"/>
            </w:pPr>
            <w:r>
              <w:rPr>
                <w:rStyle w:val="TipText"/>
              </w:rPr>
              <w:t xml:space="preserve">Hover over </w:t>
            </w:r>
            <w:r>
              <w:rPr>
                <w:noProof/>
              </w:rPr>
              <w:drawing>
                <wp:inline distT="0" distB="0" distL="0" distR="0" wp14:anchorId="4173DDD0" wp14:editId="15113E4B">
                  <wp:extent cx="152380" cy="152380"/>
                  <wp:effectExtent l="0" t="0" r="0" b="0"/>
                  <wp:docPr id="66" name="U:\Images\Epic 2015\3100001To3200000\3150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Images\Epic 2015\3100001To3200000\3150522.png"/>
                          <pic:cNvPicPr>
                            <a:picLocks noChangeAspect="1" noChangeArrowheads="1"/>
                          </pic:cNvPicPr>
                        </pic:nvPicPr>
                        <pic:blipFill>
                          <a:blip r:embed="rId45"/>
                          <a:srcRect/>
                          <a:stretch>
                            <a:fillRect/>
                          </a:stretch>
                        </pic:blipFill>
                        <pic:spPr>
                          <a:xfrm>
                            <a:off x="0" y="0"/>
                            <a:ext cx="152380" cy="152380"/>
                          </a:xfrm>
                          <a:prstGeom prst="rect">
                            <a:avLst/>
                          </a:prstGeom>
                        </pic:spPr>
                      </pic:pic>
                    </a:graphicData>
                  </a:graphic>
                </wp:inline>
              </w:drawing>
            </w:r>
            <w:r>
              <w:rPr>
                <w:rStyle w:val="button"/>
              </w:rPr>
              <w:t xml:space="preserve"> Mark All as Viewed </w:t>
            </w:r>
            <w:r>
              <w:rPr>
                <w:rStyle w:val="TipText"/>
              </w:rPr>
              <w:t xml:space="preserve">to see which sections on </w:t>
            </w:r>
            <w:r>
              <w:rPr>
                <w:rStyle w:val="button"/>
              </w:rPr>
              <w:t>Workup</w:t>
            </w:r>
            <w:r>
              <w:rPr>
                <w:rStyle w:val="TipText"/>
              </w:rPr>
              <w:t xml:space="preserve"> contain new data. </w:t>
            </w:r>
          </w:p>
        </w:tc>
      </w:tr>
    </w:tbl>
    <w:p w14:paraId="1E6BA108" w14:textId="77777777" w:rsidR="001A0AC2" w:rsidRDefault="001A0AC2" w:rsidP="001A0AC2">
      <w:pPr>
        <w:spacing w:after="0" w:line="120" w:lineRule="auto"/>
        <w:rPr>
          <w:sz w:val="16"/>
          <w:szCs w:val="16"/>
        </w:rPr>
      </w:pPr>
    </w:p>
    <w:p w14:paraId="220D6350" w14:textId="77777777" w:rsidR="001A0AC2" w:rsidRDefault="001A0AC2" w:rsidP="001A0AC2">
      <w:pPr>
        <w:sectPr w:rsidR="001A0AC2" w:rsidSect="00A902F7">
          <w:headerReference w:type="even" r:id="rId48"/>
          <w:headerReference w:type="default" r:id="rId49"/>
          <w:footerReference w:type="even" r:id="rId50"/>
          <w:footerReference w:type="default" r:id="rId51"/>
          <w:headerReference w:type="first" r:id="rId52"/>
          <w:footerReference w:type="first" r:id="rId53"/>
          <w:type w:val="continuous"/>
          <w:pgSz w:w="12240" w:h="15840" w:code="1"/>
          <w:pgMar w:top="720" w:right="720" w:bottom="720" w:left="720" w:header="432" w:footer="432" w:gutter="0"/>
          <w:cols w:space="720"/>
          <w:docGrid w:linePitch="360"/>
        </w:sectPr>
      </w:pPr>
    </w:p>
    <w:p w14:paraId="76A7AF67" w14:textId="77777777" w:rsidR="001A0AC2" w:rsidRPr="0016110B" w:rsidRDefault="001A0AC2" w:rsidP="001A0AC2">
      <w:pPr>
        <w:pStyle w:val="Subtopic"/>
      </w:pPr>
      <w:bookmarkStart w:id="43" w:name="_Toc83130406"/>
      <w:r>
        <w:t>Call out clinical data in ED Course</w:t>
      </w:r>
      <w:bookmarkEnd w:id="43"/>
    </w:p>
    <w:p w14:paraId="1A00FD3A" w14:textId="77777777" w:rsidR="001A0AC2" w:rsidRPr="001A0AC2" w:rsidRDefault="001A0AC2" w:rsidP="00010F22">
      <w:pPr>
        <w:pStyle w:val="Step"/>
        <w:numPr>
          <w:ilvl w:val="0"/>
          <w:numId w:val="14"/>
        </w:numPr>
        <w:rPr>
          <w:sz w:val="20"/>
          <w:szCs w:val="20"/>
        </w:rPr>
      </w:pPr>
      <w:r w:rsidRPr="001A0AC2">
        <w:rPr>
          <w:sz w:val="20"/>
          <w:szCs w:val="20"/>
        </w:rPr>
        <w:t xml:space="preserve">Select your patient on the </w:t>
      </w:r>
      <w:r w:rsidRPr="001A0AC2">
        <w:rPr>
          <w:b/>
          <w:bCs/>
          <w:sz w:val="20"/>
          <w:szCs w:val="20"/>
        </w:rPr>
        <w:t>Track Board</w:t>
      </w:r>
      <w:r w:rsidRPr="001A0AC2">
        <w:rPr>
          <w:sz w:val="20"/>
          <w:szCs w:val="20"/>
        </w:rPr>
        <w:t xml:space="preserve"> and go to the </w:t>
      </w:r>
      <w:r w:rsidRPr="001A0AC2">
        <w:rPr>
          <w:rStyle w:val="button"/>
          <w:sz w:val="20"/>
          <w:szCs w:val="20"/>
        </w:rPr>
        <w:t>Workup</w:t>
      </w:r>
      <w:r w:rsidRPr="001A0AC2">
        <w:rPr>
          <w:sz w:val="20"/>
          <w:szCs w:val="20"/>
        </w:rPr>
        <w:t xml:space="preserve"> tab. </w:t>
      </w:r>
    </w:p>
    <w:p w14:paraId="32FF68D2" w14:textId="77777777" w:rsidR="001A0AC2" w:rsidRPr="001A0AC2" w:rsidRDefault="001A0AC2" w:rsidP="00010F22">
      <w:pPr>
        <w:pStyle w:val="Step"/>
        <w:numPr>
          <w:ilvl w:val="0"/>
          <w:numId w:val="14"/>
        </w:numPr>
        <w:rPr>
          <w:sz w:val="20"/>
          <w:szCs w:val="20"/>
        </w:rPr>
      </w:pPr>
      <w:r w:rsidRPr="001A0AC2">
        <w:rPr>
          <w:b/>
          <w:bCs/>
          <w:sz w:val="20"/>
          <w:szCs w:val="20"/>
        </w:rPr>
        <w:t>Hover</w:t>
      </w:r>
      <w:r w:rsidRPr="001A0AC2">
        <w:rPr>
          <w:sz w:val="20"/>
          <w:szCs w:val="20"/>
        </w:rPr>
        <w:t xml:space="preserve"> over things like Vitals, Labs or Images. </w:t>
      </w:r>
      <w:r w:rsidRPr="001A0AC2">
        <w:rPr>
          <w:noProof/>
          <w:sz w:val="20"/>
          <w:szCs w:val="20"/>
        </w:rPr>
        <w:drawing>
          <wp:inline distT="0" distB="0" distL="0" distR="0" wp14:anchorId="518F92E5" wp14:editId="0C033841">
            <wp:extent cx="180030" cy="12939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5382" cy="133244"/>
                    </a:xfrm>
                    <a:prstGeom prst="rect">
                      <a:avLst/>
                    </a:prstGeom>
                  </pic:spPr>
                </pic:pic>
              </a:graphicData>
            </a:graphic>
          </wp:inline>
        </w:drawing>
      </w:r>
      <w:r w:rsidRPr="001A0AC2">
        <w:rPr>
          <w:sz w:val="20"/>
          <w:szCs w:val="20"/>
        </w:rPr>
        <w:t xml:space="preserve"> When you get a different cursor icon you can click to add that item to your ED Course.</w:t>
      </w:r>
    </w:p>
    <w:p w14:paraId="0B651676" w14:textId="77777777" w:rsidR="001A0AC2" w:rsidRPr="001A0AC2" w:rsidRDefault="001A0AC2" w:rsidP="00010F22">
      <w:pPr>
        <w:pStyle w:val="Step"/>
        <w:numPr>
          <w:ilvl w:val="0"/>
          <w:numId w:val="14"/>
        </w:numPr>
        <w:rPr>
          <w:sz w:val="20"/>
          <w:szCs w:val="20"/>
        </w:rPr>
      </w:pPr>
      <w:r w:rsidRPr="001A0AC2">
        <w:rPr>
          <w:sz w:val="20"/>
          <w:szCs w:val="20"/>
        </w:rPr>
        <w:t>Use SmartTools or free text to enter a quick comment or note.</w:t>
      </w:r>
    </w:p>
    <w:p w14:paraId="401B5BFF" w14:textId="77777777" w:rsidR="001A0AC2" w:rsidRPr="001A0AC2" w:rsidRDefault="001A0AC2" w:rsidP="00010F22">
      <w:pPr>
        <w:pStyle w:val="Step"/>
        <w:numPr>
          <w:ilvl w:val="0"/>
          <w:numId w:val="14"/>
        </w:numPr>
        <w:rPr>
          <w:sz w:val="20"/>
          <w:szCs w:val="20"/>
        </w:rPr>
      </w:pPr>
      <w:r w:rsidRPr="001A0AC2">
        <w:rPr>
          <w:sz w:val="20"/>
          <w:szCs w:val="20"/>
        </w:rPr>
        <w:t xml:space="preserve">Click </w:t>
      </w:r>
      <w:r w:rsidRPr="001A0AC2">
        <w:rPr>
          <w:rStyle w:val="button"/>
          <w:sz w:val="20"/>
          <w:szCs w:val="20"/>
        </w:rPr>
        <w:t>Accept</w:t>
      </w:r>
      <w:r w:rsidRPr="001A0AC2">
        <w:rPr>
          <w:sz w:val="20"/>
          <w:szCs w:val="20"/>
        </w:rPr>
        <w:t>.</w:t>
      </w:r>
    </w:p>
    <w:p w14:paraId="74A52923" w14:textId="77777777" w:rsidR="001A0AC2" w:rsidRPr="001A0AC2" w:rsidRDefault="001A0AC2" w:rsidP="00010F22">
      <w:pPr>
        <w:pStyle w:val="Step"/>
        <w:numPr>
          <w:ilvl w:val="0"/>
          <w:numId w:val="14"/>
        </w:numPr>
        <w:rPr>
          <w:sz w:val="20"/>
          <w:szCs w:val="20"/>
        </w:rPr>
      </w:pPr>
      <w:r w:rsidRPr="001A0AC2">
        <w:rPr>
          <w:sz w:val="20"/>
          <w:szCs w:val="20"/>
        </w:rPr>
        <w:t xml:space="preserve">Anything you put in your ED Course will later be pulled into your Note automatically. </w:t>
      </w:r>
    </w:p>
    <w:p w14:paraId="7F282C4E" w14:textId="1E95C9E4" w:rsidR="001A0AC2" w:rsidRPr="000F71B0" w:rsidRDefault="000F71B0" w:rsidP="000F71B0">
      <w:pPr>
        <w:pStyle w:val="Microtopic"/>
        <w:rPr>
          <w:sz w:val="24"/>
          <w:szCs w:val="24"/>
        </w:rPr>
      </w:pPr>
      <w:r w:rsidRPr="00A77EE2">
        <w:rPr>
          <w:sz w:val="24"/>
          <w:szCs w:val="24"/>
        </w:rPr>
        <w:t>Try it out:</w:t>
      </w:r>
    </w:p>
    <w:p w14:paraId="4338B1A2" w14:textId="77777777" w:rsidR="001A0AC2" w:rsidRPr="001A0AC2" w:rsidRDefault="001A0AC2" w:rsidP="000C2D98">
      <w:pPr>
        <w:pStyle w:val="ListParagraph"/>
        <w:numPr>
          <w:ilvl w:val="0"/>
          <w:numId w:val="72"/>
        </w:numPr>
        <w:rPr>
          <w:sz w:val="20"/>
          <w:szCs w:val="20"/>
        </w:rPr>
      </w:pPr>
      <w:r w:rsidRPr="001A0AC2">
        <w:rPr>
          <w:sz w:val="20"/>
          <w:szCs w:val="20"/>
        </w:rPr>
        <w:t xml:space="preserve">For Val, hover over the CBC results and </w:t>
      </w:r>
      <w:r w:rsidRPr="001A0AC2">
        <w:rPr>
          <w:b/>
          <w:bCs/>
          <w:sz w:val="20"/>
          <w:szCs w:val="20"/>
        </w:rPr>
        <w:t xml:space="preserve">click </w:t>
      </w:r>
      <w:r w:rsidRPr="001A0AC2">
        <w:rPr>
          <w:sz w:val="20"/>
          <w:szCs w:val="20"/>
        </w:rPr>
        <w:t>to add to your ED Course.</w:t>
      </w:r>
    </w:p>
    <w:p w14:paraId="71037315" w14:textId="77777777" w:rsidR="001A0AC2" w:rsidRPr="001A0AC2" w:rsidRDefault="001A0AC2" w:rsidP="000C2D98">
      <w:pPr>
        <w:pStyle w:val="ListParagraph"/>
        <w:numPr>
          <w:ilvl w:val="0"/>
          <w:numId w:val="72"/>
        </w:numPr>
        <w:rPr>
          <w:sz w:val="20"/>
          <w:szCs w:val="20"/>
        </w:rPr>
      </w:pPr>
      <w:r w:rsidRPr="001A0AC2">
        <w:rPr>
          <w:sz w:val="20"/>
          <w:szCs w:val="20"/>
        </w:rPr>
        <w:t xml:space="preserve">In the textbox write  </w:t>
      </w:r>
      <w:r w:rsidRPr="001A0AC2">
        <w:rPr>
          <w:b/>
          <w:bCs/>
          <w:sz w:val="20"/>
          <w:szCs w:val="20"/>
        </w:rPr>
        <w:t>CBC abnormal, recheck 1 hr</w:t>
      </w:r>
      <w:r w:rsidRPr="001A0AC2">
        <w:rPr>
          <w:sz w:val="20"/>
          <w:szCs w:val="20"/>
        </w:rPr>
        <w:t xml:space="preserve">. </w:t>
      </w:r>
    </w:p>
    <w:p w14:paraId="2C62E7AA" w14:textId="77777777" w:rsidR="001A0AC2" w:rsidRPr="001A0AC2" w:rsidRDefault="001A0AC2" w:rsidP="000C2D98">
      <w:pPr>
        <w:pStyle w:val="ListParagraph"/>
        <w:numPr>
          <w:ilvl w:val="0"/>
          <w:numId w:val="72"/>
        </w:numPr>
        <w:rPr>
          <w:sz w:val="20"/>
          <w:szCs w:val="20"/>
        </w:rPr>
      </w:pPr>
      <w:r w:rsidRPr="001A0AC2">
        <w:rPr>
          <w:sz w:val="20"/>
          <w:szCs w:val="20"/>
        </w:rPr>
        <w:t xml:space="preserve">Click </w:t>
      </w:r>
      <w:r w:rsidRPr="001A0AC2">
        <w:rPr>
          <w:b/>
          <w:bCs/>
          <w:sz w:val="20"/>
          <w:szCs w:val="20"/>
        </w:rPr>
        <w:t>Accept</w:t>
      </w:r>
      <w:r w:rsidRPr="001A0AC2">
        <w:rPr>
          <w:sz w:val="20"/>
          <w:szCs w:val="20"/>
        </w:rPr>
        <w:t>.</w:t>
      </w:r>
    </w:p>
    <w:p w14:paraId="695E221F" w14:textId="77777777" w:rsidR="001A0AC2" w:rsidRPr="001A0AC2" w:rsidRDefault="001A0AC2" w:rsidP="000C2D98">
      <w:pPr>
        <w:pStyle w:val="ListParagraph"/>
        <w:numPr>
          <w:ilvl w:val="0"/>
          <w:numId w:val="72"/>
        </w:numPr>
        <w:spacing w:after="0"/>
        <w:rPr>
          <w:sz w:val="20"/>
          <w:szCs w:val="20"/>
        </w:rPr>
        <w:sectPr w:rsidR="001A0AC2" w:rsidRPr="001A0AC2" w:rsidSect="00A902F7">
          <w:footerReference w:type="default" r:id="rId55"/>
          <w:type w:val="continuous"/>
          <w:pgSz w:w="12240" w:h="15840" w:code="1"/>
          <w:pgMar w:top="720" w:right="720" w:bottom="720" w:left="720" w:header="432" w:footer="432" w:gutter="0"/>
          <w:cols w:space="720"/>
          <w:docGrid w:linePitch="360"/>
        </w:sectPr>
      </w:pPr>
      <w:r w:rsidRPr="001A0AC2">
        <w:rPr>
          <w:sz w:val="20"/>
          <w:szCs w:val="20"/>
        </w:rPr>
        <w:t>Pick another topic and write your own ED Course note.</w:t>
      </w:r>
    </w:p>
    <w:p w14:paraId="0D753586" w14:textId="77777777" w:rsidR="002D2359" w:rsidRDefault="002D2359" w:rsidP="002D2359">
      <w:pPr>
        <w:pStyle w:val="Subtopic"/>
      </w:pPr>
      <w:bookmarkStart w:id="44" w:name="_Toc83130407"/>
      <w:r>
        <w:t>Search the chart</w:t>
      </w:r>
      <w:bookmarkEnd w:id="38"/>
      <w:bookmarkEnd w:id="39"/>
      <w:bookmarkEnd w:id="44"/>
    </w:p>
    <w:p w14:paraId="64930927" w14:textId="6157E2B2" w:rsidR="002D2359" w:rsidRPr="002A006F" w:rsidRDefault="002A006F" w:rsidP="002D2359">
      <w:pPr>
        <w:rPr>
          <w:sz w:val="20"/>
          <w:szCs w:val="20"/>
        </w:rPr>
      </w:pPr>
      <w:r w:rsidRPr="002A006F">
        <w:rPr>
          <w:noProof/>
          <w:sz w:val="20"/>
          <w:szCs w:val="20"/>
        </w:rPr>
        <w:drawing>
          <wp:anchor distT="0" distB="0" distL="114300" distR="114300" simplePos="0" relativeHeight="251663360" behindDoc="0" locked="0" layoutInCell="1" allowOverlap="1" wp14:anchorId="1451EC61" wp14:editId="71446540">
            <wp:simplePos x="0" y="0"/>
            <wp:positionH relativeFrom="margin">
              <wp:align>right</wp:align>
            </wp:positionH>
            <wp:positionV relativeFrom="paragraph">
              <wp:posOffset>7620</wp:posOffset>
            </wp:positionV>
            <wp:extent cx="2063750" cy="805815"/>
            <wp:effectExtent l="0" t="0" r="0" b="0"/>
            <wp:wrapSquare wrapText="bothSides"/>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2063750" cy="805815"/>
                    </a:xfrm>
                    <a:prstGeom prst="rect">
                      <a:avLst/>
                    </a:prstGeom>
                  </pic:spPr>
                </pic:pic>
              </a:graphicData>
            </a:graphic>
            <wp14:sizeRelH relativeFrom="margin">
              <wp14:pctWidth>0</wp14:pctWidth>
            </wp14:sizeRelH>
            <wp14:sizeRelV relativeFrom="margin">
              <wp14:pctHeight>0</wp14:pctHeight>
            </wp14:sizeRelV>
          </wp:anchor>
        </w:drawing>
      </w:r>
      <w:r w:rsidR="002D2359" w:rsidRPr="002A006F">
        <w:rPr>
          <w:sz w:val="20"/>
          <w:szCs w:val="20"/>
        </w:rPr>
        <w:t xml:space="preserve">If you're looking for something specific, or just want to see information that's relevant to a certain condition, save clicks and search the chart. For example, search for "hypertension" to see problems, clinical notes, medications, and other orders related to that condition. </w:t>
      </w:r>
    </w:p>
    <w:p w14:paraId="77D31533" w14:textId="77777777" w:rsidR="002D2359" w:rsidRPr="002A006F" w:rsidRDefault="002D2359" w:rsidP="00010F22">
      <w:pPr>
        <w:pStyle w:val="Step"/>
        <w:numPr>
          <w:ilvl w:val="0"/>
          <w:numId w:val="41"/>
        </w:numPr>
        <w:rPr>
          <w:sz w:val="20"/>
          <w:szCs w:val="20"/>
        </w:rPr>
      </w:pPr>
      <w:r w:rsidRPr="002A006F">
        <w:rPr>
          <w:sz w:val="20"/>
          <w:szCs w:val="20"/>
        </w:rPr>
        <w:t xml:space="preserve">Within a patient's chart, enter a keyword in the </w:t>
      </w:r>
      <w:r w:rsidRPr="002A006F">
        <w:rPr>
          <w:rStyle w:val="button"/>
          <w:sz w:val="20"/>
          <w:szCs w:val="20"/>
        </w:rPr>
        <w:t>Search</w:t>
      </w:r>
      <w:r w:rsidRPr="002A006F">
        <w:rPr>
          <w:sz w:val="20"/>
          <w:szCs w:val="20"/>
        </w:rPr>
        <w:t xml:space="preserve"> field at the top right of Hyperspace and press </w:t>
      </w:r>
      <w:r w:rsidRPr="002A006F">
        <w:rPr>
          <w:rStyle w:val="keys"/>
          <w:sz w:val="20"/>
          <w:szCs w:val="20"/>
        </w:rPr>
        <w:t>Enter</w:t>
      </w:r>
      <w:r w:rsidRPr="002A006F">
        <w:rPr>
          <w:sz w:val="20"/>
          <w:szCs w:val="20"/>
        </w:rPr>
        <w:t xml:space="preserve">. </w:t>
      </w:r>
    </w:p>
    <w:p w14:paraId="77E14547" w14:textId="77777777" w:rsidR="002D2359" w:rsidRPr="002A006F" w:rsidRDefault="002D2359" w:rsidP="000C2D98">
      <w:pPr>
        <w:pStyle w:val="ListBullet2"/>
        <w:numPr>
          <w:ilvl w:val="0"/>
          <w:numId w:val="63"/>
        </w:numPr>
        <w:ind w:left="1440"/>
        <w:rPr>
          <w:sz w:val="20"/>
          <w:szCs w:val="20"/>
        </w:rPr>
      </w:pPr>
      <w:r w:rsidRPr="002A006F">
        <w:rPr>
          <w:sz w:val="20"/>
          <w:szCs w:val="20"/>
        </w:rPr>
        <w:t xml:space="preserve">Results appear organized by date, so you can get an idea of the history. </w:t>
      </w:r>
    </w:p>
    <w:p w14:paraId="182BA976" w14:textId="77777777" w:rsidR="002D2359" w:rsidRPr="002A006F" w:rsidRDefault="002D2359" w:rsidP="000C2D98">
      <w:pPr>
        <w:pStyle w:val="ListBullet2"/>
        <w:numPr>
          <w:ilvl w:val="0"/>
          <w:numId w:val="63"/>
        </w:numPr>
        <w:ind w:left="1440"/>
        <w:rPr>
          <w:sz w:val="20"/>
          <w:szCs w:val="20"/>
        </w:rPr>
      </w:pPr>
      <w:r w:rsidRPr="002A006F">
        <w:rPr>
          <w:sz w:val="20"/>
          <w:szCs w:val="20"/>
        </w:rPr>
        <w:lastRenderedPageBreak/>
        <w:t xml:space="preserve">If you prefer to keep your results in view as you chart, click </w:t>
      </w:r>
      <w:r w:rsidRPr="002A006F">
        <w:rPr>
          <w:noProof/>
          <w:sz w:val="20"/>
          <w:szCs w:val="20"/>
        </w:rPr>
        <w:drawing>
          <wp:inline distT="0" distB="0" distL="0" distR="0" wp14:anchorId="1B273E93" wp14:editId="4B984C44">
            <wp:extent cx="247619" cy="133333"/>
            <wp:effectExtent l="0" t="0" r="0" b="0"/>
            <wp:docPr id="238" name="U:\Images\2018 Aug\4000001To4100000\402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Images\2018 Aug\4000001To4100000\4023607.png"/>
                    <pic:cNvPicPr>
                      <a:picLocks noChangeAspect="1" noChangeArrowheads="1"/>
                    </pic:cNvPicPr>
                  </pic:nvPicPr>
                  <pic:blipFill>
                    <a:blip r:embed="rId57"/>
                    <a:srcRect/>
                    <a:stretch>
                      <a:fillRect/>
                    </a:stretch>
                  </pic:blipFill>
                  <pic:spPr>
                    <a:xfrm>
                      <a:off x="0" y="0"/>
                      <a:ext cx="247619" cy="133333"/>
                    </a:xfrm>
                    <a:prstGeom prst="rect">
                      <a:avLst/>
                    </a:prstGeom>
                  </pic:spPr>
                </pic:pic>
              </a:graphicData>
            </a:graphic>
          </wp:inline>
        </w:drawing>
      </w:r>
      <w:r w:rsidRPr="002A006F">
        <w:rPr>
          <w:sz w:val="20"/>
          <w:szCs w:val="20"/>
        </w:rPr>
        <w:t xml:space="preserve"> and select </w:t>
      </w:r>
      <w:r w:rsidRPr="002A006F">
        <w:rPr>
          <w:rStyle w:val="button"/>
          <w:sz w:val="20"/>
          <w:szCs w:val="20"/>
        </w:rPr>
        <w:t>Move to Sidebar</w:t>
      </w:r>
      <w:r w:rsidRPr="002A006F">
        <w:rPr>
          <w:sz w:val="20"/>
          <w:szCs w:val="20"/>
        </w:rPr>
        <w:t xml:space="preserve">. </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48"/>
        <w:gridCol w:w="10024"/>
      </w:tblGrid>
      <w:tr w:rsidR="002D2359" w14:paraId="08FA2740" w14:textId="77777777" w:rsidTr="002D2359">
        <w:trPr>
          <w:cantSplit/>
        </w:trPr>
        <w:tc>
          <w:tcPr>
            <w:tcW w:w="630" w:type="dxa"/>
            <w:shd w:val="clear" w:color="auto" w:fill="auto"/>
            <w:vAlign w:val="center"/>
          </w:tcPr>
          <w:p w14:paraId="5E10C04C" w14:textId="34F72AE5" w:rsidR="002D2359" w:rsidRDefault="002D2359" w:rsidP="002D2359">
            <w:pPr>
              <w:pStyle w:val="NoteBoxIcon"/>
              <w:jc w:val="center"/>
            </w:pPr>
            <w:r>
              <w:rPr>
                <w:noProof/>
              </w:rPr>
              <w:drawing>
                <wp:inline distT="0" distB="0" distL="0" distR="0" wp14:anchorId="343C07EB" wp14:editId="4CE2D44B">
                  <wp:extent cx="274320" cy="2743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0200" w:type="dxa"/>
            <w:shd w:val="clear" w:color="auto" w:fill="auto"/>
            <w:vAlign w:val="center"/>
          </w:tcPr>
          <w:p w14:paraId="43AE18CC" w14:textId="77777777" w:rsidR="002D2359" w:rsidRDefault="002D2359" w:rsidP="002D2359">
            <w:pPr>
              <w:pStyle w:val="TipBox"/>
            </w:pPr>
            <w:r>
              <w:rPr>
                <w:rStyle w:val="TipText"/>
              </w:rPr>
              <w:t xml:space="preserve">Press </w:t>
            </w:r>
            <w:r>
              <w:rPr>
                <w:rStyle w:val="keys"/>
              </w:rPr>
              <w:t xml:space="preserve">Ctrl </w:t>
            </w:r>
            <w:r>
              <w:rPr>
                <w:rStyle w:val="TipText"/>
              </w:rPr>
              <w:t xml:space="preserve">+ </w:t>
            </w:r>
            <w:r>
              <w:rPr>
                <w:rStyle w:val="keys"/>
              </w:rPr>
              <w:t>Spacebar</w:t>
            </w:r>
            <w:r>
              <w:rPr>
                <w:rStyle w:val="TipText"/>
              </w:rPr>
              <w:t xml:space="preserve"> to quickly move your cursor to the </w:t>
            </w:r>
            <w:r>
              <w:rPr>
                <w:rStyle w:val="button"/>
              </w:rPr>
              <w:t xml:space="preserve">Search </w:t>
            </w:r>
            <w:r>
              <w:rPr>
                <w:rStyle w:val="TipText"/>
              </w:rPr>
              <w:t>field.</w:t>
            </w:r>
          </w:p>
        </w:tc>
      </w:tr>
    </w:tbl>
    <w:p w14:paraId="7FC06D41" w14:textId="77777777" w:rsidR="002D2359" w:rsidRDefault="002D2359" w:rsidP="002D2359">
      <w:pPr>
        <w:spacing w:after="0" w:line="120" w:lineRule="auto"/>
        <w:rPr>
          <w:sz w:val="16"/>
          <w:szCs w:val="16"/>
        </w:rPr>
      </w:pPr>
    </w:p>
    <w:p w14:paraId="142C60DC" w14:textId="77777777" w:rsidR="002D2359" w:rsidRPr="002A006F" w:rsidRDefault="002D2359" w:rsidP="00010F22">
      <w:pPr>
        <w:pStyle w:val="Step"/>
        <w:numPr>
          <w:ilvl w:val="0"/>
          <w:numId w:val="41"/>
        </w:numPr>
        <w:rPr>
          <w:sz w:val="20"/>
          <w:szCs w:val="20"/>
        </w:rPr>
      </w:pPr>
      <w:r w:rsidRPr="002A006F">
        <w:rPr>
          <w:sz w:val="20"/>
          <w:szCs w:val="20"/>
        </w:rPr>
        <w:t xml:space="preserve">Hover over a search result to see more info. For example, hover over a medication to see its history, hover over a problem to see relevant meds and labs, and hover over a note to see relevant snippets. </w:t>
      </w:r>
    </w:p>
    <w:p w14:paraId="058C9059" w14:textId="77777777" w:rsidR="002D2359" w:rsidRPr="002A006F" w:rsidRDefault="002D2359" w:rsidP="000C2D98">
      <w:pPr>
        <w:pStyle w:val="ListBullet2"/>
        <w:numPr>
          <w:ilvl w:val="0"/>
          <w:numId w:val="64"/>
        </w:numPr>
        <w:rPr>
          <w:sz w:val="20"/>
          <w:szCs w:val="20"/>
        </w:rPr>
      </w:pPr>
      <w:r w:rsidRPr="002A006F">
        <w:rPr>
          <w:sz w:val="20"/>
          <w:szCs w:val="20"/>
        </w:rPr>
        <w:t xml:space="preserve">If necessary, click a search result to open a full report. </w:t>
      </w:r>
    </w:p>
    <w:p w14:paraId="7C8A5130" w14:textId="77777777" w:rsidR="002D2359" w:rsidRPr="002A006F" w:rsidRDefault="002D2359" w:rsidP="00010F22">
      <w:pPr>
        <w:pStyle w:val="Step"/>
        <w:numPr>
          <w:ilvl w:val="0"/>
          <w:numId w:val="41"/>
        </w:numPr>
        <w:rPr>
          <w:sz w:val="20"/>
          <w:szCs w:val="20"/>
        </w:rPr>
      </w:pPr>
      <w:r w:rsidRPr="002A006F">
        <w:rPr>
          <w:sz w:val="20"/>
          <w:szCs w:val="20"/>
        </w:rPr>
        <w:t xml:space="preserve">If you get too many results, narrow them down using the filter buttons at the top. For example, click </w:t>
      </w:r>
      <w:r w:rsidRPr="002A006F">
        <w:rPr>
          <w:rStyle w:val="button"/>
          <w:sz w:val="20"/>
          <w:szCs w:val="20"/>
        </w:rPr>
        <w:t>Meds</w:t>
      </w:r>
      <w:r w:rsidRPr="002A006F">
        <w:rPr>
          <w:sz w:val="20"/>
          <w:szCs w:val="20"/>
        </w:rPr>
        <w:t xml:space="preserve"> to see only the patient's medications related to hypertension. </w:t>
      </w:r>
    </w:p>
    <w:p w14:paraId="61599ABE" w14:textId="77777777" w:rsidR="002D2359" w:rsidRPr="002A006F" w:rsidRDefault="002D2359" w:rsidP="000C2D98">
      <w:pPr>
        <w:pStyle w:val="ListBullet2"/>
        <w:numPr>
          <w:ilvl w:val="0"/>
          <w:numId w:val="64"/>
        </w:numPr>
        <w:rPr>
          <w:sz w:val="20"/>
          <w:szCs w:val="20"/>
        </w:rPr>
      </w:pPr>
      <w:r w:rsidRPr="002A006F">
        <w:rPr>
          <w:sz w:val="20"/>
          <w:szCs w:val="20"/>
        </w:rPr>
        <w:t xml:space="preserve">You can also filter the search results to quickly find relevant notes, labs, imaging, and more. </w:t>
      </w:r>
    </w:p>
    <w:p w14:paraId="4592520D" w14:textId="24510044" w:rsidR="002D2359" w:rsidRDefault="002D2359" w:rsidP="000C2D98">
      <w:pPr>
        <w:pStyle w:val="ListBullet2"/>
        <w:numPr>
          <w:ilvl w:val="0"/>
          <w:numId w:val="64"/>
        </w:numPr>
        <w:rPr>
          <w:sz w:val="20"/>
          <w:szCs w:val="20"/>
        </w:rPr>
      </w:pPr>
      <w:r w:rsidRPr="002A006F">
        <w:rPr>
          <w:sz w:val="20"/>
          <w:szCs w:val="20"/>
        </w:rPr>
        <w:t xml:space="preserve">Click </w:t>
      </w:r>
      <w:r w:rsidRPr="002A006F">
        <w:rPr>
          <w:rStyle w:val="button"/>
          <w:sz w:val="20"/>
          <w:szCs w:val="20"/>
        </w:rPr>
        <w:t xml:space="preserve">All </w:t>
      </w:r>
      <w:r w:rsidRPr="002A006F">
        <w:rPr>
          <w:sz w:val="20"/>
          <w:szCs w:val="20"/>
        </w:rPr>
        <w:t>to clear your filter.</w:t>
      </w:r>
    </w:p>
    <w:p w14:paraId="74ECFE7E" w14:textId="164F1FFE" w:rsidR="000F71B0" w:rsidRPr="000F71B0" w:rsidRDefault="000F71B0" w:rsidP="000F71B0">
      <w:pPr>
        <w:pStyle w:val="Microtopic"/>
        <w:rPr>
          <w:sz w:val="24"/>
          <w:szCs w:val="24"/>
        </w:rPr>
      </w:pPr>
      <w:r w:rsidRPr="00A77EE2">
        <w:rPr>
          <w:sz w:val="24"/>
          <w:szCs w:val="24"/>
        </w:rPr>
        <w:t>Try it out:</w:t>
      </w:r>
    </w:p>
    <w:p w14:paraId="1A7F7491" w14:textId="0DBCF330" w:rsidR="00C7075A" w:rsidRDefault="00C7075A" w:rsidP="000C2D98">
      <w:pPr>
        <w:pStyle w:val="ListBullet2"/>
        <w:numPr>
          <w:ilvl w:val="0"/>
          <w:numId w:val="65"/>
        </w:numPr>
        <w:rPr>
          <w:sz w:val="20"/>
          <w:szCs w:val="20"/>
        </w:rPr>
      </w:pPr>
      <w:r>
        <w:rPr>
          <w:sz w:val="20"/>
          <w:szCs w:val="20"/>
        </w:rPr>
        <w:t xml:space="preserve">In </w:t>
      </w:r>
      <w:r>
        <w:rPr>
          <w:b/>
          <w:bCs/>
          <w:sz w:val="20"/>
          <w:szCs w:val="20"/>
        </w:rPr>
        <w:t>Val</w:t>
      </w:r>
      <w:r>
        <w:rPr>
          <w:sz w:val="20"/>
          <w:szCs w:val="20"/>
        </w:rPr>
        <w:t xml:space="preserve">’s chart search for </w:t>
      </w:r>
      <w:r>
        <w:rPr>
          <w:b/>
          <w:bCs/>
          <w:sz w:val="20"/>
          <w:szCs w:val="20"/>
        </w:rPr>
        <w:t>asthma</w:t>
      </w:r>
      <w:r>
        <w:rPr>
          <w:sz w:val="20"/>
          <w:szCs w:val="20"/>
        </w:rPr>
        <w:t xml:space="preserve">. As they are a training patient, they do not have a robust history.  </w:t>
      </w:r>
    </w:p>
    <w:p w14:paraId="24CA3AD3" w14:textId="15AA7D70" w:rsidR="00C7075A" w:rsidRDefault="00C7075A" w:rsidP="000C2D98">
      <w:pPr>
        <w:pStyle w:val="ListBullet2"/>
        <w:numPr>
          <w:ilvl w:val="0"/>
          <w:numId w:val="65"/>
        </w:numPr>
        <w:rPr>
          <w:sz w:val="20"/>
          <w:szCs w:val="20"/>
        </w:rPr>
      </w:pPr>
      <w:r>
        <w:rPr>
          <w:sz w:val="20"/>
          <w:szCs w:val="20"/>
        </w:rPr>
        <w:t>You’ll find 1 note mentioning asthma.  If there were other results some of the other greyed out tabs would be active.</w:t>
      </w:r>
    </w:p>
    <w:p w14:paraId="489ADF52" w14:textId="77777777" w:rsidR="000F71B0" w:rsidRDefault="000F71B0" w:rsidP="000F71B0">
      <w:pPr>
        <w:pStyle w:val="ListBullet2"/>
        <w:numPr>
          <w:ilvl w:val="0"/>
          <w:numId w:val="0"/>
        </w:numPr>
        <w:ind w:left="720"/>
        <w:rPr>
          <w:sz w:val="20"/>
          <w:szCs w:val="20"/>
        </w:rPr>
      </w:pPr>
    </w:p>
    <w:p w14:paraId="69C58A2E" w14:textId="24CC65D3" w:rsidR="00C7075A" w:rsidRPr="002A006F" w:rsidRDefault="00C7075A" w:rsidP="00C7075A">
      <w:pPr>
        <w:pStyle w:val="ListBullet2"/>
        <w:numPr>
          <w:ilvl w:val="0"/>
          <w:numId w:val="0"/>
        </w:numPr>
        <w:rPr>
          <w:sz w:val="20"/>
          <w:szCs w:val="20"/>
        </w:rPr>
      </w:pPr>
      <w:r>
        <w:rPr>
          <w:noProof/>
        </w:rPr>
        <w:drawing>
          <wp:inline distT="0" distB="0" distL="0" distR="0" wp14:anchorId="506B1FE6" wp14:editId="041661C9">
            <wp:extent cx="6858000" cy="194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194945"/>
                    </a:xfrm>
                    <a:prstGeom prst="rect">
                      <a:avLst/>
                    </a:prstGeom>
                  </pic:spPr>
                </pic:pic>
              </a:graphicData>
            </a:graphic>
          </wp:inline>
        </w:drawing>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48"/>
        <w:gridCol w:w="10024"/>
      </w:tblGrid>
      <w:tr w:rsidR="002D2359" w14:paraId="0CD587D5" w14:textId="77777777" w:rsidTr="002D2359">
        <w:trPr>
          <w:cantSplit/>
        </w:trPr>
        <w:tc>
          <w:tcPr>
            <w:tcW w:w="630" w:type="dxa"/>
            <w:shd w:val="clear" w:color="auto" w:fill="auto"/>
            <w:vAlign w:val="center"/>
          </w:tcPr>
          <w:p w14:paraId="19628D33" w14:textId="7BF349F4" w:rsidR="002D2359" w:rsidRDefault="002D2359" w:rsidP="002D2359">
            <w:pPr>
              <w:pStyle w:val="NoteBoxIcon"/>
              <w:jc w:val="center"/>
            </w:pPr>
            <w:r>
              <w:rPr>
                <w:noProof/>
              </w:rPr>
              <w:drawing>
                <wp:inline distT="0" distB="0" distL="0" distR="0" wp14:anchorId="7E089D55" wp14:editId="4DF99C70">
                  <wp:extent cx="274320" cy="2743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0200" w:type="dxa"/>
            <w:shd w:val="clear" w:color="auto" w:fill="auto"/>
            <w:vAlign w:val="center"/>
          </w:tcPr>
          <w:p w14:paraId="74CF9426" w14:textId="77777777" w:rsidR="002D2359" w:rsidRDefault="002D2359" w:rsidP="002D2359">
            <w:pPr>
              <w:pStyle w:val="TipBox"/>
            </w:pPr>
            <w:r>
              <w:rPr>
                <w:rStyle w:val="TipText"/>
              </w:rPr>
              <w:t xml:space="preserve">Search tips: </w:t>
            </w:r>
          </w:p>
          <w:p w14:paraId="5A735F9A" w14:textId="77777777" w:rsidR="002D2359" w:rsidRDefault="002D2359" w:rsidP="00010F22">
            <w:pPr>
              <w:pStyle w:val="BoxListBullet"/>
              <w:numPr>
                <w:ilvl w:val="0"/>
                <w:numId w:val="39"/>
              </w:numPr>
            </w:pPr>
            <w:r>
              <w:t xml:space="preserve">Enter a search term in quotation marks to find results that include only that exact phrase. If you don't enter quotation marks, you also see results for common synonyms and related terms. For example, if you search for arrhythmia, you see results related to arrhythmia, chest pain, and fibrillation. </w:t>
            </w:r>
          </w:p>
          <w:p w14:paraId="17278312" w14:textId="77777777" w:rsidR="002D2359" w:rsidRDefault="002D2359" w:rsidP="00010F22">
            <w:pPr>
              <w:pStyle w:val="BoxListBullet"/>
              <w:numPr>
                <w:ilvl w:val="0"/>
                <w:numId w:val="39"/>
              </w:numPr>
            </w:pPr>
            <w:r>
              <w:t>Refine your search results by using the AND operator. For example, enter arrhythmia AND pain to see only results related to both terms.</w:t>
            </w:r>
          </w:p>
          <w:p w14:paraId="61DC0122" w14:textId="77777777" w:rsidR="002D2359" w:rsidRDefault="002D2359" w:rsidP="00010F22">
            <w:pPr>
              <w:pStyle w:val="BoxListBullet"/>
              <w:numPr>
                <w:ilvl w:val="0"/>
                <w:numId w:val="39"/>
              </w:numPr>
            </w:pPr>
            <w:r>
              <w:t xml:space="preserve">Click </w:t>
            </w:r>
            <w:r>
              <w:rPr>
                <w:noProof/>
              </w:rPr>
              <w:drawing>
                <wp:inline distT="0" distB="0" distL="0" distR="0" wp14:anchorId="2CB2B5C1" wp14:editId="5EF379EA">
                  <wp:extent cx="219047" cy="123809"/>
                  <wp:effectExtent l="0" t="0" r="0" b="0"/>
                  <wp:docPr id="239" name="U:\Images\Epic 2018\3900001To4000000\3990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Images\Epic 2018\3900001To4000000\3990340.png"/>
                          <pic:cNvPicPr>
                            <a:picLocks noChangeAspect="1" noChangeArrowheads="1"/>
                          </pic:cNvPicPr>
                        </pic:nvPicPr>
                        <pic:blipFill>
                          <a:blip r:embed="rId59"/>
                          <a:srcRect/>
                          <a:stretch>
                            <a:fillRect/>
                          </a:stretch>
                        </pic:blipFill>
                        <pic:spPr>
                          <a:xfrm>
                            <a:off x="0" y="0"/>
                            <a:ext cx="219047" cy="123809"/>
                          </a:xfrm>
                          <a:prstGeom prst="rect">
                            <a:avLst/>
                          </a:prstGeom>
                        </pic:spPr>
                      </pic:pic>
                    </a:graphicData>
                  </a:graphic>
                </wp:inline>
              </w:drawing>
            </w:r>
            <w:r>
              <w:t xml:space="preserve"> at the top right of the </w:t>
            </w:r>
            <w:r>
              <w:rPr>
                <w:rStyle w:val="button"/>
              </w:rPr>
              <w:t xml:space="preserve">Search </w:t>
            </w:r>
            <w:r>
              <w:t xml:space="preserve">activity or sidebar and select the </w:t>
            </w:r>
            <w:r>
              <w:rPr>
                <w:rStyle w:val="button"/>
              </w:rPr>
              <w:t xml:space="preserve">Group by Encounter </w:t>
            </w:r>
            <w:r>
              <w:t>check box to group results by encounter instead of by date.</w:t>
            </w:r>
          </w:p>
          <w:p w14:paraId="50246D03" w14:textId="77777777" w:rsidR="002D2359" w:rsidRDefault="002D2359" w:rsidP="00010F22">
            <w:pPr>
              <w:pStyle w:val="BoxListBullet2"/>
              <w:numPr>
                <w:ilvl w:val="0"/>
                <w:numId w:val="40"/>
              </w:numPr>
              <w:ind w:left="1080"/>
            </w:pPr>
            <w:r>
              <w:t xml:space="preserve">When organizing your results by encounter, click an encounter heading (indicated by </w:t>
            </w:r>
            <w:r>
              <w:rPr>
                <w:noProof/>
              </w:rPr>
              <w:drawing>
                <wp:inline distT="0" distB="0" distL="0" distR="0" wp14:anchorId="3D98E6D1" wp14:editId="2DDBAD7A">
                  <wp:extent cx="142857" cy="123809"/>
                  <wp:effectExtent l="0" t="0" r="0" b="0"/>
                  <wp:docPr id="240" name="U:\Images\Epic 2018\3900001To4000000\399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Images\Epic 2018\3900001To4000000\3990341.png"/>
                          <pic:cNvPicPr>
                            <a:picLocks noChangeAspect="1" noChangeArrowheads="1"/>
                          </pic:cNvPicPr>
                        </pic:nvPicPr>
                        <pic:blipFill>
                          <a:blip r:embed="rId60"/>
                          <a:srcRect/>
                          <a:stretch>
                            <a:fillRect/>
                          </a:stretch>
                        </pic:blipFill>
                        <pic:spPr>
                          <a:xfrm>
                            <a:off x="0" y="0"/>
                            <a:ext cx="142857" cy="123809"/>
                          </a:xfrm>
                          <a:prstGeom prst="rect">
                            <a:avLst/>
                          </a:prstGeom>
                        </pic:spPr>
                      </pic:pic>
                    </a:graphicData>
                  </a:graphic>
                </wp:inline>
              </w:drawing>
            </w:r>
            <w:r>
              <w:t xml:space="preserve">) to open the encounter report. </w:t>
            </w:r>
          </w:p>
          <w:p w14:paraId="2076E901" w14:textId="77777777" w:rsidR="002D2359" w:rsidRDefault="002D2359" w:rsidP="00010F22">
            <w:pPr>
              <w:pStyle w:val="BoxListBullet"/>
              <w:numPr>
                <w:ilvl w:val="0"/>
                <w:numId w:val="39"/>
              </w:numPr>
            </w:pPr>
            <w:r>
              <w:t xml:space="preserve">Click </w:t>
            </w:r>
            <w:r>
              <w:rPr>
                <w:noProof/>
              </w:rPr>
              <w:drawing>
                <wp:inline distT="0" distB="0" distL="0" distR="0" wp14:anchorId="5F9AFB15" wp14:editId="579F45B2">
                  <wp:extent cx="133333" cy="133333"/>
                  <wp:effectExtent l="0" t="0" r="0" b="0"/>
                  <wp:docPr id="241" name="U:\Images\Epic 2018\3900001To4000000\399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Images\Epic 2018\3900001To4000000\3990346.png"/>
                          <pic:cNvPicPr>
                            <a:picLocks noChangeAspect="1" noChangeArrowheads="1"/>
                          </pic:cNvPicPr>
                        </pic:nvPicPr>
                        <pic:blipFill>
                          <a:blip r:embed="rId61"/>
                          <a:srcRect/>
                          <a:stretch>
                            <a:fillRect/>
                          </a:stretch>
                        </pic:blipFill>
                        <pic:spPr>
                          <a:xfrm>
                            <a:off x="0" y="0"/>
                            <a:ext cx="133333" cy="133333"/>
                          </a:xfrm>
                          <a:prstGeom prst="rect">
                            <a:avLst/>
                          </a:prstGeom>
                        </pic:spPr>
                      </pic:pic>
                    </a:graphicData>
                  </a:graphic>
                </wp:inline>
              </w:drawing>
            </w:r>
            <w:r>
              <w:t xml:space="preserve"> to the right of the search field in the </w:t>
            </w:r>
            <w:r>
              <w:rPr>
                <w:rStyle w:val="button"/>
              </w:rPr>
              <w:t xml:space="preserve">Search </w:t>
            </w:r>
            <w:r>
              <w:t>activity or sidebar to see more tips on searching effectively, including a list of all the items that are included in a search.</w:t>
            </w:r>
          </w:p>
        </w:tc>
      </w:tr>
    </w:tbl>
    <w:p w14:paraId="76C8C041" w14:textId="77777777" w:rsidR="002D2359" w:rsidRDefault="002D2359" w:rsidP="002D2359">
      <w:pPr>
        <w:spacing w:after="0" w:line="120" w:lineRule="auto"/>
        <w:rPr>
          <w:sz w:val="16"/>
          <w:szCs w:val="16"/>
        </w:rPr>
      </w:pPr>
    </w:p>
    <w:p w14:paraId="0E848191" w14:textId="77777777" w:rsidR="002D2359" w:rsidRDefault="002D2359" w:rsidP="002D2359">
      <w:pPr>
        <w:pStyle w:val="Microtopic"/>
      </w:pPr>
      <w:bookmarkStart w:id="45" w:name="3597808"/>
      <w:r>
        <w:t>Search for something you see in a report</w:t>
      </w:r>
      <w:bookmarkEnd w:id="45"/>
    </w:p>
    <w:p w14:paraId="0C6B4636" w14:textId="77777777" w:rsidR="002D2359" w:rsidRPr="00C7075A" w:rsidRDefault="002D2359" w:rsidP="002D2359">
      <w:pPr>
        <w:rPr>
          <w:sz w:val="20"/>
          <w:szCs w:val="20"/>
        </w:rPr>
      </w:pPr>
      <w:r w:rsidRPr="00C7075A">
        <w:rPr>
          <w:sz w:val="20"/>
          <w:szCs w:val="20"/>
        </w:rPr>
        <w:t xml:space="preserve">If you see something in a report or prior note and want to find related information, highlight the term you want to search for, right-click it, and select </w:t>
      </w:r>
      <w:r w:rsidRPr="00C7075A">
        <w:rPr>
          <w:noProof/>
          <w:sz w:val="20"/>
          <w:szCs w:val="20"/>
        </w:rPr>
        <w:drawing>
          <wp:inline distT="0" distB="0" distL="0" distR="0" wp14:anchorId="14419B2D" wp14:editId="33EADB33">
            <wp:extent cx="133333" cy="142857"/>
            <wp:effectExtent l="0" t="0" r="0" b="0"/>
            <wp:docPr id="242" name="U:\Images\Epic 2017\3500001To3600000\3597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Images\Epic 2017\3500001To3600000\3597827.png"/>
                    <pic:cNvPicPr>
                      <a:picLocks noChangeAspect="1" noChangeArrowheads="1"/>
                    </pic:cNvPicPr>
                  </pic:nvPicPr>
                  <pic:blipFill>
                    <a:blip r:embed="rId62"/>
                    <a:srcRect/>
                    <a:stretch>
                      <a:fillRect/>
                    </a:stretch>
                  </pic:blipFill>
                  <pic:spPr>
                    <a:xfrm>
                      <a:off x="0" y="0"/>
                      <a:ext cx="133333" cy="142857"/>
                    </a:xfrm>
                    <a:prstGeom prst="rect">
                      <a:avLst/>
                    </a:prstGeom>
                  </pic:spPr>
                </pic:pic>
              </a:graphicData>
            </a:graphic>
          </wp:inline>
        </w:drawing>
      </w:r>
      <w:r w:rsidRPr="00C7075A">
        <w:rPr>
          <w:rStyle w:val="button"/>
          <w:sz w:val="20"/>
          <w:szCs w:val="20"/>
        </w:rPr>
        <w:t xml:space="preserve"> Search for &lt;highlighted term&gt;</w:t>
      </w:r>
      <w:r w:rsidRPr="00C7075A">
        <w:rPr>
          <w:sz w:val="20"/>
          <w:szCs w:val="20"/>
        </w:rPr>
        <w:t xml:space="preserve">. </w:t>
      </w:r>
    </w:p>
    <w:p w14:paraId="0A713161" w14:textId="77777777" w:rsidR="002D2359" w:rsidRDefault="002D2359" w:rsidP="002D2359">
      <w:pPr>
        <w:pStyle w:val="Microtopic"/>
      </w:pPr>
      <w:bookmarkStart w:id="46" w:name="3597537"/>
      <w:r>
        <w:t>Jump to activities</w:t>
      </w:r>
      <w:bookmarkEnd w:id="46"/>
    </w:p>
    <w:p w14:paraId="33800CB6" w14:textId="77777777" w:rsidR="002D2359" w:rsidRPr="00C7075A" w:rsidRDefault="002D2359" w:rsidP="002D2359">
      <w:pPr>
        <w:rPr>
          <w:sz w:val="20"/>
          <w:szCs w:val="20"/>
        </w:rPr>
      </w:pPr>
      <w:r w:rsidRPr="00C7075A">
        <w:rPr>
          <w:sz w:val="20"/>
          <w:szCs w:val="20"/>
        </w:rPr>
        <w:t xml:space="preserve">Use the </w:t>
      </w:r>
      <w:r w:rsidRPr="00C7075A">
        <w:rPr>
          <w:rStyle w:val="button"/>
          <w:sz w:val="20"/>
          <w:szCs w:val="20"/>
        </w:rPr>
        <w:t xml:space="preserve">Search </w:t>
      </w:r>
      <w:r w:rsidRPr="00C7075A">
        <w:rPr>
          <w:sz w:val="20"/>
          <w:szCs w:val="20"/>
        </w:rPr>
        <w:t>field to quickly jump to an activity. As you type, a list of matches appears. Click the name of the activity that you want to open.</w:t>
      </w:r>
    </w:p>
    <w:p w14:paraId="026B3B29" w14:textId="0ADBC1F7" w:rsidR="002D2359" w:rsidRDefault="002D2359" w:rsidP="00A77EE2">
      <w:pPr>
        <w:spacing w:before="384" w:after="0" w:line="0" w:lineRule="auto"/>
        <w:sectPr w:rsidR="002D2359" w:rsidSect="00A902F7">
          <w:footerReference w:type="default" r:id="rId63"/>
          <w:type w:val="continuous"/>
          <w:pgSz w:w="12240" w:h="15840" w:code="1"/>
          <w:pgMar w:top="720" w:right="720" w:bottom="720" w:left="720" w:header="432" w:footer="432" w:gutter="0"/>
          <w:cols w:space="720"/>
          <w:docGrid w:linePitch="360"/>
        </w:sectPr>
      </w:pPr>
    </w:p>
    <w:p w14:paraId="5A11D42F" w14:textId="77777777" w:rsidR="002D2359" w:rsidRDefault="002D2359" w:rsidP="003261C0">
      <w:pPr>
        <w:pStyle w:val="Subtopic"/>
        <w:spacing w:before="0"/>
      </w:pPr>
      <w:bookmarkStart w:id="47" w:name="2458620"/>
      <w:bookmarkStart w:id="48" w:name="_Toc65846311"/>
      <w:bookmarkStart w:id="49" w:name="_Toc83130408"/>
      <w:r>
        <w:t>Review past visits</w:t>
      </w:r>
      <w:bookmarkEnd w:id="47"/>
      <w:bookmarkEnd w:id="48"/>
      <w:bookmarkEnd w:id="49"/>
    </w:p>
    <w:p w14:paraId="28A26F68" w14:textId="77038D59" w:rsidR="00C7075A" w:rsidRPr="004E6181" w:rsidRDefault="002D2359" w:rsidP="002D2359">
      <w:pPr>
        <w:rPr>
          <w:sz w:val="20"/>
          <w:szCs w:val="20"/>
        </w:rPr>
      </w:pPr>
      <w:r w:rsidRPr="004E6181">
        <w:rPr>
          <w:sz w:val="20"/>
          <w:szCs w:val="20"/>
        </w:rPr>
        <w:t xml:space="preserve">Review information about a patient's previous care in Chart Review. It contains information about previous visits, lab and imaging results, procedures, orders, and more. </w:t>
      </w:r>
    </w:p>
    <w:p w14:paraId="734684DB" w14:textId="77777777" w:rsidR="002D2359" w:rsidRPr="004E6181" w:rsidRDefault="002D2359" w:rsidP="00010F22">
      <w:pPr>
        <w:pStyle w:val="Step"/>
        <w:numPr>
          <w:ilvl w:val="0"/>
          <w:numId w:val="42"/>
        </w:numPr>
        <w:rPr>
          <w:sz w:val="20"/>
          <w:szCs w:val="20"/>
        </w:rPr>
      </w:pPr>
      <w:r w:rsidRPr="004E6181">
        <w:rPr>
          <w:sz w:val="20"/>
          <w:szCs w:val="20"/>
        </w:rPr>
        <w:t xml:space="preserve">In a patient's chart, select the </w:t>
      </w:r>
      <w:r w:rsidRPr="004E6181">
        <w:rPr>
          <w:rStyle w:val="button"/>
          <w:sz w:val="20"/>
          <w:szCs w:val="20"/>
        </w:rPr>
        <w:t xml:space="preserve">Chart Review </w:t>
      </w:r>
      <w:r w:rsidRPr="004E6181">
        <w:rPr>
          <w:sz w:val="20"/>
          <w:szCs w:val="20"/>
        </w:rPr>
        <w:t xml:space="preserve">activity tab. The </w:t>
      </w:r>
      <w:r w:rsidRPr="004E6181">
        <w:rPr>
          <w:rStyle w:val="button"/>
          <w:sz w:val="20"/>
          <w:szCs w:val="20"/>
        </w:rPr>
        <w:t xml:space="preserve">Encounters </w:t>
      </w:r>
      <w:r w:rsidRPr="004E6181">
        <w:rPr>
          <w:sz w:val="20"/>
          <w:szCs w:val="20"/>
        </w:rPr>
        <w:t>tab shows the patient's prior admissions, office visits, and ED visits, if any exist. The most recent encounter appears at the top.</w:t>
      </w:r>
    </w:p>
    <w:p w14:paraId="7363CBC1" w14:textId="77777777" w:rsidR="002D2359" w:rsidRPr="004E6181" w:rsidRDefault="002D2359" w:rsidP="00010F22">
      <w:pPr>
        <w:pStyle w:val="Step"/>
        <w:numPr>
          <w:ilvl w:val="0"/>
          <w:numId w:val="42"/>
        </w:numPr>
        <w:rPr>
          <w:sz w:val="20"/>
          <w:szCs w:val="20"/>
        </w:rPr>
      </w:pPr>
      <w:r w:rsidRPr="004E6181">
        <w:rPr>
          <w:sz w:val="20"/>
          <w:szCs w:val="20"/>
        </w:rPr>
        <w:t xml:space="preserve">Select the encounter you want to view. Details appear to the right of the screen. </w:t>
      </w:r>
    </w:p>
    <w:p w14:paraId="568C913D" w14:textId="77777777" w:rsidR="002D2359" w:rsidRPr="004E6181" w:rsidRDefault="002D2359" w:rsidP="00010F22">
      <w:pPr>
        <w:pStyle w:val="ListBullet2"/>
        <w:numPr>
          <w:ilvl w:val="0"/>
          <w:numId w:val="40"/>
        </w:numPr>
        <w:ind w:left="1080"/>
        <w:rPr>
          <w:sz w:val="20"/>
          <w:szCs w:val="20"/>
        </w:rPr>
      </w:pPr>
      <w:r w:rsidRPr="004E6181">
        <w:rPr>
          <w:sz w:val="20"/>
          <w:szCs w:val="20"/>
        </w:rPr>
        <w:t xml:space="preserve">If the report is hidden at first, click </w:t>
      </w:r>
      <w:r w:rsidRPr="004E6181">
        <w:rPr>
          <w:rStyle w:val="button"/>
          <w:sz w:val="20"/>
          <w:szCs w:val="20"/>
        </w:rPr>
        <w:t>Preview</w:t>
      </w:r>
      <w:r w:rsidRPr="004E6181">
        <w:rPr>
          <w:sz w:val="20"/>
          <w:szCs w:val="20"/>
        </w:rPr>
        <w:t>.</w:t>
      </w:r>
    </w:p>
    <w:p w14:paraId="69ACC12D" w14:textId="78761804" w:rsidR="002D2359" w:rsidRDefault="002D2359" w:rsidP="00010F22">
      <w:pPr>
        <w:pStyle w:val="Step"/>
        <w:numPr>
          <w:ilvl w:val="0"/>
          <w:numId w:val="42"/>
        </w:numPr>
        <w:rPr>
          <w:sz w:val="20"/>
          <w:szCs w:val="20"/>
        </w:rPr>
      </w:pPr>
      <w:r w:rsidRPr="004E6181">
        <w:rPr>
          <w:sz w:val="20"/>
          <w:szCs w:val="20"/>
        </w:rPr>
        <w:t xml:space="preserve">Select another tab, such as </w:t>
      </w:r>
      <w:r w:rsidRPr="004E6181">
        <w:rPr>
          <w:rStyle w:val="button"/>
          <w:sz w:val="20"/>
          <w:szCs w:val="20"/>
        </w:rPr>
        <w:t>Labs</w:t>
      </w:r>
      <w:r w:rsidRPr="004E6181">
        <w:rPr>
          <w:sz w:val="20"/>
          <w:szCs w:val="20"/>
        </w:rPr>
        <w:t>, to review other information like the patient's test results.</w:t>
      </w:r>
    </w:p>
    <w:p w14:paraId="65843960" w14:textId="77777777" w:rsidR="000F71B0" w:rsidRPr="004E6181" w:rsidRDefault="000F71B0" w:rsidP="000F71B0">
      <w:pPr>
        <w:pStyle w:val="Step"/>
        <w:numPr>
          <w:ilvl w:val="0"/>
          <w:numId w:val="0"/>
        </w:numPr>
        <w:ind w:left="720"/>
        <w:rPr>
          <w:sz w:val="20"/>
          <w:szCs w:val="20"/>
        </w:rPr>
      </w:pPr>
    </w:p>
    <w:p w14:paraId="7350F2EF" w14:textId="77777777" w:rsidR="000F71B0" w:rsidRDefault="000F71B0" w:rsidP="000F71B0">
      <w:pPr>
        <w:pStyle w:val="Microtopic"/>
        <w:rPr>
          <w:sz w:val="24"/>
          <w:szCs w:val="24"/>
        </w:rPr>
      </w:pPr>
      <w:r w:rsidRPr="00A77EE2">
        <w:rPr>
          <w:sz w:val="24"/>
          <w:szCs w:val="24"/>
        </w:rPr>
        <w:lastRenderedPageBreak/>
        <w:t>Try it out:</w:t>
      </w:r>
    </w:p>
    <w:p w14:paraId="36CE297F" w14:textId="77777777" w:rsidR="00E6450B" w:rsidRPr="004E6181" w:rsidRDefault="00E6450B" w:rsidP="00E6450B">
      <w:pPr>
        <w:pStyle w:val="Step"/>
        <w:numPr>
          <w:ilvl w:val="0"/>
          <w:numId w:val="0"/>
        </w:numPr>
        <w:ind w:left="720"/>
        <w:rPr>
          <w:sz w:val="20"/>
          <w:szCs w:val="20"/>
        </w:rPr>
      </w:pPr>
    </w:p>
    <w:p w14:paraId="17F9D3BC" w14:textId="2D3C475B" w:rsidR="00C7075A" w:rsidRPr="004E6181" w:rsidRDefault="00C7075A" w:rsidP="000C2D98">
      <w:pPr>
        <w:pStyle w:val="Step"/>
        <w:numPr>
          <w:ilvl w:val="0"/>
          <w:numId w:val="66"/>
        </w:numPr>
        <w:rPr>
          <w:sz w:val="20"/>
          <w:szCs w:val="20"/>
        </w:rPr>
      </w:pPr>
      <w:r w:rsidRPr="004E6181">
        <w:rPr>
          <w:sz w:val="20"/>
          <w:szCs w:val="20"/>
        </w:rPr>
        <w:t xml:space="preserve">In </w:t>
      </w:r>
      <w:r w:rsidRPr="004E6181">
        <w:rPr>
          <w:b/>
          <w:bCs/>
          <w:sz w:val="20"/>
          <w:szCs w:val="20"/>
        </w:rPr>
        <w:t xml:space="preserve">Val’s </w:t>
      </w:r>
      <w:r w:rsidRPr="004E6181">
        <w:rPr>
          <w:sz w:val="20"/>
          <w:szCs w:val="20"/>
        </w:rPr>
        <w:t xml:space="preserve">Chart Review click on </w:t>
      </w:r>
      <w:r w:rsidR="00E6450B" w:rsidRPr="004E6181">
        <w:rPr>
          <w:sz w:val="20"/>
          <w:szCs w:val="20"/>
        </w:rPr>
        <w:t>their visit from yesterday.</w:t>
      </w:r>
    </w:p>
    <w:p w14:paraId="7C8A2713" w14:textId="04096FAD" w:rsidR="00E6450B" w:rsidRPr="004E6181" w:rsidRDefault="00E6450B" w:rsidP="000C2D98">
      <w:pPr>
        <w:pStyle w:val="Step"/>
        <w:numPr>
          <w:ilvl w:val="0"/>
          <w:numId w:val="66"/>
        </w:numPr>
        <w:rPr>
          <w:sz w:val="20"/>
          <w:szCs w:val="20"/>
        </w:rPr>
      </w:pPr>
      <w:r w:rsidRPr="004E6181">
        <w:rPr>
          <w:sz w:val="20"/>
          <w:szCs w:val="20"/>
        </w:rPr>
        <w:t xml:space="preserve">Use the links, like </w:t>
      </w:r>
      <w:r w:rsidRPr="004E6181">
        <w:rPr>
          <w:b/>
          <w:bCs/>
          <w:sz w:val="20"/>
          <w:szCs w:val="20"/>
        </w:rPr>
        <w:t>All notes</w:t>
      </w:r>
      <w:r w:rsidRPr="004E6181">
        <w:rPr>
          <w:sz w:val="20"/>
          <w:szCs w:val="20"/>
        </w:rPr>
        <w:t xml:space="preserve">, </w:t>
      </w:r>
      <w:r w:rsidRPr="004E6181">
        <w:rPr>
          <w:b/>
          <w:bCs/>
          <w:sz w:val="20"/>
          <w:szCs w:val="20"/>
        </w:rPr>
        <w:t>Results</w:t>
      </w:r>
      <w:r w:rsidRPr="004E6181">
        <w:rPr>
          <w:sz w:val="20"/>
          <w:szCs w:val="20"/>
        </w:rPr>
        <w:t xml:space="preserve">, and </w:t>
      </w:r>
      <w:r w:rsidRPr="004E6181">
        <w:rPr>
          <w:b/>
          <w:bCs/>
          <w:sz w:val="20"/>
          <w:szCs w:val="20"/>
        </w:rPr>
        <w:t>Orders</w:t>
      </w:r>
      <w:r w:rsidRPr="004E6181">
        <w:rPr>
          <w:sz w:val="20"/>
          <w:szCs w:val="20"/>
        </w:rPr>
        <w:t xml:space="preserve"> to see what was done yesterday.  Use the </w:t>
      </w:r>
      <w:r w:rsidRPr="004E6181">
        <w:rPr>
          <w:noProof/>
          <w:sz w:val="20"/>
          <w:szCs w:val="20"/>
        </w:rPr>
        <w:drawing>
          <wp:inline distT="0" distB="0" distL="0" distR="0" wp14:anchorId="106C5D43" wp14:editId="2842931B">
            <wp:extent cx="219048" cy="1428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048" cy="142857"/>
                    </a:xfrm>
                    <a:prstGeom prst="rect">
                      <a:avLst/>
                    </a:prstGeom>
                  </pic:spPr>
                </pic:pic>
              </a:graphicData>
            </a:graphic>
          </wp:inline>
        </w:drawing>
      </w:r>
      <w:r w:rsidRPr="004E6181">
        <w:rPr>
          <w:sz w:val="20"/>
          <w:szCs w:val="20"/>
        </w:rPr>
        <w:t xml:space="preserve"> to go back to the encounter summary.</w:t>
      </w:r>
    </w:p>
    <w:p w14:paraId="1FB29405" w14:textId="262C7671" w:rsidR="00C7075A" w:rsidRDefault="00C7075A" w:rsidP="00C7075A">
      <w:pPr>
        <w:pStyle w:val="Step"/>
        <w:numPr>
          <w:ilvl w:val="0"/>
          <w:numId w:val="0"/>
        </w:numPr>
      </w:pPr>
      <w:r>
        <w:rPr>
          <w:noProof/>
        </w:rPr>
        <w:drawing>
          <wp:inline distT="0" distB="0" distL="0" distR="0" wp14:anchorId="05DC81F3" wp14:editId="356CB960">
            <wp:extent cx="6858000" cy="1024255"/>
            <wp:effectExtent l="0" t="0" r="0" b="444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65"/>
                    <a:stretch>
                      <a:fillRect/>
                    </a:stretch>
                  </pic:blipFill>
                  <pic:spPr>
                    <a:xfrm>
                      <a:off x="0" y="0"/>
                      <a:ext cx="6858000" cy="1024255"/>
                    </a:xfrm>
                    <a:prstGeom prst="rect">
                      <a:avLst/>
                    </a:prstGeom>
                  </pic:spPr>
                </pic:pic>
              </a:graphicData>
            </a:graphic>
          </wp:inline>
        </w:drawing>
      </w:r>
    </w:p>
    <w:p w14:paraId="237BCA65" w14:textId="77777777" w:rsidR="002D2359" w:rsidRDefault="002D2359" w:rsidP="002D2359">
      <w:pPr>
        <w:sectPr w:rsidR="002D2359" w:rsidSect="00A902F7">
          <w:footerReference w:type="default" r:id="rId66"/>
          <w:type w:val="continuous"/>
          <w:pgSz w:w="12240" w:h="15840" w:code="1"/>
          <w:pgMar w:top="720" w:right="720" w:bottom="720" w:left="720" w:header="432" w:footer="432" w:gutter="0"/>
          <w:cols w:space="720"/>
          <w:docGrid w:linePitch="360"/>
        </w:sectPr>
      </w:pPr>
    </w:p>
    <w:p w14:paraId="5F103F82" w14:textId="1157F345" w:rsidR="002D2359" w:rsidRDefault="004E6181" w:rsidP="002D2359">
      <w:pPr>
        <w:pStyle w:val="Subtopic"/>
      </w:pPr>
      <w:bookmarkStart w:id="50" w:name="2485720"/>
      <w:bookmarkStart w:id="51" w:name="_Toc65846312"/>
      <w:bookmarkStart w:id="52" w:name="_Toc83130409"/>
      <w:r>
        <w:rPr>
          <w:noProof/>
        </w:rPr>
        <w:drawing>
          <wp:anchor distT="0" distB="0" distL="114300" distR="114300" simplePos="0" relativeHeight="251664384" behindDoc="1" locked="0" layoutInCell="1" allowOverlap="1" wp14:anchorId="02516B6A" wp14:editId="47D07A79">
            <wp:simplePos x="0" y="0"/>
            <wp:positionH relativeFrom="column">
              <wp:posOffset>5012248</wp:posOffset>
            </wp:positionH>
            <wp:positionV relativeFrom="paragraph">
              <wp:posOffset>81943</wp:posOffset>
            </wp:positionV>
            <wp:extent cx="1820185" cy="2676190"/>
            <wp:effectExtent l="0" t="0" r="8890" b="0"/>
            <wp:wrapTight wrapText="bothSides">
              <wp:wrapPolygon edited="0">
                <wp:start x="0" y="0"/>
                <wp:lineTo x="0" y="21374"/>
                <wp:lineTo x="21479" y="21374"/>
                <wp:lineTo x="21479" y="0"/>
                <wp:lineTo x="0" y="0"/>
              </wp:wrapPolygon>
            </wp:wrapTight>
            <wp:docPr id="245" name="U:\Images\Epic 2017\2400001To2500000\2427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U:\Images\Epic 2017\2400001To2500000\2427477.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1820185" cy="2676190"/>
                    </a:xfrm>
                    <a:prstGeom prst="rect">
                      <a:avLst/>
                    </a:prstGeom>
                  </pic:spPr>
                </pic:pic>
              </a:graphicData>
            </a:graphic>
            <wp14:sizeRelH relativeFrom="page">
              <wp14:pctWidth>0</wp14:pctWidth>
            </wp14:sizeRelH>
            <wp14:sizeRelV relativeFrom="page">
              <wp14:pctHeight>0</wp14:pctHeight>
            </wp14:sizeRelV>
          </wp:anchor>
        </w:drawing>
      </w:r>
      <w:r w:rsidR="002D2359">
        <w:t>Filter information in Chart Review</w:t>
      </w:r>
      <w:bookmarkEnd w:id="50"/>
      <w:bookmarkEnd w:id="51"/>
      <w:bookmarkEnd w:id="52"/>
    </w:p>
    <w:p w14:paraId="0D614E9F" w14:textId="23B34528" w:rsidR="002D2359" w:rsidRPr="004E6181" w:rsidRDefault="002D2359" w:rsidP="00010F22">
      <w:pPr>
        <w:pStyle w:val="Step"/>
        <w:numPr>
          <w:ilvl w:val="0"/>
          <w:numId w:val="43"/>
        </w:numPr>
        <w:rPr>
          <w:sz w:val="20"/>
          <w:szCs w:val="20"/>
        </w:rPr>
      </w:pPr>
      <w:r w:rsidRPr="004E6181">
        <w:rPr>
          <w:sz w:val="20"/>
          <w:szCs w:val="20"/>
        </w:rPr>
        <w:t xml:space="preserve">While you're reviewing data on a Chart Review tab, such as </w:t>
      </w:r>
      <w:r w:rsidRPr="004E6181">
        <w:rPr>
          <w:rStyle w:val="button"/>
          <w:sz w:val="20"/>
          <w:szCs w:val="20"/>
        </w:rPr>
        <w:t>Labs</w:t>
      </w:r>
      <w:r w:rsidRPr="004E6181">
        <w:rPr>
          <w:sz w:val="20"/>
          <w:szCs w:val="20"/>
        </w:rPr>
        <w:t xml:space="preserve">, click </w:t>
      </w:r>
      <w:r w:rsidRPr="004E6181">
        <w:rPr>
          <w:noProof/>
          <w:sz w:val="20"/>
          <w:szCs w:val="20"/>
        </w:rPr>
        <w:drawing>
          <wp:inline distT="0" distB="0" distL="0" distR="0" wp14:anchorId="53E802CD" wp14:editId="06C0530F">
            <wp:extent cx="152380" cy="152380"/>
            <wp:effectExtent l="0" t="0" r="0" b="0"/>
            <wp:docPr id="243" name="U:\Images\Epic 2016\800001To900000\87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Images\Epic 2016\800001To900000\870581.png"/>
                    <pic:cNvPicPr>
                      <a:picLocks noChangeAspect="1" noChangeArrowheads="1"/>
                    </pic:cNvPicPr>
                  </pic:nvPicPr>
                  <pic:blipFill>
                    <a:blip r:embed="rId68"/>
                    <a:srcRect/>
                    <a:stretch>
                      <a:fillRect/>
                    </a:stretch>
                  </pic:blipFill>
                  <pic:spPr>
                    <a:xfrm>
                      <a:off x="0" y="0"/>
                      <a:ext cx="152380" cy="152380"/>
                    </a:xfrm>
                    <a:prstGeom prst="rect">
                      <a:avLst/>
                    </a:prstGeom>
                  </pic:spPr>
                </pic:pic>
              </a:graphicData>
            </a:graphic>
          </wp:inline>
        </w:drawing>
      </w:r>
      <w:r w:rsidRPr="004E6181">
        <w:rPr>
          <w:rStyle w:val="button"/>
          <w:sz w:val="20"/>
          <w:szCs w:val="20"/>
        </w:rPr>
        <w:t xml:space="preserve"> Filters</w:t>
      </w:r>
      <w:r w:rsidRPr="004E6181">
        <w:rPr>
          <w:sz w:val="20"/>
          <w:szCs w:val="20"/>
        </w:rPr>
        <w:t xml:space="preserve">. </w:t>
      </w:r>
    </w:p>
    <w:p w14:paraId="6911EEEB" w14:textId="273DDB4B" w:rsidR="002D2359" w:rsidRPr="004E6181" w:rsidRDefault="002D2359" w:rsidP="00010F22">
      <w:pPr>
        <w:pStyle w:val="Step"/>
        <w:numPr>
          <w:ilvl w:val="0"/>
          <w:numId w:val="43"/>
        </w:numPr>
        <w:rPr>
          <w:sz w:val="20"/>
          <w:szCs w:val="20"/>
        </w:rPr>
      </w:pPr>
      <w:r w:rsidRPr="004E6181">
        <w:rPr>
          <w:sz w:val="20"/>
          <w:szCs w:val="20"/>
        </w:rPr>
        <w:t xml:space="preserve">Select the type of data on which you want to filter, such as </w:t>
      </w:r>
      <w:r w:rsidRPr="004E6181">
        <w:rPr>
          <w:rStyle w:val="button"/>
          <w:sz w:val="20"/>
          <w:szCs w:val="20"/>
        </w:rPr>
        <w:t xml:space="preserve">Order. </w:t>
      </w:r>
    </w:p>
    <w:p w14:paraId="7007A04F" w14:textId="7C239C7F" w:rsidR="002D2359" w:rsidRPr="004E6181" w:rsidRDefault="002D2359" w:rsidP="00010F22">
      <w:pPr>
        <w:pStyle w:val="Step"/>
        <w:numPr>
          <w:ilvl w:val="0"/>
          <w:numId w:val="43"/>
        </w:numPr>
        <w:rPr>
          <w:sz w:val="20"/>
          <w:szCs w:val="20"/>
        </w:rPr>
      </w:pPr>
      <w:r w:rsidRPr="004E6181">
        <w:rPr>
          <w:sz w:val="20"/>
          <w:szCs w:val="20"/>
        </w:rPr>
        <w:t xml:space="preserve">Select the items you want to see from the list or enter keywords in the free-text search field. </w:t>
      </w:r>
    </w:p>
    <w:p w14:paraId="6C5AADF6" w14:textId="45D92D36" w:rsidR="004E6181" w:rsidRPr="004E6181" w:rsidRDefault="00E6450B" w:rsidP="000C2D98">
      <w:pPr>
        <w:pStyle w:val="Step"/>
        <w:numPr>
          <w:ilvl w:val="0"/>
          <w:numId w:val="67"/>
        </w:numPr>
        <w:rPr>
          <w:sz w:val="20"/>
          <w:szCs w:val="20"/>
        </w:rPr>
      </w:pPr>
      <w:r w:rsidRPr="004E6181">
        <w:rPr>
          <w:sz w:val="20"/>
          <w:szCs w:val="20"/>
        </w:rPr>
        <w:t xml:space="preserve">In </w:t>
      </w:r>
      <w:r w:rsidRPr="004E6181">
        <w:rPr>
          <w:b/>
          <w:bCs/>
          <w:sz w:val="20"/>
          <w:szCs w:val="20"/>
        </w:rPr>
        <w:t>Val’s</w:t>
      </w:r>
      <w:r w:rsidRPr="004E6181">
        <w:rPr>
          <w:sz w:val="20"/>
          <w:szCs w:val="20"/>
        </w:rPr>
        <w:t xml:space="preserve"> filter</w:t>
      </w:r>
      <w:r w:rsidR="002D2359" w:rsidRPr="004E6181">
        <w:rPr>
          <w:sz w:val="20"/>
          <w:szCs w:val="20"/>
        </w:rPr>
        <w:t xml:space="preserve"> "cbc, complete blood count", and then press </w:t>
      </w:r>
      <w:r w:rsidR="002D2359" w:rsidRPr="004E6181">
        <w:rPr>
          <w:rStyle w:val="keys"/>
          <w:sz w:val="20"/>
          <w:szCs w:val="20"/>
        </w:rPr>
        <w:t>Enter</w:t>
      </w:r>
      <w:r w:rsidR="002D2359" w:rsidRPr="004E6181">
        <w:rPr>
          <w:sz w:val="20"/>
          <w:szCs w:val="20"/>
        </w:rPr>
        <w:t xml:space="preserve"> to make sure your filter catches labs that use both the acronym and the full name of the lab.</w:t>
      </w:r>
      <w:r w:rsidR="004E6181" w:rsidRPr="004E6181">
        <w:rPr>
          <w:sz w:val="20"/>
          <w:szCs w:val="20"/>
        </w:rPr>
        <w:t xml:space="preserve"> </w:t>
      </w:r>
    </w:p>
    <w:p w14:paraId="10DFBB96" w14:textId="510F973B" w:rsidR="002D2359" w:rsidRPr="004E6181" w:rsidRDefault="004E6181" w:rsidP="00010F22">
      <w:pPr>
        <w:pStyle w:val="Step"/>
        <w:numPr>
          <w:ilvl w:val="0"/>
          <w:numId w:val="43"/>
        </w:numPr>
        <w:rPr>
          <w:sz w:val="20"/>
          <w:szCs w:val="20"/>
        </w:rPr>
      </w:pPr>
      <w:r w:rsidRPr="004E6181">
        <w:rPr>
          <w:sz w:val="20"/>
          <w:szCs w:val="20"/>
        </w:rPr>
        <w:t xml:space="preserve">Click </w:t>
      </w:r>
      <w:r w:rsidRPr="004E6181">
        <w:rPr>
          <w:noProof/>
          <w:sz w:val="20"/>
          <w:szCs w:val="20"/>
        </w:rPr>
        <w:drawing>
          <wp:inline distT="0" distB="0" distL="0" distR="0" wp14:anchorId="171F7E8B" wp14:editId="2E465B76">
            <wp:extent cx="942857" cy="2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42857" cy="200000"/>
                    </a:xfrm>
                    <a:prstGeom prst="rect">
                      <a:avLst/>
                    </a:prstGeom>
                  </pic:spPr>
                </pic:pic>
              </a:graphicData>
            </a:graphic>
          </wp:inline>
        </w:drawing>
      </w:r>
      <w:r w:rsidRPr="004E6181">
        <w:rPr>
          <w:sz w:val="20"/>
          <w:szCs w:val="20"/>
        </w:rPr>
        <w:t>in the upper right part Chart Review to remove any filters you've applied.</w:t>
      </w:r>
    </w:p>
    <w:p w14:paraId="722C3218" w14:textId="77777777" w:rsidR="002D2359" w:rsidRDefault="002D2359" w:rsidP="002D2359">
      <w:pPr>
        <w:pStyle w:val="Microtopic"/>
      </w:pPr>
      <w:bookmarkStart w:id="53" w:name="2427488"/>
      <w:r>
        <w:t>Create Quick Filters</w:t>
      </w:r>
      <w:bookmarkEnd w:id="53"/>
    </w:p>
    <w:p w14:paraId="248AC34C" w14:textId="77777777" w:rsidR="002D2359" w:rsidRPr="004E6181" w:rsidRDefault="002D2359" w:rsidP="002D2359">
      <w:pPr>
        <w:rPr>
          <w:sz w:val="20"/>
          <w:szCs w:val="20"/>
        </w:rPr>
      </w:pPr>
      <w:r w:rsidRPr="004E6181">
        <w:rPr>
          <w:sz w:val="20"/>
          <w:szCs w:val="20"/>
        </w:rPr>
        <w:t>If you frequently filter on certain information, save your settings as a Quick Filters. These filters appear for all of your patients, but only for you. Other clinicians can't see your Quick Filters.</w:t>
      </w:r>
    </w:p>
    <w:p w14:paraId="7A7308C2" w14:textId="77777777" w:rsidR="002D2359" w:rsidRPr="004E6181" w:rsidRDefault="002D2359" w:rsidP="00010F22">
      <w:pPr>
        <w:pStyle w:val="Step"/>
        <w:numPr>
          <w:ilvl w:val="0"/>
          <w:numId w:val="44"/>
        </w:numPr>
        <w:rPr>
          <w:sz w:val="20"/>
          <w:szCs w:val="20"/>
        </w:rPr>
      </w:pPr>
      <w:r w:rsidRPr="004E6181">
        <w:rPr>
          <w:sz w:val="20"/>
          <w:szCs w:val="20"/>
        </w:rPr>
        <w:t xml:space="preserve">In Chart Review, apply one or more filter criteria. </w:t>
      </w:r>
    </w:p>
    <w:p w14:paraId="2A23E5A0" w14:textId="77777777" w:rsidR="002D2359" w:rsidRPr="004E6181" w:rsidRDefault="002D2359" w:rsidP="00010F22">
      <w:pPr>
        <w:pStyle w:val="Step"/>
        <w:numPr>
          <w:ilvl w:val="0"/>
          <w:numId w:val="44"/>
        </w:numPr>
        <w:rPr>
          <w:sz w:val="20"/>
          <w:szCs w:val="20"/>
        </w:rPr>
      </w:pPr>
      <w:r w:rsidRPr="004E6181">
        <w:rPr>
          <w:sz w:val="20"/>
          <w:szCs w:val="20"/>
        </w:rPr>
        <w:t xml:space="preserve">To save your current combination of criteria as a Quick Filter, click </w:t>
      </w:r>
      <w:r w:rsidRPr="004E6181">
        <w:rPr>
          <w:noProof/>
          <w:sz w:val="20"/>
          <w:szCs w:val="20"/>
        </w:rPr>
        <w:drawing>
          <wp:inline distT="0" distB="0" distL="0" distR="0" wp14:anchorId="1E38077C" wp14:editId="6683E787">
            <wp:extent cx="152380" cy="152380"/>
            <wp:effectExtent l="0" t="0" r="0" b="0"/>
            <wp:docPr id="247" name="U:\Images\Epic 2016\3100001To3200000\3137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Images\Epic 2016\3100001To3200000\3137616.png"/>
                    <pic:cNvPicPr>
                      <a:picLocks noChangeAspect="1" noChangeArrowheads="1"/>
                    </pic:cNvPicPr>
                  </pic:nvPicPr>
                  <pic:blipFill>
                    <a:blip r:embed="rId70"/>
                    <a:srcRect/>
                    <a:stretch>
                      <a:fillRect/>
                    </a:stretch>
                  </pic:blipFill>
                  <pic:spPr>
                    <a:xfrm>
                      <a:off x="0" y="0"/>
                      <a:ext cx="152380" cy="152380"/>
                    </a:xfrm>
                    <a:prstGeom prst="rect">
                      <a:avLst/>
                    </a:prstGeom>
                  </pic:spPr>
                </pic:pic>
              </a:graphicData>
            </a:graphic>
          </wp:inline>
        </w:drawing>
      </w:r>
      <w:r w:rsidRPr="004E6181">
        <w:rPr>
          <w:rStyle w:val="button"/>
          <w:sz w:val="20"/>
          <w:szCs w:val="20"/>
        </w:rPr>
        <w:t xml:space="preserve"> Save as New Filter</w:t>
      </w:r>
      <w:r w:rsidRPr="004E6181">
        <w:rPr>
          <w:sz w:val="20"/>
          <w:szCs w:val="20"/>
        </w:rPr>
        <w:t xml:space="preserve">. </w:t>
      </w:r>
    </w:p>
    <w:p w14:paraId="3E2CFB60" w14:textId="77777777" w:rsidR="002D2359" w:rsidRPr="004E6181" w:rsidRDefault="002D2359" w:rsidP="00010F22">
      <w:pPr>
        <w:pStyle w:val="Step"/>
        <w:numPr>
          <w:ilvl w:val="0"/>
          <w:numId w:val="44"/>
        </w:numPr>
        <w:rPr>
          <w:sz w:val="20"/>
          <w:szCs w:val="20"/>
        </w:rPr>
      </w:pPr>
      <w:r w:rsidRPr="004E6181">
        <w:rPr>
          <w:sz w:val="20"/>
          <w:szCs w:val="20"/>
        </w:rPr>
        <w:t xml:space="preserve">Enter a name for your Quick Filter and click </w:t>
      </w:r>
      <w:r w:rsidRPr="004E6181">
        <w:rPr>
          <w:rStyle w:val="button"/>
          <w:sz w:val="20"/>
          <w:szCs w:val="20"/>
        </w:rPr>
        <w:t>Accept</w:t>
      </w:r>
      <w:r w:rsidRPr="004E6181">
        <w:rPr>
          <w:sz w:val="20"/>
          <w:szCs w:val="20"/>
        </w:rPr>
        <w:t>. The filter appears as a check box at the top of this Chart Review tab.</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48"/>
        <w:gridCol w:w="10024"/>
      </w:tblGrid>
      <w:tr w:rsidR="002D2359" w14:paraId="3E5C3278" w14:textId="77777777" w:rsidTr="002D2359">
        <w:trPr>
          <w:cantSplit/>
        </w:trPr>
        <w:tc>
          <w:tcPr>
            <w:tcW w:w="630" w:type="dxa"/>
            <w:shd w:val="clear" w:color="auto" w:fill="auto"/>
            <w:vAlign w:val="center"/>
          </w:tcPr>
          <w:p w14:paraId="5EB459F4" w14:textId="25657C45" w:rsidR="002D2359" w:rsidRDefault="002D2359" w:rsidP="002D2359">
            <w:pPr>
              <w:pStyle w:val="NoteBoxIcon"/>
              <w:jc w:val="center"/>
            </w:pPr>
            <w:r>
              <w:rPr>
                <w:noProof/>
              </w:rPr>
              <w:drawing>
                <wp:inline distT="0" distB="0" distL="0" distR="0" wp14:anchorId="00600B92" wp14:editId="188AF1A8">
                  <wp:extent cx="274320" cy="2743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0200" w:type="dxa"/>
            <w:shd w:val="clear" w:color="auto" w:fill="auto"/>
            <w:vAlign w:val="center"/>
          </w:tcPr>
          <w:p w14:paraId="47EBDBCD" w14:textId="77777777" w:rsidR="002D2359" w:rsidRDefault="002D2359" w:rsidP="002D2359">
            <w:pPr>
              <w:pStyle w:val="TipBox"/>
            </w:pPr>
            <w:r>
              <w:rPr>
                <w:rStyle w:val="TipText"/>
              </w:rPr>
              <w:t xml:space="preserve">To rearrange or delete filters later, click </w:t>
            </w:r>
            <w:r>
              <w:rPr>
                <w:noProof/>
              </w:rPr>
              <w:drawing>
                <wp:inline distT="0" distB="0" distL="0" distR="0" wp14:anchorId="6D560AD2" wp14:editId="18E9FFE5">
                  <wp:extent cx="152380" cy="152380"/>
                  <wp:effectExtent l="0" t="0" r="0" b="0"/>
                  <wp:docPr id="248" name="U:\Images\Epic 2016\3500001To3600000\3549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Images\Epic 2016\3500001To3600000\3549416.png"/>
                          <pic:cNvPicPr>
                            <a:picLocks noChangeAspect="1" noChangeArrowheads="1"/>
                          </pic:cNvPicPr>
                        </pic:nvPicPr>
                        <pic:blipFill>
                          <a:blip r:embed="rId71"/>
                          <a:srcRect/>
                          <a:stretch>
                            <a:fillRect/>
                          </a:stretch>
                        </pic:blipFill>
                        <pic:spPr>
                          <a:xfrm>
                            <a:off x="0" y="0"/>
                            <a:ext cx="152380" cy="152380"/>
                          </a:xfrm>
                          <a:prstGeom prst="rect">
                            <a:avLst/>
                          </a:prstGeom>
                        </pic:spPr>
                      </pic:pic>
                    </a:graphicData>
                  </a:graphic>
                </wp:inline>
              </w:drawing>
            </w:r>
            <w:r>
              <w:rPr>
                <w:rStyle w:val="TipText"/>
              </w:rPr>
              <w:t xml:space="preserve"> at the top right of Chart Review and select </w:t>
            </w:r>
            <w:r>
              <w:rPr>
                <w:rStyle w:val="button"/>
              </w:rPr>
              <w:t>Manage Quick Filters</w:t>
            </w:r>
            <w:r>
              <w:rPr>
                <w:rStyle w:val="TipText"/>
              </w:rPr>
              <w:t>.</w:t>
            </w:r>
          </w:p>
        </w:tc>
      </w:tr>
    </w:tbl>
    <w:p w14:paraId="72090E1E" w14:textId="77777777" w:rsidR="002D2359" w:rsidRDefault="002D2359" w:rsidP="002D2359">
      <w:pPr>
        <w:spacing w:after="0" w:line="120" w:lineRule="auto"/>
        <w:rPr>
          <w:sz w:val="16"/>
          <w:szCs w:val="16"/>
        </w:rPr>
      </w:pP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48"/>
        <w:gridCol w:w="10024"/>
      </w:tblGrid>
      <w:tr w:rsidR="002D2359" w14:paraId="5AD91840" w14:textId="77777777" w:rsidTr="002D2359">
        <w:trPr>
          <w:cantSplit/>
        </w:trPr>
        <w:tc>
          <w:tcPr>
            <w:tcW w:w="630" w:type="dxa"/>
            <w:shd w:val="clear" w:color="auto" w:fill="auto"/>
            <w:vAlign w:val="center"/>
          </w:tcPr>
          <w:p w14:paraId="606F7DA6" w14:textId="6D77ED58" w:rsidR="002D2359" w:rsidRDefault="002D2359" w:rsidP="002D2359">
            <w:pPr>
              <w:pStyle w:val="NoteBoxIcon"/>
              <w:jc w:val="center"/>
            </w:pPr>
            <w:r>
              <w:rPr>
                <w:noProof/>
              </w:rPr>
              <w:drawing>
                <wp:inline distT="0" distB="0" distL="0" distR="0" wp14:anchorId="7FA89935" wp14:editId="702F9BC6">
                  <wp:extent cx="274320" cy="2743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0200" w:type="dxa"/>
            <w:shd w:val="clear" w:color="auto" w:fill="auto"/>
            <w:vAlign w:val="center"/>
          </w:tcPr>
          <w:p w14:paraId="303420BF" w14:textId="77777777" w:rsidR="002D2359" w:rsidRDefault="002D2359" w:rsidP="002D2359">
            <w:pPr>
              <w:pStyle w:val="TipBox"/>
            </w:pPr>
            <w:r>
              <w:rPr>
                <w:rStyle w:val="TipText"/>
              </w:rPr>
              <w:t>If you forget the combination of criteria a Quick Filter uses, hover over it to check its logic.</w:t>
            </w:r>
          </w:p>
        </w:tc>
      </w:tr>
    </w:tbl>
    <w:p w14:paraId="3AEA3FBF" w14:textId="30CFFE65" w:rsidR="002D2359" w:rsidRPr="003261C0" w:rsidRDefault="002D2359" w:rsidP="00250476">
      <w:pPr>
        <w:spacing w:before="384" w:after="0" w:line="0" w:lineRule="auto"/>
        <w:rPr>
          <w:rFonts w:asciiTheme="majorHAnsi" w:eastAsiaTheme="majorEastAsia" w:hAnsiTheme="majorHAnsi" w:cstheme="majorBidi"/>
          <w:bCs/>
          <w:color w:val="437B32" w:themeColor="accent2" w:themeShade="80"/>
          <w:sz w:val="44"/>
          <w:szCs w:val="26"/>
        </w:rPr>
        <w:sectPr w:rsidR="002D2359" w:rsidRPr="003261C0" w:rsidSect="00A902F7">
          <w:footerReference w:type="default" r:id="rId72"/>
          <w:type w:val="continuous"/>
          <w:pgSz w:w="12240" w:h="15840" w:code="1"/>
          <w:pgMar w:top="720" w:right="720" w:bottom="720" w:left="720" w:header="432" w:footer="432" w:gutter="0"/>
          <w:cols w:space="720"/>
          <w:docGrid w:linePitch="360"/>
        </w:sectPr>
      </w:pPr>
    </w:p>
    <w:p w14:paraId="24ECAAC0" w14:textId="77777777" w:rsidR="00E54784" w:rsidRDefault="00E54784" w:rsidP="009941C4">
      <w:pPr>
        <w:pStyle w:val="Subtopic"/>
      </w:pPr>
      <w:bookmarkStart w:id="54" w:name="_Toc65842477"/>
      <w:bookmarkStart w:id="55" w:name="_Toc83130410"/>
      <w:r>
        <w:t>Review a patient's ED orders</w:t>
      </w:r>
      <w:bookmarkEnd w:id="54"/>
      <w:bookmarkEnd w:id="55"/>
    </w:p>
    <w:p w14:paraId="31AEAC5E" w14:textId="439446B5" w:rsidR="00E54784" w:rsidRPr="00A77EE2" w:rsidRDefault="00E54784" w:rsidP="00010F22">
      <w:pPr>
        <w:pStyle w:val="ListNumber1"/>
        <w:numPr>
          <w:ilvl w:val="0"/>
          <w:numId w:val="6"/>
        </w:numPr>
        <w:rPr>
          <w:sz w:val="20"/>
          <w:szCs w:val="20"/>
        </w:rPr>
      </w:pPr>
      <w:r w:rsidRPr="00A77EE2">
        <w:rPr>
          <w:sz w:val="20"/>
          <w:szCs w:val="20"/>
        </w:rPr>
        <w:t xml:space="preserve">On the Track Board, select </w:t>
      </w:r>
      <w:r w:rsidR="00A77EE2" w:rsidRPr="00A77EE2">
        <w:rPr>
          <w:sz w:val="20"/>
          <w:szCs w:val="20"/>
        </w:rPr>
        <w:t xml:space="preserve">your </w:t>
      </w:r>
      <w:r w:rsidR="00A77EE2" w:rsidRPr="00A77EE2">
        <w:rPr>
          <w:b/>
          <w:bCs/>
          <w:sz w:val="20"/>
          <w:szCs w:val="20"/>
        </w:rPr>
        <w:t>Val</w:t>
      </w:r>
      <w:r w:rsidRPr="00A77EE2">
        <w:rPr>
          <w:sz w:val="20"/>
          <w:szCs w:val="20"/>
        </w:rPr>
        <w:t xml:space="preserve"> patient.</w:t>
      </w:r>
    </w:p>
    <w:p w14:paraId="151769D1" w14:textId="77777777" w:rsidR="00E54784" w:rsidRPr="00A77EE2" w:rsidRDefault="00E54784" w:rsidP="00010F22">
      <w:pPr>
        <w:pStyle w:val="ListNumber1"/>
        <w:numPr>
          <w:ilvl w:val="0"/>
          <w:numId w:val="6"/>
        </w:numPr>
        <w:rPr>
          <w:sz w:val="20"/>
          <w:szCs w:val="20"/>
        </w:rPr>
      </w:pPr>
      <w:r w:rsidRPr="00A77EE2">
        <w:rPr>
          <w:sz w:val="20"/>
          <w:szCs w:val="20"/>
        </w:rPr>
        <w:t xml:space="preserve">Click </w:t>
      </w:r>
      <w:r w:rsidRPr="00A77EE2">
        <w:rPr>
          <w:noProof/>
          <w:sz w:val="20"/>
          <w:szCs w:val="20"/>
        </w:rPr>
        <w:drawing>
          <wp:inline distT="0" distB="0" distL="0" distR="0" wp14:anchorId="63FE4DED" wp14:editId="2E006852">
            <wp:extent cx="152380" cy="180952"/>
            <wp:effectExtent l="0" t="0" r="0" b="0"/>
            <wp:docPr id="41" name="rID-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img-0"/>
                    <pic:cNvPicPr>
                      <a:picLocks noChangeAspect="1" noChangeArrowheads="1"/>
                    </pic:cNvPicPr>
                  </pic:nvPicPr>
                  <pic:blipFill>
                    <a:blip r:embed="rId73"/>
                    <a:srcRect/>
                    <a:stretch>
                      <a:fillRect/>
                    </a:stretch>
                  </pic:blipFill>
                  <pic:spPr>
                    <a:xfrm>
                      <a:off x="0" y="0"/>
                      <a:ext cx="152380" cy="180952"/>
                    </a:xfrm>
                    <a:prstGeom prst="rect">
                      <a:avLst/>
                    </a:prstGeom>
                  </pic:spPr>
                </pic:pic>
              </a:graphicData>
            </a:graphic>
          </wp:inline>
        </w:drawing>
      </w:r>
      <w:r w:rsidRPr="00A77EE2">
        <w:rPr>
          <w:rStyle w:val="Strong"/>
          <w:sz w:val="20"/>
          <w:szCs w:val="20"/>
        </w:rPr>
        <w:t xml:space="preserve"> Orders</w:t>
      </w:r>
      <w:r w:rsidRPr="00A77EE2">
        <w:rPr>
          <w:sz w:val="20"/>
          <w:szCs w:val="20"/>
        </w:rPr>
        <w:t>. The patient's chart opens to the Orders activity.</w:t>
      </w:r>
    </w:p>
    <w:p w14:paraId="3E433E55" w14:textId="71C1B8ED" w:rsidR="00E54784" w:rsidRPr="00A77EE2" w:rsidRDefault="00E54784" w:rsidP="00010F22">
      <w:pPr>
        <w:pStyle w:val="ListNumber1"/>
        <w:numPr>
          <w:ilvl w:val="0"/>
          <w:numId w:val="6"/>
        </w:numPr>
        <w:rPr>
          <w:sz w:val="20"/>
          <w:szCs w:val="20"/>
        </w:rPr>
      </w:pPr>
      <w:r w:rsidRPr="00A77EE2">
        <w:rPr>
          <w:sz w:val="20"/>
          <w:szCs w:val="20"/>
        </w:rPr>
        <w:t xml:space="preserve">Go to the </w:t>
      </w:r>
      <w:r w:rsidR="00A77EE2" w:rsidRPr="00A77EE2">
        <w:rPr>
          <w:rStyle w:val="Strong"/>
          <w:sz w:val="20"/>
          <w:szCs w:val="20"/>
        </w:rPr>
        <w:t>Active</w:t>
      </w:r>
      <w:r w:rsidRPr="00A77EE2">
        <w:rPr>
          <w:sz w:val="20"/>
          <w:szCs w:val="20"/>
        </w:rPr>
        <w:t xml:space="preserve"> tab. </w:t>
      </w:r>
      <w:r w:rsidR="00A77EE2" w:rsidRPr="00A77EE2">
        <w:rPr>
          <w:sz w:val="20"/>
          <w:szCs w:val="20"/>
        </w:rPr>
        <w:t>Review all orders that have been placed and are currently active</w:t>
      </w:r>
      <w:r w:rsidRPr="00A77EE2">
        <w:rPr>
          <w:sz w:val="20"/>
          <w:szCs w:val="20"/>
        </w:rPr>
        <w:t>.</w:t>
      </w:r>
    </w:p>
    <w:p w14:paraId="2FE046CC" w14:textId="58C385A9" w:rsidR="00A77EE2" w:rsidRDefault="00A77EE2" w:rsidP="00A77EE2">
      <w:pPr>
        <w:pStyle w:val="ListNumber1"/>
        <w:ind w:left="720"/>
      </w:pPr>
      <w:r>
        <w:rPr>
          <w:noProof/>
        </w:rPr>
        <w:drawing>
          <wp:inline distT="0" distB="0" distL="0" distR="0" wp14:anchorId="5FEB92EA" wp14:editId="77C0AFB1">
            <wp:extent cx="3019245" cy="344895"/>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74"/>
                    <a:stretch>
                      <a:fillRect/>
                    </a:stretch>
                  </pic:blipFill>
                  <pic:spPr>
                    <a:xfrm>
                      <a:off x="0" y="0"/>
                      <a:ext cx="3159172" cy="360879"/>
                    </a:xfrm>
                    <a:prstGeom prst="rect">
                      <a:avLst/>
                    </a:prstGeom>
                  </pic:spPr>
                </pic:pic>
              </a:graphicData>
            </a:graphic>
          </wp:inline>
        </w:drawing>
      </w:r>
    </w:p>
    <w:p w14:paraId="34BB20B1" w14:textId="77777777" w:rsidR="00E54784" w:rsidRDefault="00E54784" w:rsidP="009941C4">
      <w:pPr>
        <w:pStyle w:val="Subtopic"/>
      </w:pPr>
      <w:bookmarkStart w:id="56" w:name="_Toc65842478"/>
      <w:bookmarkStart w:id="57" w:name="_Toc83130411"/>
      <w:r>
        <w:t>Place an order</w:t>
      </w:r>
      <w:bookmarkEnd w:id="56"/>
      <w:bookmarkEnd w:id="57"/>
    </w:p>
    <w:p w14:paraId="51E88564" w14:textId="3620FEC1" w:rsidR="00E54784" w:rsidRPr="00A77EE2" w:rsidRDefault="00E54784" w:rsidP="00A77EE2">
      <w:pPr>
        <w:rPr>
          <w:sz w:val="20"/>
          <w:szCs w:val="20"/>
        </w:rPr>
      </w:pPr>
      <w:r w:rsidRPr="00A77EE2">
        <w:rPr>
          <w:sz w:val="20"/>
          <w:szCs w:val="20"/>
        </w:rPr>
        <w:t xml:space="preserve">To place orders to be carried out while the patient is in the ED, use the Orders activity. To open it, select the </w:t>
      </w:r>
      <w:r w:rsidRPr="00A77EE2">
        <w:rPr>
          <w:noProof/>
          <w:sz w:val="20"/>
          <w:szCs w:val="20"/>
        </w:rPr>
        <w:drawing>
          <wp:inline distT="0" distB="0" distL="0" distR="0" wp14:anchorId="60AEE8DB" wp14:editId="3127F5F2">
            <wp:extent cx="152380" cy="180952"/>
            <wp:effectExtent l="0" t="0" r="0" b="0"/>
            <wp:docPr id="42" name="rID-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img-0"/>
                    <pic:cNvPicPr>
                      <a:picLocks noChangeAspect="1" noChangeArrowheads="1"/>
                    </pic:cNvPicPr>
                  </pic:nvPicPr>
                  <pic:blipFill>
                    <a:blip r:embed="rId73"/>
                    <a:srcRect/>
                    <a:stretch>
                      <a:fillRect/>
                    </a:stretch>
                  </pic:blipFill>
                  <pic:spPr>
                    <a:xfrm>
                      <a:off x="0" y="0"/>
                      <a:ext cx="152380" cy="180952"/>
                    </a:xfrm>
                    <a:prstGeom prst="rect">
                      <a:avLst/>
                    </a:prstGeom>
                  </pic:spPr>
                </pic:pic>
              </a:graphicData>
            </a:graphic>
          </wp:inline>
        </w:drawing>
      </w:r>
      <w:r w:rsidRPr="00A77EE2">
        <w:rPr>
          <w:rStyle w:val="Strong"/>
          <w:sz w:val="20"/>
          <w:szCs w:val="20"/>
        </w:rPr>
        <w:t xml:space="preserve"> Orders </w:t>
      </w:r>
      <w:r w:rsidRPr="00A77EE2">
        <w:rPr>
          <w:sz w:val="20"/>
          <w:szCs w:val="20"/>
        </w:rPr>
        <w:t>tab in a patient's chart.</w:t>
      </w:r>
    </w:p>
    <w:tbl>
      <w:tblPr>
        <w:tblStyle w:val="PageReferenceTip"/>
        <w:tblOverlap w:val="never"/>
        <w:tblW w:w="4850" w:type="pct"/>
        <w:tblLayout w:type="fixed"/>
        <w:tblLook w:val="04A0" w:firstRow="1" w:lastRow="0" w:firstColumn="1" w:lastColumn="0" w:noHBand="0" w:noVBand="1"/>
      </w:tblPr>
      <w:tblGrid>
        <w:gridCol w:w="616"/>
        <w:gridCol w:w="9841"/>
      </w:tblGrid>
      <w:tr w:rsidR="00E54784" w14:paraId="4726A76E" w14:textId="77777777" w:rsidTr="00E54784">
        <w:trPr>
          <w:cantSplit/>
        </w:trPr>
        <w:tc>
          <w:tcPr>
            <w:tcW w:w="630" w:type="dxa"/>
            <w:vAlign w:val="center"/>
          </w:tcPr>
          <w:p w14:paraId="60521E66" w14:textId="77777777" w:rsidR="00E54784" w:rsidRDefault="00E54784" w:rsidP="00E54784">
            <w:pPr>
              <w:keepNext/>
              <w:spacing w:before="60" w:after="60"/>
              <w:jc w:val="center"/>
            </w:pPr>
            <w:r>
              <w:rPr>
                <w:noProof/>
              </w:rPr>
              <w:lastRenderedPageBreak/>
              <w:drawing>
                <wp:inline distT="0" distB="0" distL="0" distR="0" wp14:anchorId="29001541" wp14:editId="033C3276">
                  <wp:extent cx="228571" cy="228571"/>
                  <wp:effectExtent l="0" t="0" r="0" b="0"/>
                  <wp:docPr id="45" name="rID-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D-img-2"/>
                          <pic:cNvPicPr>
                            <a:picLocks noChangeAspect="1" noChangeArrowheads="1"/>
                          </pic:cNvPicPr>
                        </pic:nvPicPr>
                        <pic:blipFill>
                          <a:blip r:embed="rId75"/>
                          <a:srcRect/>
                          <a:stretch>
                            <a:fillRect/>
                          </a:stretch>
                        </pic:blipFill>
                        <pic:spPr>
                          <a:xfrm>
                            <a:off x="0" y="0"/>
                            <a:ext cx="228571" cy="228571"/>
                          </a:xfrm>
                          <a:prstGeom prst="rect">
                            <a:avLst/>
                          </a:prstGeom>
                        </pic:spPr>
                      </pic:pic>
                    </a:graphicData>
                  </a:graphic>
                </wp:inline>
              </w:drawing>
            </w:r>
          </w:p>
        </w:tc>
        <w:tc>
          <w:tcPr>
            <w:tcW w:w="10200" w:type="dxa"/>
            <w:vAlign w:val="center"/>
          </w:tcPr>
          <w:p w14:paraId="49651D6C" w14:textId="77777777" w:rsidR="00E54784" w:rsidRDefault="00E54784" w:rsidP="00E54784">
            <w:r>
              <w:t>You can order a prescription for the patient to take home at discharge. See the Admit and Discharge guide for more details.</w:t>
            </w:r>
          </w:p>
        </w:tc>
      </w:tr>
    </w:tbl>
    <w:p w14:paraId="30F1EFB8" w14:textId="77777777" w:rsidR="00E54784" w:rsidRDefault="00E54784" w:rsidP="00E54784">
      <w:pPr>
        <w:spacing w:line="120" w:lineRule="auto"/>
        <w:rPr>
          <w:sz w:val="16"/>
          <w:szCs w:val="16"/>
        </w:rPr>
      </w:pPr>
    </w:p>
    <w:p w14:paraId="4C8627A1" w14:textId="77777777" w:rsidR="00E54784" w:rsidRDefault="00E54784" w:rsidP="00E54784">
      <w:pPr>
        <w:pStyle w:val="Heading4"/>
      </w:pPr>
      <w:r>
        <w:t>Place common orders from quick lists</w:t>
      </w:r>
    </w:p>
    <w:p w14:paraId="51AB37C2" w14:textId="6C49C760" w:rsidR="00E54784" w:rsidRPr="00A77EE2" w:rsidRDefault="00E54784" w:rsidP="00E54784">
      <w:pPr>
        <w:rPr>
          <w:sz w:val="20"/>
          <w:szCs w:val="20"/>
        </w:rPr>
      </w:pPr>
      <w:r w:rsidRPr="00A77EE2">
        <w:rPr>
          <w:sz w:val="20"/>
          <w:szCs w:val="20"/>
        </w:rPr>
        <w:t>Quick lists are targeted lists of common orders that automatically appear in the Orders activity</w:t>
      </w:r>
      <w:r w:rsidR="006D752D" w:rsidRPr="00A77EE2">
        <w:rPr>
          <w:sz w:val="20"/>
          <w:szCs w:val="20"/>
        </w:rPr>
        <w:t xml:space="preserve">.  </w:t>
      </w:r>
      <w:r w:rsidRPr="00A77EE2">
        <w:rPr>
          <w:sz w:val="20"/>
          <w:szCs w:val="20"/>
        </w:rPr>
        <w:t>You can select medications, labs, and protocols from quick lists without having to search.</w:t>
      </w:r>
    </w:p>
    <w:p w14:paraId="3086F960" w14:textId="77777777" w:rsidR="00E54784" w:rsidRPr="00A77EE2" w:rsidRDefault="00E54784" w:rsidP="00010F22">
      <w:pPr>
        <w:pStyle w:val="ListNumber1"/>
        <w:numPr>
          <w:ilvl w:val="0"/>
          <w:numId w:val="7"/>
        </w:numPr>
        <w:rPr>
          <w:sz w:val="20"/>
          <w:szCs w:val="20"/>
        </w:rPr>
      </w:pPr>
      <w:r w:rsidRPr="00A77EE2">
        <w:rPr>
          <w:sz w:val="20"/>
          <w:szCs w:val="20"/>
        </w:rPr>
        <w:t xml:space="preserve">Go to </w:t>
      </w:r>
      <w:r w:rsidRPr="00A77EE2">
        <w:rPr>
          <w:rStyle w:val="Strong"/>
          <w:sz w:val="20"/>
          <w:szCs w:val="20"/>
        </w:rPr>
        <w:t>Orders &gt; Quick List</w:t>
      </w:r>
      <w:r w:rsidRPr="00A77EE2">
        <w:rPr>
          <w:sz w:val="20"/>
          <w:szCs w:val="20"/>
        </w:rPr>
        <w:t xml:space="preserve">. </w:t>
      </w:r>
    </w:p>
    <w:p w14:paraId="6D937EC1" w14:textId="77777777" w:rsidR="00E54784" w:rsidRPr="00A77EE2" w:rsidRDefault="00E54784" w:rsidP="00010F22">
      <w:pPr>
        <w:pStyle w:val="ListNumber1"/>
        <w:numPr>
          <w:ilvl w:val="0"/>
          <w:numId w:val="7"/>
        </w:numPr>
        <w:rPr>
          <w:sz w:val="20"/>
          <w:szCs w:val="20"/>
        </w:rPr>
      </w:pPr>
      <w:r w:rsidRPr="00A77EE2">
        <w:rPr>
          <w:sz w:val="20"/>
          <w:szCs w:val="20"/>
        </w:rPr>
        <w:t>Select the check box for each order you want to place.</w:t>
      </w:r>
    </w:p>
    <w:p w14:paraId="4E72AA73" w14:textId="77777777" w:rsidR="00E54784" w:rsidRPr="00A77EE2" w:rsidRDefault="00E54784" w:rsidP="00010F22">
      <w:pPr>
        <w:pStyle w:val="ListNumber1"/>
        <w:numPr>
          <w:ilvl w:val="0"/>
          <w:numId w:val="7"/>
        </w:numPr>
        <w:rPr>
          <w:sz w:val="20"/>
          <w:szCs w:val="20"/>
        </w:rPr>
      </w:pPr>
      <w:r w:rsidRPr="00A77EE2">
        <w:rPr>
          <w:sz w:val="20"/>
          <w:szCs w:val="20"/>
        </w:rPr>
        <w:t xml:space="preserve">Review the orders in the Orders sidebar and click </w:t>
      </w:r>
      <w:r w:rsidRPr="00A77EE2">
        <w:rPr>
          <w:noProof/>
          <w:sz w:val="20"/>
          <w:szCs w:val="20"/>
        </w:rPr>
        <w:drawing>
          <wp:inline distT="0" distB="0" distL="0" distR="0" wp14:anchorId="37689629" wp14:editId="42556CB4">
            <wp:extent cx="152380" cy="114285"/>
            <wp:effectExtent l="0" t="0" r="0" b="0"/>
            <wp:docPr id="46"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A77EE2">
        <w:rPr>
          <w:rStyle w:val="Strong"/>
          <w:sz w:val="20"/>
          <w:szCs w:val="20"/>
        </w:rPr>
        <w:t xml:space="preserve"> Sign</w:t>
      </w:r>
      <w:r w:rsidRPr="00A77EE2">
        <w:rPr>
          <w:sz w:val="20"/>
          <w:szCs w:val="20"/>
        </w:rPr>
        <w:t>.</w:t>
      </w:r>
    </w:p>
    <w:p w14:paraId="2001CCD4" w14:textId="77777777" w:rsidR="00E54784" w:rsidRPr="00A77EE2" w:rsidRDefault="00E54784" w:rsidP="00E54784">
      <w:pPr>
        <w:rPr>
          <w:sz w:val="20"/>
          <w:szCs w:val="20"/>
        </w:rPr>
      </w:pPr>
      <w:r w:rsidRPr="00A77EE2">
        <w:rPr>
          <w:sz w:val="20"/>
          <w:szCs w:val="20"/>
        </w:rPr>
        <w:t>If you select an order that's already active for the patient, it appears highlighted with a number in the Orders sidebar. Click the number to review possible duplicates before signing the order.</w:t>
      </w:r>
    </w:p>
    <w:p w14:paraId="001BACB3" w14:textId="77777777" w:rsidR="00E54784" w:rsidRDefault="00E54784" w:rsidP="00E54784">
      <w:r>
        <w:rPr>
          <w:noProof/>
        </w:rPr>
        <w:drawing>
          <wp:inline distT="0" distB="0" distL="0" distR="0" wp14:anchorId="6237FCA5" wp14:editId="18E43C2E">
            <wp:extent cx="6858000" cy="1144238"/>
            <wp:effectExtent l="0" t="0" r="0" b="0"/>
            <wp:docPr id="47" name="rID-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D-img-4"/>
                    <pic:cNvPicPr>
                      <a:picLocks noChangeAspect="1" noChangeArrowheads="1"/>
                    </pic:cNvPicPr>
                  </pic:nvPicPr>
                  <pic:blipFill>
                    <a:blip r:embed="rId77"/>
                    <a:srcRect/>
                    <a:stretch>
                      <a:fillRect/>
                    </a:stretch>
                  </pic:blipFill>
                  <pic:spPr>
                    <a:xfrm>
                      <a:off x="0" y="0"/>
                      <a:ext cx="6858000" cy="1144238"/>
                    </a:xfrm>
                    <a:prstGeom prst="rect">
                      <a:avLst/>
                    </a:prstGeom>
                  </pic:spPr>
                </pic:pic>
              </a:graphicData>
            </a:graphic>
          </wp:inline>
        </w:drawing>
      </w:r>
    </w:p>
    <w:p w14:paraId="40BCEDAC" w14:textId="77777777" w:rsidR="00E54784" w:rsidRDefault="00E54784" w:rsidP="00E54784">
      <w:pPr>
        <w:pStyle w:val="Heading4"/>
      </w:pPr>
      <w:r>
        <w:t>Place individual orders that don't appear on a quick list</w:t>
      </w:r>
    </w:p>
    <w:p w14:paraId="2AF6C47E" w14:textId="77777777" w:rsidR="00E54784" w:rsidRPr="00A77EE2" w:rsidRDefault="00E54784" w:rsidP="00E54784">
      <w:pPr>
        <w:rPr>
          <w:sz w:val="20"/>
          <w:szCs w:val="20"/>
        </w:rPr>
      </w:pPr>
      <w:r w:rsidRPr="00A77EE2">
        <w:rPr>
          <w:sz w:val="20"/>
          <w:szCs w:val="20"/>
        </w:rPr>
        <w:t>If the order you want doesn't appear in a quick list, search for it individually.</w:t>
      </w:r>
    </w:p>
    <w:p w14:paraId="57DCD1F1" w14:textId="77777777" w:rsidR="00E54784" w:rsidRPr="00A77EE2" w:rsidRDefault="00E54784" w:rsidP="00010F22">
      <w:pPr>
        <w:pStyle w:val="ListNumber1"/>
        <w:numPr>
          <w:ilvl w:val="0"/>
          <w:numId w:val="8"/>
        </w:numPr>
        <w:rPr>
          <w:sz w:val="20"/>
          <w:szCs w:val="20"/>
        </w:rPr>
      </w:pPr>
      <w:r w:rsidRPr="00A77EE2">
        <w:rPr>
          <w:sz w:val="20"/>
          <w:szCs w:val="20"/>
        </w:rPr>
        <w:t xml:space="preserve">Enter a few letters of the order in the </w:t>
      </w:r>
      <w:r w:rsidRPr="00A77EE2">
        <w:rPr>
          <w:rStyle w:val="Strong"/>
          <w:sz w:val="20"/>
          <w:szCs w:val="20"/>
        </w:rPr>
        <w:t xml:space="preserve">Place new orders or order sets </w:t>
      </w:r>
      <w:r w:rsidRPr="00A77EE2">
        <w:rPr>
          <w:sz w:val="20"/>
          <w:szCs w:val="20"/>
        </w:rPr>
        <w:t xml:space="preserve">field in the sidebar and press </w:t>
      </w:r>
      <w:r w:rsidRPr="00A77EE2">
        <w:rPr>
          <w:rStyle w:val="Strong"/>
          <w:sz w:val="20"/>
          <w:szCs w:val="20"/>
        </w:rPr>
        <w:t>Enter</w:t>
      </w:r>
      <w:r w:rsidRPr="00A77EE2">
        <w:rPr>
          <w:sz w:val="20"/>
          <w:szCs w:val="20"/>
        </w:rPr>
        <w:t>.</w:t>
      </w:r>
    </w:p>
    <w:p w14:paraId="4D6EDEEB" w14:textId="77777777" w:rsidR="00E54784" w:rsidRPr="00A77EE2" w:rsidRDefault="00E54784" w:rsidP="00010F22">
      <w:pPr>
        <w:pStyle w:val="ListNumber1"/>
        <w:numPr>
          <w:ilvl w:val="0"/>
          <w:numId w:val="8"/>
        </w:numPr>
        <w:rPr>
          <w:sz w:val="20"/>
          <w:szCs w:val="20"/>
        </w:rPr>
      </w:pPr>
      <w:r w:rsidRPr="00A77EE2">
        <w:rPr>
          <w:sz w:val="20"/>
          <w:szCs w:val="20"/>
        </w:rPr>
        <w:t xml:space="preserve">Select the order you want in the window that appears and click </w:t>
      </w:r>
      <w:r w:rsidRPr="00A77EE2">
        <w:rPr>
          <w:noProof/>
          <w:sz w:val="20"/>
          <w:szCs w:val="20"/>
        </w:rPr>
        <w:drawing>
          <wp:inline distT="0" distB="0" distL="0" distR="0" wp14:anchorId="06E57C51" wp14:editId="2CDEED78">
            <wp:extent cx="152380" cy="114285"/>
            <wp:effectExtent l="0" t="0" r="0" b="0"/>
            <wp:docPr id="48"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A77EE2">
        <w:rPr>
          <w:rStyle w:val="Strong"/>
          <w:sz w:val="20"/>
          <w:szCs w:val="20"/>
        </w:rPr>
        <w:t>Accept</w:t>
      </w:r>
      <w:r w:rsidRPr="00A77EE2">
        <w:rPr>
          <w:sz w:val="20"/>
          <w:szCs w:val="20"/>
        </w:rPr>
        <w:t>. The order appears in the sidebar.</w:t>
      </w:r>
    </w:p>
    <w:p w14:paraId="316ACB71" w14:textId="77777777" w:rsidR="00E54784" w:rsidRPr="00A77EE2" w:rsidRDefault="00E54784" w:rsidP="00010F22">
      <w:pPr>
        <w:pStyle w:val="ListNumber1"/>
        <w:numPr>
          <w:ilvl w:val="0"/>
          <w:numId w:val="8"/>
        </w:numPr>
        <w:rPr>
          <w:sz w:val="20"/>
          <w:szCs w:val="20"/>
        </w:rPr>
      </w:pPr>
      <w:r w:rsidRPr="00A77EE2">
        <w:rPr>
          <w:sz w:val="20"/>
          <w:szCs w:val="20"/>
        </w:rPr>
        <w:t>Click the Summary Sentence to open the Order Composer and make changes to your order.</w:t>
      </w:r>
    </w:p>
    <w:p w14:paraId="690B815E" w14:textId="2ADA09DB" w:rsidR="00E54784" w:rsidRPr="00A77EE2" w:rsidRDefault="00E54784" w:rsidP="00010F22">
      <w:pPr>
        <w:pStyle w:val="ListNumber1"/>
        <w:numPr>
          <w:ilvl w:val="0"/>
          <w:numId w:val="8"/>
        </w:numPr>
        <w:rPr>
          <w:sz w:val="20"/>
          <w:szCs w:val="20"/>
        </w:rPr>
      </w:pPr>
      <w:r w:rsidRPr="00A77EE2">
        <w:rPr>
          <w:sz w:val="20"/>
          <w:szCs w:val="20"/>
        </w:rPr>
        <w:t xml:space="preserve">When you're finished selecting orders, click </w:t>
      </w:r>
      <w:r w:rsidRPr="00A77EE2">
        <w:rPr>
          <w:noProof/>
          <w:sz w:val="20"/>
          <w:szCs w:val="20"/>
        </w:rPr>
        <w:drawing>
          <wp:inline distT="0" distB="0" distL="0" distR="0" wp14:anchorId="7F48D75A" wp14:editId="287A91D5">
            <wp:extent cx="152380" cy="114285"/>
            <wp:effectExtent l="0" t="0" r="0" b="0"/>
            <wp:docPr id="49"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A77EE2">
        <w:rPr>
          <w:rStyle w:val="Strong"/>
          <w:sz w:val="20"/>
          <w:szCs w:val="20"/>
        </w:rPr>
        <w:t xml:space="preserve"> Sign</w:t>
      </w:r>
      <w:r w:rsidRPr="00A77EE2">
        <w:rPr>
          <w:sz w:val="20"/>
          <w:szCs w:val="20"/>
        </w:rPr>
        <w:t>.</w:t>
      </w:r>
    </w:p>
    <w:p w14:paraId="09B8E4F0" w14:textId="255C8632" w:rsidR="00A77EE2" w:rsidRDefault="00A77EE2" w:rsidP="00A77EE2">
      <w:pPr>
        <w:pStyle w:val="Microtopic"/>
        <w:rPr>
          <w:sz w:val="24"/>
          <w:szCs w:val="24"/>
        </w:rPr>
      </w:pPr>
      <w:r w:rsidRPr="00A77EE2">
        <w:rPr>
          <w:sz w:val="24"/>
          <w:szCs w:val="24"/>
        </w:rPr>
        <w:t>Try it out:</w:t>
      </w:r>
    </w:p>
    <w:p w14:paraId="6994F2F8" w14:textId="3BDD0010" w:rsidR="00A77EE2" w:rsidRPr="003261C0" w:rsidRDefault="00D2501A" w:rsidP="000C2D98">
      <w:pPr>
        <w:pStyle w:val="ListParagraph"/>
        <w:numPr>
          <w:ilvl w:val="0"/>
          <w:numId w:val="69"/>
        </w:numPr>
        <w:ind w:left="1080"/>
        <w:rPr>
          <w:sz w:val="20"/>
          <w:szCs w:val="20"/>
        </w:rPr>
      </w:pPr>
      <w:r w:rsidRPr="003261C0">
        <w:rPr>
          <w:sz w:val="20"/>
          <w:szCs w:val="20"/>
        </w:rPr>
        <w:t>Select a CMP, Lipase and a Urine Culture.</w:t>
      </w:r>
    </w:p>
    <w:p w14:paraId="28584858" w14:textId="48F533F0" w:rsidR="00D2501A" w:rsidRPr="003261C0" w:rsidRDefault="00D2501A" w:rsidP="000C2D98">
      <w:pPr>
        <w:pStyle w:val="ListParagraph"/>
        <w:numPr>
          <w:ilvl w:val="0"/>
          <w:numId w:val="69"/>
        </w:numPr>
        <w:ind w:left="1080"/>
        <w:rPr>
          <w:sz w:val="20"/>
          <w:szCs w:val="20"/>
        </w:rPr>
      </w:pPr>
      <w:r w:rsidRPr="003261C0">
        <w:rPr>
          <w:sz w:val="20"/>
          <w:szCs w:val="20"/>
        </w:rPr>
        <w:t xml:space="preserve">Use the search field to look for </w:t>
      </w:r>
      <w:r w:rsidRPr="003261C0">
        <w:rPr>
          <w:b/>
          <w:bCs/>
          <w:sz w:val="20"/>
          <w:szCs w:val="20"/>
        </w:rPr>
        <w:t>Zofran</w:t>
      </w:r>
      <w:r w:rsidRPr="003261C0">
        <w:rPr>
          <w:sz w:val="20"/>
          <w:szCs w:val="20"/>
        </w:rPr>
        <w:t xml:space="preserve"> and click </w:t>
      </w:r>
      <w:r w:rsidRPr="003261C0">
        <w:rPr>
          <w:noProof/>
          <w:sz w:val="20"/>
          <w:szCs w:val="20"/>
        </w:rPr>
        <w:drawing>
          <wp:inline distT="0" distB="0" distL="0" distR="0" wp14:anchorId="376B22B1" wp14:editId="164AC4B3">
            <wp:extent cx="293298" cy="129821"/>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1485" cy="133445"/>
                    </a:xfrm>
                    <a:prstGeom prst="rect">
                      <a:avLst/>
                    </a:prstGeom>
                  </pic:spPr>
                </pic:pic>
              </a:graphicData>
            </a:graphic>
          </wp:inline>
        </w:drawing>
      </w:r>
      <w:r w:rsidRPr="003261C0">
        <w:rPr>
          <w:sz w:val="20"/>
          <w:szCs w:val="20"/>
        </w:rPr>
        <w:t>.</w:t>
      </w:r>
    </w:p>
    <w:p w14:paraId="01D64839" w14:textId="58797B48" w:rsidR="00D2501A" w:rsidRPr="003261C0" w:rsidRDefault="00D2501A" w:rsidP="000C2D98">
      <w:pPr>
        <w:pStyle w:val="ListParagraph"/>
        <w:numPr>
          <w:ilvl w:val="0"/>
          <w:numId w:val="67"/>
        </w:numPr>
        <w:rPr>
          <w:sz w:val="20"/>
          <w:szCs w:val="20"/>
        </w:rPr>
      </w:pPr>
      <w:r w:rsidRPr="003261C0">
        <w:rPr>
          <w:sz w:val="20"/>
          <w:szCs w:val="20"/>
        </w:rPr>
        <w:t xml:space="preserve">You will need to enter information for any hard stops. </w:t>
      </w:r>
    </w:p>
    <w:p w14:paraId="477B4FC6" w14:textId="238B858F" w:rsidR="00D2501A" w:rsidRPr="003261C0" w:rsidRDefault="00D2501A" w:rsidP="000C2D98">
      <w:pPr>
        <w:pStyle w:val="ListParagraph"/>
        <w:numPr>
          <w:ilvl w:val="0"/>
          <w:numId w:val="58"/>
        </w:numPr>
        <w:ind w:left="1080"/>
        <w:rPr>
          <w:sz w:val="20"/>
          <w:szCs w:val="20"/>
        </w:rPr>
      </w:pPr>
      <w:r w:rsidRPr="003261C0">
        <w:rPr>
          <w:sz w:val="20"/>
          <w:szCs w:val="20"/>
        </w:rPr>
        <w:t xml:space="preserve">Then you will need to sign your orders. </w:t>
      </w:r>
    </w:p>
    <w:tbl>
      <w:tblPr>
        <w:tblOverlap w:val="never"/>
        <w:tblW w:w="4850" w:type="pct"/>
        <w:tblLayout w:type="fixed"/>
        <w:tblLook w:val="04A0" w:firstRow="1" w:lastRow="0" w:firstColumn="1" w:lastColumn="0" w:noHBand="0" w:noVBand="1"/>
      </w:tblPr>
      <w:tblGrid>
        <w:gridCol w:w="617"/>
        <w:gridCol w:w="9859"/>
      </w:tblGrid>
      <w:tr w:rsidR="00E54784" w14:paraId="778DC18F" w14:textId="77777777" w:rsidTr="00E54784">
        <w:trPr>
          <w:cantSplit/>
        </w:trPr>
        <w:tc>
          <w:tcPr>
            <w:tcW w:w="630" w:type="dxa"/>
            <w:vAlign w:val="center"/>
          </w:tcPr>
          <w:p w14:paraId="796EF2C0" w14:textId="77777777" w:rsidR="00E54784" w:rsidRDefault="00E54784" w:rsidP="00E54784">
            <w:pPr>
              <w:keepNext/>
              <w:spacing w:before="60" w:after="60"/>
              <w:jc w:val="center"/>
            </w:pPr>
            <w:r>
              <w:rPr>
                <w:noProof/>
              </w:rPr>
              <w:drawing>
                <wp:inline distT="0" distB="0" distL="0" distR="0" wp14:anchorId="01394EDB" wp14:editId="0E92DD10">
                  <wp:extent cx="247619" cy="247619"/>
                  <wp:effectExtent l="0" t="0" r="0" b="0"/>
                  <wp:docPr id="50"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D-img-1"/>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30639667" w14:textId="77777777" w:rsidR="00E54784" w:rsidRDefault="00E54784" w:rsidP="00E54784">
            <w:pPr>
              <w:pStyle w:val="TipBox"/>
            </w:pPr>
            <w:r>
              <w:t xml:space="preserve">Click </w:t>
            </w:r>
            <w:r>
              <w:rPr>
                <w:noProof/>
              </w:rPr>
              <w:drawing>
                <wp:inline distT="0" distB="0" distL="0" distR="0" wp14:anchorId="33375674" wp14:editId="6CFC627D">
                  <wp:extent cx="104761" cy="104761"/>
                  <wp:effectExtent l="0" t="0" r="0" b="0"/>
                  <wp:docPr id="51" name="rID-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D-img-5"/>
                          <pic:cNvPicPr>
                            <a:picLocks noChangeAspect="1" noChangeArrowheads="1"/>
                          </pic:cNvPicPr>
                        </pic:nvPicPr>
                        <pic:blipFill>
                          <a:blip r:embed="rId80"/>
                          <a:srcRect/>
                          <a:stretch>
                            <a:fillRect/>
                          </a:stretch>
                        </pic:blipFill>
                        <pic:spPr>
                          <a:xfrm>
                            <a:off x="0" y="0"/>
                            <a:ext cx="104761" cy="104761"/>
                          </a:xfrm>
                          <a:prstGeom prst="rect">
                            <a:avLst/>
                          </a:prstGeom>
                        </pic:spPr>
                      </pic:pic>
                    </a:graphicData>
                  </a:graphic>
                </wp:inline>
              </w:drawing>
            </w:r>
            <w:r>
              <w:t xml:space="preserve"> to remove an order you don't want.</w:t>
            </w:r>
          </w:p>
        </w:tc>
      </w:tr>
    </w:tbl>
    <w:p w14:paraId="14478A7B" w14:textId="77777777" w:rsidR="00E54784" w:rsidRDefault="00E54784" w:rsidP="00E54784">
      <w:pPr>
        <w:spacing w:line="120" w:lineRule="auto"/>
        <w:rPr>
          <w:sz w:val="16"/>
          <w:szCs w:val="16"/>
        </w:rPr>
      </w:pPr>
    </w:p>
    <w:p w14:paraId="17984A28" w14:textId="77777777" w:rsidR="00E54784" w:rsidRDefault="00E54784" w:rsidP="009941C4">
      <w:pPr>
        <w:pStyle w:val="Subtopic"/>
      </w:pPr>
      <w:bookmarkStart w:id="58" w:name="_Toc65842479"/>
      <w:bookmarkStart w:id="59" w:name="_Toc83130412"/>
      <w:r>
        <w:t>Write multiple orders with an Order Set</w:t>
      </w:r>
      <w:bookmarkEnd w:id="58"/>
      <w:bookmarkEnd w:id="59"/>
    </w:p>
    <w:p w14:paraId="4861A038" w14:textId="3EC6CE31" w:rsidR="00E54784" w:rsidRPr="003261C0" w:rsidRDefault="00E54784" w:rsidP="00E54784">
      <w:pPr>
        <w:rPr>
          <w:sz w:val="20"/>
          <w:szCs w:val="20"/>
        </w:rPr>
      </w:pPr>
      <w:r w:rsidRPr="003261C0">
        <w:rPr>
          <w:sz w:val="20"/>
          <w:szCs w:val="20"/>
        </w:rPr>
        <w:t xml:space="preserve">Order Sets help you quickly place multiple related orders. For example, there are Order Sets for </w:t>
      </w:r>
      <w:r w:rsidR="006D752D" w:rsidRPr="003261C0">
        <w:rPr>
          <w:sz w:val="20"/>
          <w:szCs w:val="20"/>
        </w:rPr>
        <w:t>stroke</w:t>
      </w:r>
      <w:r w:rsidRPr="003261C0">
        <w:rPr>
          <w:sz w:val="20"/>
          <w:szCs w:val="20"/>
        </w:rPr>
        <w:t xml:space="preserve">, </w:t>
      </w:r>
      <w:r w:rsidR="006D752D" w:rsidRPr="003261C0">
        <w:rPr>
          <w:sz w:val="20"/>
          <w:szCs w:val="20"/>
        </w:rPr>
        <w:t>trauma</w:t>
      </w:r>
      <w:r w:rsidRPr="003261C0">
        <w:rPr>
          <w:sz w:val="20"/>
          <w:szCs w:val="20"/>
        </w:rPr>
        <w:t xml:space="preserve">, and </w:t>
      </w:r>
      <w:r w:rsidR="006D752D" w:rsidRPr="003261C0">
        <w:rPr>
          <w:sz w:val="20"/>
          <w:szCs w:val="20"/>
        </w:rPr>
        <w:t>STEMI</w:t>
      </w:r>
      <w:r w:rsidRPr="003261C0">
        <w:rPr>
          <w:sz w:val="20"/>
          <w:szCs w:val="20"/>
        </w:rPr>
        <w:t>.</w:t>
      </w:r>
    </w:p>
    <w:p w14:paraId="644C6D51" w14:textId="77777777" w:rsidR="00E54784" w:rsidRDefault="00E54784" w:rsidP="00E54784">
      <w:pPr>
        <w:pStyle w:val="Heading4"/>
      </w:pPr>
      <w:r>
        <w:t>Choose an Order Set</w:t>
      </w:r>
    </w:p>
    <w:p w14:paraId="630AA89F" w14:textId="77777777" w:rsidR="00E54784" w:rsidRPr="003261C0" w:rsidRDefault="00E54784" w:rsidP="00010F22">
      <w:pPr>
        <w:pStyle w:val="ListNumber1"/>
        <w:numPr>
          <w:ilvl w:val="0"/>
          <w:numId w:val="9"/>
        </w:numPr>
        <w:rPr>
          <w:sz w:val="20"/>
          <w:szCs w:val="20"/>
        </w:rPr>
      </w:pPr>
      <w:r w:rsidRPr="003261C0">
        <w:rPr>
          <w:sz w:val="20"/>
          <w:szCs w:val="20"/>
        </w:rPr>
        <w:t xml:space="preserve">Search for an Order Set in the </w:t>
      </w:r>
      <w:r w:rsidRPr="003261C0">
        <w:rPr>
          <w:rStyle w:val="Strong"/>
          <w:sz w:val="20"/>
          <w:szCs w:val="20"/>
        </w:rPr>
        <w:t>Place new orders or order sets</w:t>
      </w:r>
      <w:r w:rsidRPr="003261C0">
        <w:rPr>
          <w:sz w:val="20"/>
          <w:szCs w:val="20"/>
        </w:rPr>
        <w:t xml:space="preserve"> field, the same way you search for individual orders. To preview an Order Set, click </w:t>
      </w:r>
      <w:r w:rsidRPr="003261C0">
        <w:rPr>
          <w:noProof/>
          <w:sz w:val="20"/>
          <w:szCs w:val="20"/>
        </w:rPr>
        <w:drawing>
          <wp:inline distT="0" distB="0" distL="0" distR="0" wp14:anchorId="295B3C67" wp14:editId="2C28F557">
            <wp:extent cx="152380" cy="152380"/>
            <wp:effectExtent l="0" t="0" r="0" b="0"/>
            <wp:docPr id="52" name="rID-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D-img-6"/>
                    <pic:cNvPicPr>
                      <a:picLocks noChangeAspect="1" noChangeArrowheads="1"/>
                    </pic:cNvPicPr>
                  </pic:nvPicPr>
                  <pic:blipFill>
                    <a:blip r:embed="rId81"/>
                    <a:srcRect/>
                    <a:stretch>
                      <a:fillRect/>
                    </a:stretch>
                  </pic:blipFill>
                  <pic:spPr>
                    <a:xfrm>
                      <a:off x="0" y="0"/>
                      <a:ext cx="152380" cy="152380"/>
                    </a:xfrm>
                    <a:prstGeom prst="rect">
                      <a:avLst/>
                    </a:prstGeom>
                  </pic:spPr>
                </pic:pic>
              </a:graphicData>
            </a:graphic>
          </wp:inline>
        </w:drawing>
      </w:r>
      <w:r w:rsidRPr="003261C0">
        <w:rPr>
          <w:sz w:val="20"/>
          <w:szCs w:val="20"/>
        </w:rPr>
        <w:t>.</w:t>
      </w:r>
    </w:p>
    <w:p w14:paraId="2AF3C0B1" w14:textId="77777777" w:rsidR="00E54784" w:rsidRPr="003261C0" w:rsidRDefault="00E54784" w:rsidP="00010F22">
      <w:pPr>
        <w:pStyle w:val="ListNumber1"/>
        <w:numPr>
          <w:ilvl w:val="0"/>
          <w:numId w:val="9"/>
        </w:numPr>
        <w:rPr>
          <w:sz w:val="20"/>
          <w:szCs w:val="20"/>
        </w:rPr>
      </w:pPr>
      <w:r w:rsidRPr="003261C0">
        <w:rPr>
          <w:sz w:val="20"/>
          <w:szCs w:val="20"/>
        </w:rPr>
        <w:t xml:space="preserve">Select the Order Set you want and press </w:t>
      </w:r>
      <w:r w:rsidRPr="003261C0">
        <w:rPr>
          <w:rStyle w:val="Strong"/>
          <w:sz w:val="20"/>
          <w:szCs w:val="20"/>
        </w:rPr>
        <w:t>Enter</w:t>
      </w:r>
      <w:r w:rsidRPr="003261C0">
        <w:rPr>
          <w:sz w:val="20"/>
          <w:szCs w:val="20"/>
        </w:rPr>
        <w:t>. The Order Sets activity opens.</w:t>
      </w:r>
    </w:p>
    <w:p w14:paraId="6434137A" w14:textId="77777777" w:rsidR="00E54784" w:rsidRPr="003261C0" w:rsidRDefault="00E54784" w:rsidP="00010F22">
      <w:pPr>
        <w:pStyle w:val="ListNumber1"/>
        <w:numPr>
          <w:ilvl w:val="0"/>
          <w:numId w:val="9"/>
        </w:numPr>
        <w:rPr>
          <w:sz w:val="20"/>
          <w:szCs w:val="20"/>
        </w:rPr>
      </w:pPr>
      <w:r w:rsidRPr="003261C0">
        <w:rPr>
          <w:sz w:val="20"/>
          <w:szCs w:val="20"/>
        </w:rPr>
        <w:t xml:space="preserve">With an Order Set selected, click </w:t>
      </w:r>
      <w:r w:rsidRPr="003261C0">
        <w:rPr>
          <w:noProof/>
          <w:sz w:val="20"/>
          <w:szCs w:val="20"/>
        </w:rPr>
        <w:drawing>
          <wp:inline distT="0" distB="0" distL="0" distR="0" wp14:anchorId="3A58CDBE" wp14:editId="7BD9C245">
            <wp:extent cx="152380" cy="114285"/>
            <wp:effectExtent l="0" t="0" r="0" b="0"/>
            <wp:docPr id="53"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D-img-7"/>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3261C0">
        <w:rPr>
          <w:rStyle w:val="Strong"/>
          <w:sz w:val="20"/>
          <w:szCs w:val="20"/>
        </w:rPr>
        <w:t xml:space="preserve"> Open Order Sets</w:t>
      </w:r>
      <w:r w:rsidRPr="003261C0">
        <w:rPr>
          <w:sz w:val="20"/>
          <w:szCs w:val="20"/>
        </w:rPr>
        <w:t>.</w:t>
      </w:r>
    </w:p>
    <w:p w14:paraId="3CDC0C9B" w14:textId="77777777" w:rsidR="00E54784" w:rsidRPr="003261C0" w:rsidRDefault="00E54784" w:rsidP="00E54784">
      <w:pPr>
        <w:pStyle w:val="Heading4"/>
        <w:rPr>
          <w:sz w:val="20"/>
          <w:szCs w:val="20"/>
        </w:rPr>
      </w:pPr>
      <w:r>
        <w:t>Select orders</w:t>
      </w:r>
    </w:p>
    <w:p w14:paraId="60DC759E" w14:textId="77777777" w:rsidR="00E54784" w:rsidRPr="003261C0" w:rsidRDefault="00E54784" w:rsidP="00E54784">
      <w:pPr>
        <w:rPr>
          <w:sz w:val="20"/>
          <w:szCs w:val="20"/>
        </w:rPr>
      </w:pPr>
      <w:r w:rsidRPr="003261C0">
        <w:rPr>
          <w:sz w:val="20"/>
          <w:szCs w:val="20"/>
        </w:rPr>
        <w:t>In an Order Set, select the appropriate orders for your patient. Some orders might be preselected for you.</w:t>
      </w:r>
    </w:p>
    <w:p w14:paraId="04990A0A" w14:textId="77777777" w:rsidR="00E54784" w:rsidRPr="003261C0" w:rsidRDefault="00E54784" w:rsidP="00E54784">
      <w:pPr>
        <w:pStyle w:val="ListBullet1"/>
        <w:rPr>
          <w:sz w:val="20"/>
          <w:szCs w:val="20"/>
        </w:rPr>
      </w:pPr>
      <w:r w:rsidRPr="003261C0">
        <w:rPr>
          <w:sz w:val="20"/>
          <w:szCs w:val="20"/>
        </w:rPr>
        <w:t>Check boxes (</w:t>
      </w:r>
      <w:r w:rsidRPr="003261C0">
        <w:rPr>
          <w:noProof/>
          <w:sz w:val="20"/>
          <w:szCs w:val="20"/>
        </w:rPr>
        <w:drawing>
          <wp:inline distT="0" distB="0" distL="0" distR="0" wp14:anchorId="6BFEBF82" wp14:editId="2705D48A">
            <wp:extent cx="142857" cy="142857"/>
            <wp:effectExtent l="0" t="0" r="0" b="0"/>
            <wp:docPr id="54" name="rID-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D-img-8"/>
                    <pic:cNvPicPr>
                      <a:picLocks noChangeAspect="1" noChangeArrowheads="1"/>
                    </pic:cNvPicPr>
                  </pic:nvPicPr>
                  <pic:blipFill>
                    <a:blip r:embed="rId82"/>
                    <a:srcRect/>
                    <a:stretch>
                      <a:fillRect/>
                    </a:stretch>
                  </pic:blipFill>
                  <pic:spPr>
                    <a:xfrm>
                      <a:off x="0" y="0"/>
                      <a:ext cx="142857" cy="142857"/>
                    </a:xfrm>
                    <a:prstGeom prst="rect">
                      <a:avLst/>
                    </a:prstGeom>
                  </pic:spPr>
                </pic:pic>
              </a:graphicData>
            </a:graphic>
          </wp:inline>
        </w:drawing>
      </w:r>
      <w:r w:rsidRPr="003261C0">
        <w:rPr>
          <w:sz w:val="20"/>
          <w:szCs w:val="20"/>
        </w:rPr>
        <w:t>) indicate that you can choose one or more orders within a section.</w:t>
      </w:r>
    </w:p>
    <w:p w14:paraId="7E22DABA" w14:textId="77777777" w:rsidR="00E54784" w:rsidRPr="003261C0" w:rsidRDefault="00E54784" w:rsidP="00E54784">
      <w:pPr>
        <w:pStyle w:val="ListBullet1"/>
        <w:rPr>
          <w:sz w:val="20"/>
          <w:szCs w:val="20"/>
        </w:rPr>
      </w:pPr>
      <w:r w:rsidRPr="003261C0">
        <w:rPr>
          <w:sz w:val="20"/>
          <w:szCs w:val="20"/>
        </w:rPr>
        <w:t>Option buttons (</w:t>
      </w:r>
      <w:r w:rsidRPr="003261C0">
        <w:rPr>
          <w:noProof/>
          <w:sz w:val="20"/>
          <w:szCs w:val="20"/>
        </w:rPr>
        <w:drawing>
          <wp:inline distT="0" distB="0" distL="0" distR="0" wp14:anchorId="25B784C8" wp14:editId="0C6DAD8C">
            <wp:extent cx="152380" cy="142857"/>
            <wp:effectExtent l="0" t="0" r="0" b="0"/>
            <wp:docPr id="55" name="rID-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9"/>
                    <pic:cNvPicPr>
                      <a:picLocks noChangeAspect="1" noChangeArrowheads="1"/>
                    </pic:cNvPicPr>
                  </pic:nvPicPr>
                  <pic:blipFill>
                    <a:blip r:embed="rId83"/>
                    <a:srcRect/>
                    <a:stretch>
                      <a:fillRect/>
                    </a:stretch>
                  </pic:blipFill>
                  <pic:spPr>
                    <a:xfrm>
                      <a:off x="0" y="0"/>
                      <a:ext cx="152380" cy="142857"/>
                    </a:xfrm>
                    <a:prstGeom prst="rect">
                      <a:avLst/>
                    </a:prstGeom>
                  </pic:spPr>
                </pic:pic>
              </a:graphicData>
            </a:graphic>
          </wp:inline>
        </w:drawing>
      </w:r>
      <w:r w:rsidRPr="003261C0">
        <w:rPr>
          <w:sz w:val="20"/>
          <w:szCs w:val="20"/>
        </w:rPr>
        <w:t>) indicate that you can choose only one order within a section.</w:t>
      </w:r>
    </w:p>
    <w:p w14:paraId="332EB0B3" w14:textId="2C46AAC9" w:rsidR="00D2501A" w:rsidRPr="003261C0" w:rsidRDefault="00E54784" w:rsidP="00E54784">
      <w:pPr>
        <w:pStyle w:val="ListBullet1"/>
        <w:rPr>
          <w:sz w:val="20"/>
          <w:szCs w:val="20"/>
        </w:rPr>
      </w:pPr>
      <w:r w:rsidRPr="003261C0">
        <w:rPr>
          <w:sz w:val="20"/>
          <w:szCs w:val="20"/>
        </w:rPr>
        <w:t>A stop sign (</w:t>
      </w:r>
      <w:r w:rsidRPr="003261C0">
        <w:rPr>
          <w:noProof/>
          <w:sz w:val="20"/>
          <w:szCs w:val="20"/>
        </w:rPr>
        <w:drawing>
          <wp:inline distT="0" distB="0" distL="0" distR="0" wp14:anchorId="66A792DF" wp14:editId="45BA6BFF">
            <wp:extent cx="152380" cy="152380"/>
            <wp:effectExtent l="0" t="0" r="0" b="0"/>
            <wp:docPr id="56" name="rID-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D-img-10"/>
                    <pic:cNvPicPr>
                      <a:picLocks noChangeAspect="1" noChangeArrowheads="1"/>
                    </pic:cNvPicPr>
                  </pic:nvPicPr>
                  <pic:blipFill>
                    <a:blip r:embed="rId84"/>
                    <a:srcRect/>
                    <a:stretch>
                      <a:fillRect/>
                    </a:stretch>
                  </pic:blipFill>
                  <pic:spPr>
                    <a:xfrm>
                      <a:off x="0" y="0"/>
                      <a:ext cx="152380" cy="152380"/>
                    </a:xfrm>
                    <a:prstGeom prst="rect">
                      <a:avLst/>
                    </a:prstGeom>
                  </pic:spPr>
                </pic:pic>
              </a:graphicData>
            </a:graphic>
          </wp:inline>
        </w:drawing>
      </w:r>
      <w:r w:rsidRPr="003261C0">
        <w:rPr>
          <w:sz w:val="20"/>
          <w:szCs w:val="20"/>
        </w:rPr>
        <w:t>) indicates a required section.</w:t>
      </w:r>
    </w:p>
    <w:p w14:paraId="09321B76" w14:textId="77777777" w:rsidR="00D2501A" w:rsidRDefault="00D2501A" w:rsidP="00D2501A">
      <w:pPr>
        <w:pStyle w:val="Microtopic"/>
        <w:rPr>
          <w:sz w:val="24"/>
          <w:szCs w:val="24"/>
        </w:rPr>
      </w:pPr>
      <w:r w:rsidRPr="00A77EE2">
        <w:rPr>
          <w:sz w:val="24"/>
          <w:szCs w:val="24"/>
        </w:rPr>
        <w:lastRenderedPageBreak/>
        <w:t>Try it out:</w:t>
      </w:r>
    </w:p>
    <w:p w14:paraId="531F692C" w14:textId="5586BBE5" w:rsidR="00D2501A" w:rsidRPr="003261C0" w:rsidRDefault="00D2501A" w:rsidP="000C2D98">
      <w:pPr>
        <w:pStyle w:val="ListBullet1"/>
        <w:numPr>
          <w:ilvl w:val="0"/>
          <w:numId w:val="58"/>
        </w:numPr>
        <w:rPr>
          <w:sz w:val="20"/>
          <w:szCs w:val="20"/>
        </w:rPr>
      </w:pPr>
      <w:r w:rsidRPr="003261C0">
        <w:rPr>
          <w:sz w:val="20"/>
          <w:szCs w:val="20"/>
        </w:rPr>
        <w:t xml:space="preserve">Search for </w:t>
      </w:r>
      <w:r w:rsidRPr="003261C0">
        <w:rPr>
          <w:b/>
          <w:bCs/>
          <w:sz w:val="20"/>
          <w:szCs w:val="20"/>
        </w:rPr>
        <w:t>abdom</w:t>
      </w:r>
      <w:r w:rsidRPr="003261C0">
        <w:rPr>
          <w:sz w:val="20"/>
          <w:szCs w:val="20"/>
        </w:rPr>
        <w:t xml:space="preserve"> in the Order sets search field.</w:t>
      </w:r>
    </w:p>
    <w:p w14:paraId="2CE31277" w14:textId="67B60094" w:rsidR="00D2501A" w:rsidRPr="003261C0" w:rsidRDefault="00D2501A" w:rsidP="000C2D98">
      <w:pPr>
        <w:pStyle w:val="ListBullet1"/>
        <w:numPr>
          <w:ilvl w:val="0"/>
          <w:numId w:val="58"/>
        </w:numPr>
        <w:rPr>
          <w:sz w:val="20"/>
          <w:szCs w:val="20"/>
        </w:rPr>
      </w:pPr>
      <w:r w:rsidRPr="003261C0">
        <w:rPr>
          <w:sz w:val="20"/>
          <w:szCs w:val="20"/>
        </w:rPr>
        <w:t xml:space="preserve">Select the </w:t>
      </w:r>
      <w:r w:rsidRPr="003261C0">
        <w:rPr>
          <w:b/>
          <w:bCs/>
          <w:sz w:val="20"/>
          <w:szCs w:val="20"/>
        </w:rPr>
        <w:t>Aspirus ED Physician Abdominal Pain</w:t>
      </w:r>
      <w:r w:rsidR="00594B32" w:rsidRPr="003261C0">
        <w:rPr>
          <w:b/>
          <w:bCs/>
          <w:sz w:val="20"/>
          <w:szCs w:val="20"/>
        </w:rPr>
        <w:t xml:space="preserve"> &lt; 18 Years Old</w:t>
      </w:r>
      <w:r w:rsidR="00594B32" w:rsidRPr="003261C0">
        <w:rPr>
          <w:sz w:val="20"/>
          <w:szCs w:val="20"/>
        </w:rPr>
        <w:t xml:space="preserve">. Click </w:t>
      </w:r>
      <w:r w:rsidR="00594B32" w:rsidRPr="003261C0">
        <w:rPr>
          <w:b/>
          <w:bCs/>
          <w:sz w:val="20"/>
          <w:szCs w:val="20"/>
        </w:rPr>
        <w:t>Accept</w:t>
      </w:r>
      <w:r w:rsidR="00594B32" w:rsidRPr="003261C0">
        <w:rPr>
          <w:sz w:val="20"/>
          <w:szCs w:val="20"/>
        </w:rPr>
        <w:t xml:space="preserve">. </w:t>
      </w:r>
    </w:p>
    <w:p w14:paraId="30C9EF3B" w14:textId="2D1C5F38" w:rsidR="00594B32" w:rsidRPr="003261C0" w:rsidRDefault="00594B32" w:rsidP="000C2D98">
      <w:pPr>
        <w:pStyle w:val="ListBullet1"/>
        <w:numPr>
          <w:ilvl w:val="0"/>
          <w:numId w:val="58"/>
        </w:numPr>
        <w:rPr>
          <w:sz w:val="20"/>
          <w:szCs w:val="20"/>
        </w:rPr>
      </w:pPr>
      <w:r w:rsidRPr="003261C0">
        <w:rPr>
          <w:sz w:val="20"/>
          <w:szCs w:val="20"/>
        </w:rPr>
        <w:t xml:space="preserve">In the order set select a </w:t>
      </w:r>
      <w:r w:rsidRPr="003261C0">
        <w:rPr>
          <w:b/>
          <w:bCs/>
          <w:sz w:val="20"/>
          <w:szCs w:val="20"/>
        </w:rPr>
        <w:t>Lactic Acid</w:t>
      </w:r>
      <w:r w:rsidRPr="003261C0">
        <w:rPr>
          <w:sz w:val="20"/>
          <w:szCs w:val="20"/>
        </w:rPr>
        <w:t xml:space="preserve"> lab, a </w:t>
      </w:r>
      <w:r w:rsidRPr="003261C0">
        <w:rPr>
          <w:b/>
          <w:bCs/>
          <w:sz w:val="20"/>
          <w:szCs w:val="20"/>
        </w:rPr>
        <w:t xml:space="preserve">CT </w:t>
      </w:r>
      <w:r w:rsidRPr="003261C0">
        <w:rPr>
          <w:sz w:val="20"/>
          <w:szCs w:val="20"/>
        </w:rPr>
        <w:t xml:space="preserve">scan (address the warnings) and </w:t>
      </w:r>
      <w:r w:rsidRPr="003261C0">
        <w:rPr>
          <w:b/>
          <w:bCs/>
          <w:sz w:val="20"/>
          <w:szCs w:val="20"/>
        </w:rPr>
        <w:t>Protonix</w:t>
      </w:r>
      <w:r w:rsidRPr="003261C0">
        <w:rPr>
          <w:sz w:val="20"/>
          <w:szCs w:val="20"/>
        </w:rPr>
        <w:t>.</w:t>
      </w:r>
    </w:p>
    <w:p w14:paraId="14998F28" w14:textId="4CEC1613" w:rsidR="00E54784" w:rsidRPr="003261C0" w:rsidRDefault="00594B32" w:rsidP="000C2D98">
      <w:pPr>
        <w:pStyle w:val="ListBullet1"/>
        <w:numPr>
          <w:ilvl w:val="0"/>
          <w:numId w:val="58"/>
        </w:numPr>
        <w:rPr>
          <w:sz w:val="20"/>
          <w:szCs w:val="20"/>
        </w:rPr>
      </w:pPr>
      <w:r w:rsidRPr="003261C0">
        <w:rPr>
          <w:b/>
          <w:bCs/>
          <w:sz w:val="20"/>
          <w:szCs w:val="20"/>
        </w:rPr>
        <w:t>Sign</w:t>
      </w:r>
      <w:r w:rsidRPr="003261C0">
        <w:rPr>
          <w:sz w:val="20"/>
          <w:szCs w:val="20"/>
        </w:rPr>
        <w:t xml:space="preserve"> the order set.</w:t>
      </w:r>
    </w:p>
    <w:p w14:paraId="0BE596CC" w14:textId="77777777" w:rsidR="00E54784" w:rsidRDefault="00E54784" w:rsidP="009941C4">
      <w:pPr>
        <w:pStyle w:val="Subtopic"/>
      </w:pPr>
      <w:bookmarkStart w:id="60" w:name="_Toc65842484"/>
      <w:bookmarkStart w:id="61" w:name="_Toc83130413"/>
      <w:r>
        <w:t>Respond to medication warnings</w:t>
      </w:r>
      <w:bookmarkEnd w:id="60"/>
      <w:bookmarkEnd w:id="61"/>
    </w:p>
    <w:p w14:paraId="01D6D1AD" w14:textId="77777777" w:rsidR="00E54784" w:rsidRPr="003261C0" w:rsidRDefault="00E54784" w:rsidP="00E54784">
      <w:pPr>
        <w:rPr>
          <w:sz w:val="20"/>
          <w:szCs w:val="20"/>
        </w:rPr>
      </w:pPr>
      <w:r w:rsidRPr="003261C0">
        <w:rPr>
          <w:sz w:val="20"/>
          <w:szCs w:val="20"/>
        </w:rPr>
        <w:t>Medication warnings appear when you sign an order that might interact dangerously with other medications, food, or allergies. A warning might also prompt you to check the dose of the medication, duplicate therapies, or IV compatibility.</w:t>
      </w:r>
    </w:p>
    <w:p w14:paraId="29368ADA" w14:textId="77777777" w:rsidR="00E54784" w:rsidRPr="003261C0" w:rsidRDefault="00E54784" w:rsidP="00E54784">
      <w:pPr>
        <w:rPr>
          <w:sz w:val="20"/>
          <w:szCs w:val="20"/>
        </w:rPr>
      </w:pPr>
      <w:r w:rsidRPr="003261C0">
        <w:rPr>
          <w:sz w:val="20"/>
          <w:szCs w:val="20"/>
        </w:rPr>
        <w:t>When a warning appears, you can either remove the order or override the warning.</w:t>
      </w:r>
    </w:p>
    <w:p w14:paraId="2C799F19" w14:textId="7614E329" w:rsidR="00E54784" w:rsidRPr="003261C0" w:rsidRDefault="00E54784" w:rsidP="000C2D98">
      <w:pPr>
        <w:pStyle w:val="ListParagraph"/>
        <w:numPr>
          <w:ilvl w:val="0"/>
          <w:numId w:val="70"/>
        </w:numPr>
        <w:rPr>
          <w:sz w:val="20"/>
          <w:szCs w:val="20"/>
        </w:rPr>
      </w:pPr>
      <w:r w:rsidRPr="003261C0">
        <w:rPr>
          <w:sz w:val="20"/>
          <w:szCs w:val="20"/>
        </w:rPr>
        <w:t xml:space="preserve">Click </w:t>
      </w:r>
      <w:r w:rsidRPr="003261C0">
        <w:rPr>
          <w:rStyle w:val="Strong"/>
          <w:sz w:val="20"/>
          <w:szCs w:val="20"/>
        </w:rPr>
        <w:t>Remove</w:t>
      </w:r>
      <w:r w:rsidRPr="003261C0">
        <w:rPr>
          <w:sz w:val="20"/>
          <w:szCs w:val="20"/>
        </w:rPr>
        <w:t xml:space="preserve"> next to each order that you want to cancel. If you remove all orders, the </w:t>
      </w:r>
      <w:r w:rsidRPr="003261C0">
        <w:rPr>
          <w:noProof/>
          <w:sz w:val="20"/>
          <w:szCs w:val="20"/>
        </w:rPr>
        <w:drawing>
          <wp:inline distT="0" distB="0" distL="0" distR="0" wp14:anchorId="4611B009" wp14:editId="2F9B298E">
            <wp:extent cx="152380" cy="114285"/>
            <wp:effectExtent l="0" t="0" r="0" b="0"/>
            <wp:docPr id="24"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3261C0">
        <w:rPr>
          <w:rStyle w:val="Strong"/>
          <w:sz w:val="20"/>
          <w:szCs w:val="20"/>
        </w:rPr>
        <w:t xml:space="preserve"> Override and Accept </w:t>
      </w:r>
      <w:r w:rsidRPr="003261C0">
        <w:rPr>
          <w:sz w:val="20"/>
          <w:szCs w:val="20"/>
        </w:rPr>
        <w:t xml:space="preserve">button changes to </w:t>
      </w:r>
      <w:r w:rsidRPr="003261C0">
        <w:rPr>
          <w:noProof/>
          <w:sz w:val="20"/>
          <w:szCs w:val="20"/>
        </w:rPr>
        <w:drawing>
          <wp:inline distT="0" distB="0" distL="0" distR="0" wp14:anchorId="6E95EFB8" wp14:editId="091A5C75">
            <wp:extent cx="152380" cy="114285"/>
            <wp:effectExtent l="0" t="0" r="0" b="0"/>
            <wp:docPr id="25"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3261C0">
        <w:rPr>
          <w:rStyle w:val="Strong"/>
          <w:sz w:val="20"/>
          <w:szCs w:val="20"/>
        </w:rPr>
        <w:t xml:space="preserve"> Accept</w:t>
      </w:r>
      <w:r w:rsidRPr="003261C0">
        <w:rPr>
          <w:sz w:val="20"/>
          <w:szCs w:val="20"/>
        </w:rPr>
        <w:t xml:space="preserve"> at the bottom of the window.</w:t>
      </w:r>
    </w:p>
    <w:p w14:paraId="50D93AA7" w14:textId="338F26EF" w:rsidR="00E54784" w:rsidRPr="003261C0" w:rsidRDefault="00E54784" w:rsidP="000C2D98">
      <w:pPr>
        <w:pStyle w:val="ListParagraph"/>
        <w:numPr>
          <w:ilvl w:val="0"/>
          <w:numId w:val="70"/>
        </w:numPr>
        <w:rPr>
          <w:sz w:val="20"/>
          <w:szCs w:val="20"/>
        </w:rPr>
      </w:pPr>
      <w:r w:rsidRPr="003261C0">
        <w:rPr>
          <w:sz w:val="20"/>
          <w:szCs w:val="20"/>
        </w:rPr>
        <w:t>To enter an override reason for individual medications, select an override reason next to each one.</w:t>
      </w:r>
    </w:p>
    <w:p w14:paraId="38ABF7D4" w14:textId="71E4431E" w:rsidR="00E54784" w:rsidRPr="003261C0" w:rsidRDefault="00E54784" w:rsidP="000C2D98">
      <w:pPr>
        <w:pStyle w:val="ListParagraph"/>
        <w:numPr>
          <w:ilvl w:val="0"/>
          <w:numId w:val="70"/>
        </w:numPr>
        <w:rPr>
          <w:sz w:val="20"/>
          <w:szCs w:val="20"/>
        </w:rPr>
      </w:pPr>
      <w:r w:rsidRPr="003261C0">
        <w:rPr>
          <w:sz w:val="20"/>
          <w:szCs w:val="20"/>
        </w:rPr>
        <w:t>To enter one override reason for all of the medications on the list, select an override reason at the bottom of the window.</w:t>
      </w:r>
    </w:p>
    <w:p w14:paraId="384F4DB8" w14:textId="11038D9D" w:rsidR="00E54784" w:rsidRPr="003261C0" w:rsidRDefault="00E54784" w:rsidP="000C2D98">
      <w:pPr>
        <w:pStyle w:val="ListParagraph"/>
        <w:numPr>
          <w:ilvl w:val="0"/>
          <w:numId w:val="70"/>
        </w:numPr>
        <w:rPr>
          <w:sz w:val="20"/>
          <w:szCs w:val="20"/>
        </w:rPr>
      </w:pPr>
      <w:r w:rsidRPr="003261C0">
        <w:rPr>
          <w:sz w:val="20"/>
          <w:szCs w:val="20"/>
        </w:rPr>
        <w:t xml:space="preserve">Click </w:t>
      </w:r>
      <w:r w:rsidRPr="003261C0">
        <w:rPr>
          <w:noProof/>
          <w:sz w:val="20"/>
          <w:szCs w:val="20"/>
        </w:rPr>
        <w:drawing>
          <wp:inline distT="0" distB="0" distL="0" distR="0" wp14:anchorId="5359BCA9" wp14:editId="34A7762A">
            <wp:extent cx="152380" cy="114285"/>
            <wp:effectExtent l="0" t="0" r="0" b="0"/>
            <wp:docPr id="26"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3261C0">
        <w:rPr>
          <w:rStyle w:val="Strong"/>
          <w:sz w:val="20"/>
          <w:szCs w:val="20"/>
        </w:rPr>
        <w:t xml:space="preserve"> Override and Accept </w:t>
      </w:r>
      <w:r w:rsidRPr="003261C0">
        <w:rPr>
          <w:sz w:val="20"/>
          <w:szCs w:val="20"/>
        </w:rPr>
        <w:t xml:space="preserve">when you are finished entering override reasons, or click </w:t>
      </w:r>
      <w:r w:rsidRPr="003261C0">
        <w:rPr>
          <w:noProof/>
          <w:sz w:val="20"/>
          <w:szCs w:val="20"/>
        </w:rPr>
        <w:drawing>
          <wp:inline distT="0" distB="0" distL="0" distR="0" wp14:anchorId="176CE9C6" wp14:editId="48511377">
            <wp:extent cx="152380" cy="114285"/>
            <wp:effectExtent l="0" t="0" r="0" b="0"/>
            <wp:docPr id="27"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3261C0">
        <w:rPr>
          <w:rStyle w:val="Strong"/>
          <w:sz w:val="20"/>
          <w:szCs w:val="20"/>
        </w:rPr>
        <w:t xml:space="preserve"> Accept</w:t>
      </w:r>
      <w:r w:rsidRPr="003261C0">
        <w:rPr>
          <w:sz w:val="20"/>
          <w:szCs w:val="20"/>
        </w:rPr>
        <w:t xml:space="preserve"> if you chose to remove all orders.</w:t>
      </w:r>
    </w:p>
    <w:p w14:paraId="505C8019" w14:textId="17640643" w:rsidR="00861A3B" w:rsidRPr="000F71B0" w:rsidRDefault="000F71B0" w:rsidP="000F71B0">
      <w:pPr>
        <w:pStyle w:val="Microtopic"/>
        <w:rPr>
          <w:sz w:val="24"/>
          <w:szCs w:val="24"/>
        </w:rPr>
      </w:pPr>
      <w:r w:rsidRPr="00A77EE2">
        <w:rPr>
          <w:sz w:val="24"/>
          <w:szCs w:val="24"/>
        </w:rPr>
        <w:t>Try it out:</w:t>
      </w:r>
    </w:p>
    <w:p w14:paraId="6839402C" w14:textId="07AB248A" w:rsidR="00861A3B" w:rsidRPr="003261C0" w:rsidRDefault="00861A3B" w:rsidP="000C2D98">
      <w:pPr>
        <w:pStyle w:val="ListParagraph"/>
        <w:numPr>
          <w:ilvl w:val="0"/>
          <w:numId w:val="71"/>
        </w:numPr>
        <w:rPr>
          <w:sz w:val="20"/>
          <w:szCs w:val="20"/>
        </w:rPr>
      </w:pPr>
      <w:r w:rsidRPr="003261C0">
        <w:rPr>
          <w:sz w:val="20"/>
          <w:szCs w:val="20"/>
        </w:rPr>
        <w:t xml:space="preserve">Order </w:t>
      </w:r>
      <w:r w:rsidRPr="003261C0">
        <w:rPr>
          <w:b/>
          <w:bCs/>
          <w:sz w:val="20"/>
          <w:szCs w:val="20"/>
        </w:rPr>
        <w:t>Toradol</w:t>
      </w:r>
      <w:r w:rsidRPr="003261C0">
        <w:rPr>
          <w:sz w:val="20"/>
          <w:szCs w:val="20"/>
        </w:rPr>
        <w:t xml:space="preserve"> for Val.</w:t>
      </w:r>
    </w:p>
    <w:p w14:paraId="50E67B35" w14:textId="5B45ACD0" w:rsidR="00861A3B" w:rsidRPr="003261C0" w:rsidRDefault="00861A3B" w:rsidP="000C2D98">
      <w:pPr>
        <w:pStyle w:val="ListParagraph"/>
        <w:numPr>
          <w:ilvl w:val="0"/>
          <w:numId w:val="71"/>
        </w:numPr>
        <w:rPr>
          <w:sz w:val="20"/>
          <w:szCs w:val="20"/>
        </w:rPr>
      </w:pPr>
      <w:r w:rsidRPr="003261C0">
        <w:rPr>
          <w:b/>
          <w:bCs/>
          <w:sz w:val="20"/>
          <w:szCs w:val="20"/>
        </w:rPr>
        <w:t>Sign</w:t>
      </w:r>
      <w:r w:rsidRPr="003261C0">
        <w:rPr>
          <w:sz w:val="20"/>
          <w:szCs w:val="20"/>
        </w:rPr>
        <w:t xml:space="preserve"> the Order and work through the Medication Warnings. Use the </w:t>
      </w:r>
      <w:r w:rsidRPr="003261C0">
        <w:rPr>
          <w:noProof/>
          <w:sz w:val="20"/>
          <w:szCs w:val="20"/>
        </w:rPr>
        <w:drawing>
          <wp:inline distT="0" distB="0" distL="0" distR="0" wp14:anchorId="717B4D82" wp14:editId="2259684B">
            <wp:extent cx="200000" cy="2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0000" cy="200000"/>
                    </a:xfrm>
                    <a:prstGeom prst="rect">
                      <a:avLst/>
                    </a:prstGeom>
                  </pic:spPr>
                </pic:pic>
              </a:graphicData>
            </a:graphic>
          </wp:inline>
        </w:drawing>
      </w:r>
      <w:r w:rsidRPr="003261C0">
        <w:rPr>
          <w:sz w:val="20"/>
          <w:szCs w:val="20"/>
        </w:rPr>
        <w:t xml:space="preserve">in the search field to see a list of accepted Override reasons or use the quick buttons at the bottom of the pop-up. </w:t>
      </w:r>
    </w:p>
    <w:p w14:paraId="01223D2F" w14:textId="04BC5534" w:rsidR="002D2359" w:rsidRDefault="001A0AC2" w:rsidP="00ED23CC">
      <w:pPr>
        <w:pStyle w:val="Subtopic"/>
      </w:pPr>
      <w:bookmarkStart w:id="62" w:name="_Toc65843267"/>
      <w:bookmarkStart w:id="63" w:name="_Toc83130414"/>
      <w:r>
        <w:t>S</w:t>
      </w:r>
      <w:r w:rsidR="002D2359">
        <w:t>tart a note</w:t>
      </w:r>
      <w:bookmarkEnd w:id="62"/>
      <w:bookmarkEnd w:id="63"/>
    </w:p>
    <w:p w14:paraId="17D7131E" w14:textId="77777777" w:rsidR="002D2359" w:rsidRPr="005365B7" w:rsidRDefault="002D2359" w:rsidP="002D2359">
      <w:pPr>
        <w:pStyle w:val="Heading4"/>
        <w:rPr>
          <w:szCs w:val="24"/>
        </w:rPr>
      </w:pPr>
      <w:r w:rsidRPr="005365B7">
        <w:rPr>
          <w:szCs w:val="24"/>
        </w:rPr>
        <w:t>Start a note from the Track Board</w:t>
      </w:r>
    </w:p>
    <w:p w14:paraId="2FD89970" w14:textId="2C032163" w:rsidR="002D2359" w:rsidRPr="005365B7" w:rsidRDefault="00FC66F5" w:rsidP="002D2359">
      <w:pPr>
        <w:rPr>
          <w:sz w:val="20"/>
          <w:szCs w:val="20"/>
        </w:rPr>
      </w:pPr>
      <w:r w:rsidRPr="005365B7">
        <w:rPr>
          <w:noProof/>
          <w:sz w:val="20"/>
          <w:szCs w:val="20"/>
        </w:rPr>
        <w:drawing>
          <wp:anchor distT="0" distB="0" distL="114300" distR="114300" simplePos="0" relativeHeight="251667456" behindDoc="0" locked="0" layoutInCell="1" allowOverlap="1" wp14:anchorId="11585477" wp14:editId="57B07585">
            <wp:simplePos x="0" y="0"/>
            <wp:positionH relativeFrom="margin">
              <wp:posOffset>4452764</wp:posOffset>
            </wp:positionH>
            <wp:positionV relativeFrom="paragraph">
              <wp:posOffset>4493</wp:posOffset>
            </wp:positionV>
            <wp:extent cx="2275840" cy="513715"/>
            <wp:effectExtent l="0" t="0" r="0" b="635"/>
            <wp:wrapSquare wrapText="bothSides"/>
            <wp:docPr id="88" name="Picture 8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10;&#10;Description automatically generated with low confidence"/>
                    <pic:cNvPicPr/>
                  </pic:nvPicPr>
                  <pic:blipFill>
                    <a:blip r:embed="rId86">
                      <a:extLst>
                        <a:ext uri="{28A0092B-C50C-407E-A947-70E740481C1C}">
                          <a14:useLocalDpi xmlns:a14="http://schemas.microsoft.com/office/drawing/2010/main" val="0"/>
                        </a:ext>
                      </a:extLst>
                    </a:blip>
                    <a:stretch>
                      <a:fillRect/>
                    </a:stretch>
                  </pic:blipFill>
                  <pic:spPr>
                    <a:xfrm>
                      <a:off x="0" y="0"/>
                      <a:ext cx="2275840" cy="513715"/>
                    </a:xfrm>
                    <a:prstGeom prst="rect">
                      <a:avLst/>
                    </a:prstGeom>
                  </pic:spPr>
                </pic:pic>
              </a:graphicData>
            </a:graphic>
          </wp:anchor>
        </w:drawing>
      </w:r>
      <w:r w:rsidR="002D2359" w:rsidRPr="005365B7">
        <w:rPr>
          <w:sz w:val="20"/>
          <w:szCs w:val="20"/>
        </w:rPr>
        <w:t xml:space="preserve">With your patient selected on the Track Board, click </w:t>
      </w:r>
      <w:r w:rsidR="002D2359" w:rsidRPr="005365B7">
        <w:rPr>
          <w:noProof/>
          <w:sz w:val="20"/>
          <w:szCs w:val="20"/>
        </w:rPr>
        <w:drawing>
          <wp:inline distT="0" distB="0" distL="0" distR="0" wp14:anchorId="229585CC" wp14:editId="5D3A9ED3">
            <wp:extent cx="152380" cy="161904"/>
            <wp:effectExtent l="0" t="0" r="0" b="0"/>
            <wp:docPr id="96"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img-1"/>
                    <pic:cNvPicPr>
                      <a:picLocks noChangeAspect="1" noChangeArrowheads="1"/>
                    </pic:cNvPicPr>
                  </pic:nvPicPr>
                  <pic:blipFill>
                    <a:blip r:embed="rId87"/>
                    <a:srcRect/>
                    <a:stretch>
                      <a:fillRect/>
                    </a:stretch>
                  </pic:blipFill>
                  <pic:spPr>
                    <a:xfrm>
                      <a:off x="0" y="0"/>
                      <a:ext cx="152380" cy="161904"/>
                    </a:xfrm>
                    <a:prstGeom prst="rect">
                      <a:avLst/>
                    </a:prstGeom>
                  </pic:spPr>
                </pic:pic>
              </a:graphicData>
            </a:graphic>
          </wp:inline>
        </w:drawing>
      </w:r>
      <w:r w:rsidR="002D2359" w:rsidRPr="005365B7">
        <w:rPr>
          <w:rStyle w:val="Strong"/>
          <w:sz w:val="20"/>
          <w:szCs w:val="20"/>
        </w:rPr>
        <w:t xml:space="preserve"> My Note</w:t>
      </w:r>
      <w:r w:rsidR="002D2359" w:rsidRPr="005365B7">
        <w:rPr>
          <w:sz w:val="20"/>
          <w:szCs w:val="20"/>
        </w:rPr>
        <w:t xml:space="preserve"> at the top of the side-by-side workspace to open </w:t>
      </w:r>
      <w:r w:rsidR="00AF525D" w:rsidRPr="005365B7">
        <w:rPr>
          <w:sz w:val="20"/>
          <w:szCs w:val="20"/>
        </w:rPr>
        <w:t>the Note activity.</w:t>
      </w:r>
    </w:p>
    <w:p w14:paraId="23833894" w14:textId="3C4E00FD" w:rsidR="002D2359" w:rsidRPr="005365B7" w:rsidRDefault="002D2359" w:rsidP="002D2359">
      <w:pPr>
        <w:pStyle w:val="Heading4"/>
        <w:rPr>
          <w:szCs w:val="24"/>
        </w:rPr>
      </w:pPr>
      <w:r w:rsidRPr="005365B7">
        <w:rPr>
          <w:szCs w:val="24"/>
        </w:rPr>
        <w:t>Start a note in a notes navigator section</w:t>
      </w:r>
      <w:r w:rsidR="003261C0" w:rsidRPr="005365B7">
        <w:rPr>
          <w:szCs w:val="24"/>
        </w:rPr>
        <w:t xml:space="preserve"> </w:t>
      </w:r>
    </w:p>
    <w:p w14:paraId="7C1E45E7" w14:textId="06090555" w:rsidR="002D2359" w:rsidRPr="005365B7" w:rsidRDefault="00FC66F5" w:rsidP="002D2359">
      <w:pPr>
        <w:rPr>
          <w:sz w:val="20"/>
          <w:szCs w:val="20"/>
        </w:rPr>
      </w:pPr>
      <w:r>
        <w:rPr>
          <w:noProof/>
        </w:rPr>
        <w:drawing>
          <wp:anchor distT="0" distB="0" distL="114300" distR="114300" simplePos="0" relativeHeight="251668480" behindDoc="0" locked="0" layoutInCell="1" allowOverlap="1" wp14:anchorId="4989D13A" wp14:editId="1E9DBBFC">
            <wp:simplePos x="0" y="0"/>
            <wp:positionH relativeFrom="column">
              <wp:posOffset>4511040</wp:posOffset>
            </wp:positionH>
            <wp:positionV relativeFrom="paragraph">
              <wp:posOffset>292903</wp:posOffset>
            </wp:positionV>
            <wp:extent cx="2153285" cy="431165"/>
            <wp:effectExtent l="0" t="0" r="0" b="6985"/>
            <wp:wrapSquare wrapText="bothSides"/>
            <wp:docPr id="89" name="Picture 8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graphical user interfac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153285" cy="431165"/>
                    </a:xfrm>
                    <a:prstGeom prst="rect">
                      <a:avLst/>
                    </a:prstGeom>
                  </pic:spPr>
                </pic:pic>
              </a:graphicData>
            </a:graphic>
            <wp14:sizeRelH relativeFrom="margin">
              <wp14:pctWidth>0</wp14:pctWidth>
            </wp14:sizeRelH>
            <wp14:sizeRelV relativeFrom="margin">
              <wp14:pctHeight>0</wp14:pctHeight>
            </wp14:sizeRelV>
          </wp:anchor>
        </w:drawing>
      </w:r>
      <w:r w:rsidR="002D2359" w:rsidRPr="005365B7">
        <w:rPr>
          <w:sz w:val="20"/>
          <w:szCs w:val="20"/>
        </w:rPr>
        <w:t xml:space="preserve">In the </w:t>
      </w:r>
      <w:r w:rsidR="002D2359" w:rsidRPr="005365B7">
        <w:rPr>
          <w:rStyle w:val="Strong"/>
          <w:sz w:val="20"/>
          <w:szCs w:val="20"/>
        </w:rPr>
        <w:t xml:space="preserve">ED Provider Notes </w:t>
      </w:r>
      <w:r w:rsidR="002D2359" w:rsidRPr="005365B7">
        <w:rPr>
          <w:sz w:val="20"/>
          <w:szCs w:val="20"/>
        </w:rPr>
        <w:t>section of the My Note activity, the tools available vary depending on the type of note</w:t>
      </w:r>
      <w:r w:rsidR="00AF525D" w:rsidRPr="005365B7">
        <w:rPr>
          <w:sz w:val="20"/>
          <w:szCs w:val="20"/>
        </w:rPr>
        <w:t xml:space="preserve">.  </w:t>
      </w:r>
      <w:r w:rsidR="003261C0" w:rsidRPr="005365B7">
        <w:rPr>
          <w:sz w:val="20"/>
          <w:szCs w:val="20"/>
        </w:rPr>
        <w:t>C</w:t>
      </w:r>
      <w:r w:rsidR="00093CE4" w:rsidRPr="005365B7">
        <w:rPr>
          <w:sz w:val="20"/>
          <w:szCs w:val="20"/>
        </w:rPr>
        <w:t xml:space="preserve">lick on </w:t>
      </w:r>
      <w:r w:rsidR="00093CE4" w:rsidRPr="005365B7">
        <w:rPr>
          <w:b/>
          <w:bCs/>
          <w:sz w:val="20"/>
          <w:szCs w:val="20"/>
        </w:rPr>
        <w:t>Create Note in NoteWriter</w:t>
      </w:r>
      <w:r w:rsidR="003261C0" w:rsidRPr="005365B7">
        <w:rPr>
          <w:sz w:val="20"/>
          <w:szCs w:val="20"/>
        </w:rPr>
        <w:t xml:space="preserve"> to begin a note</w:t>
      </w:r>
      <w:r w:rsidR="00093CE4" w:rsidRPr="005365B7">
        <w:rPr>
          <w:sz w:val="20"/>
          <w:szCs w:val="20"/>
        </w:rPr>
        <w:t xml:space="preserve">.  </w:t>
      </w:r>
    </w:p>
    <w:p w14:paraId="3E9D9345" w14:textId="3DF54947" w:rsidR="005365B7" w:rsidRDefault="005365B7" w:rsidP="00ED23CC">
      <w:pPr>
        <w:pStyle w:val="Subtopic"/>
      </w:pPr>
      <w:bookmarkStart w:id="64" w:name="_Toc65843268"/>
      <w:bookmarkStart w:id="65" w:name="_Toc83130415"/>
      <w:r>
        <w:t>HPI Note</w:t>
      </w:r>
      <w:bookmarkEnd w:id="65"/>
      <w:r w:rsidR="00FC66F5" w:rsidRPr="00FC66F5">
        <w:rPr>
          <w:noProof/>
        </w:rPr>
        <w:t xml:space="preserve"> </w:t>
      </w:r>
    </w:p>
    <w:p w14:paraId="5E772357" w14:textId="7363232F" w:rsidR="005365B7" w:rsidRDefault="005365B7" w:rsidP="005365B7">
      <w:pPr>
        <w:rPr>
          <w:rFonts w:cstheme="minorHAnsi"/>
          <w:sz w:val="20"/>
          <w:szCs w:val="20"/>
        </w:rPr>
      </w:pPr>
      <w:r w:rsidRPr="005365B7">
        <w:rPr>
          <w:sz w:val="20"/>
          <w:szCs w:val="20"/>
        </w:rPr>
        <w:t>The first tab in your NoteWriter activity covers the history of present illness</w:t>
      </w:r>
      <w:r w:rsidRPr="005365B7">
        <w:rPr>
          <w:rFonts w:cstheme="minorHAnsi"/>
          <w:sz w:val="20"/>
          <w:szCs w:val="20"/>
        </w:rPr>
        <w:t xml:space="preserve">. You can utilize a Smart Phrase for this Narrative or you can free text this information. For those who will have access to M*Modal, you could use the mic in this box as well.  </w:t>
      </w:r>
    </w:p>
    <w:p w14:paraId="3D49ABE0" w14:textId="72E7D44F" w:rsidR="000F71B0" w:rsidRPr="000F71B0" w:rsidRDefault="000F71B0" w:rsidP="000F71B0">
      <w:pPr>
        <w:pStyle w:val="Microtopic"/>
        <w:rPr>
          <w:sz w:val="24"/>
          <w:szCs w:val="24"/>
        </w:rPr>
      </w:pPr>
      <w:r w:rsidRPr="00A77EE2">
        <w:rPr>
          <w:sz w:val="24"/>
          <w:szCs w:val="24"/>
        </w:rPr>
        <w:t>Try it out:</w:t>
      </w:r>
    </w:p>
    <w:p w14:paraId="2BC2ED8F" w14:textId="5B28DC83" w:rsidR="005365B7" w:rsidRDefault="005365B7" w:rsidP="000C2D98">
      <w:pPr>
        <w:pStyle w:val="ListParagraph"/>
        <w:numPr>
          <w:ilvl w:val="0"/>
          <w:numId w:val="74"/>
        </w:numPr>
        <w:rPr>
          <w:rFonts w:cstheme="minorHAnsi"/>
          <w:sz w:val="20"/>
          <w:szCs w:val="20"/>
        </w:rPr>
      </w:pPr>
      <w:r>
        <w:rPr>
          <w:rFonts w:cstheme="minorHAnsi"/>
          <w:sz w:val="20"/>
          <w:szCs w:val="20"/>
        </w:rPr>
        <w:t>Use free text to note that Val is a 30 yr old male presenting with abdominal pain.</w:t>
      </w:r>
    </w:p>
    <w:p w14:paraId="49A08600" w14:textId="3C5D590D" w:rsidR="005365B7" w:rsidRDefault="005365B7" w:rsidP="000C2D98">
      <w:pPr>
        <w:pStyle w:val="ListParagraph"/>
        <w:numPr>
          <w:ilvl w:val="0"/>
          <w:numId w:val="74"/>
        </w:numPr>
        <w:rPr>
          <w:rFonts w:cstheme="minorHAnsi"/>
          <w:sz w:val="20"/>
          <w:szCs w:val="20"/>
        </w:rPr>
      </w:pPr>
      <w:r>
        <w:rPr>
          <w:rFonts w:cstheme="minorHAnsi"/>
          <w:sz w:val="20"/>
          <w:szCs w:val="20"/>
        </w:rPr>
        <w:t>In the form below indicate that the information was provided by the patient, without limitations</w:t>
      </w:r>
      <w:r w:rsidR="00A14C91">
        <w:rPr>
          <w:rFonts w:cstheme="minorHAnsi"/>
          <w:sz w:val="20"/>
          <w:szCs w:val="20"/>
        </w:rPr>
        <w:t>.</w:t>
      </w:r>
    </w:p>
    <w:p w14:paraId="642E2455" w14:textId="30183568" w:rsidR="00A14C91" w:rsidRDefault="00A14C91" w:rsidP="000C2D98">
      <w:pPr>
        <w:pStyle w:val="ListParagraph"/>
        <w:numPr>
          <w:ilvl w:val="0"/>
          <w:numId w:val="74"/>
        </w:numPr>
        <w:rPr>
          <w:rFonts w:cstheme="minorHAnsi"/>
          <w:sz w:val="20"/>
          <w:szCs w:val="20"/>
        </w:rPr>
      </w:pPr>
      <w:r>
        <w:rPr>
          <w:rFonts w:cstheme="minorHAnsi"/>
          <w:sz w:val="20"/>
          <w:szCs w:val="20"/>
        </w:rPr>
        <w:t xml:space="preserve">The next form was automatically pulled in based on the chief complaint. You can add other HPI forms using the search bar to </w:t>
      </w:r>
      <w:r>
        <w:rPr>
          <w:rFonts w:cstheme="minorHAnsi"/>
          <w:b/>
          <w:bCs/>
          <w:sz w:val="20"/>
          <w:szCs w:val="20"/>
        </w:rPr>
        <w:t>Add an HPR form</w:t>
      </w:r>
      <w:r>
        <w:rPr>
          <w:rFonts w:cstheme="minorHAnsi"/>
          <w:sz w:val="20"/>
          <w:szCs w:val="20"/>
        </w:rPr>
        <w:t xml:space="preserve">. Search for </w:t>
      </w:r>
      <w:r>
        <w:rPr>
          <w:rFonts w:cstheme="minorHAnsi"/>
          <w:b/>
          <w:bCs/>
          <w:sz w:val="20"/>
          <w:szCs w:val="20"/>
        </w:rPr>
        <w:t>Foot</w:t>
      </w:r>
      <w:r>
        <w:rPr>
          <w:rFonts w:cstheme="minorHAnsi"/>
          <w:sz w:val="20"/>
          <w:szCs w:val="20"/>
        </w:rPr>
        <w:t xml:space="preserve">, it will present you with options, select </w:t>
      </w:r>
      <w:r>
        <w:rPr>
          <w:rFonts w:cstheme="minorHAnsi"/>
          <w:b/>
          <w:bCs/>
          <w:sz w:val="20"/>
          <w:szCs w:val="20"/>
        </w:rPr>
        <w:t>Foot Injury</w:t>
      </w:r>
      <w:r>
        <w:rPr>
          <w:rFonts w:cstheme="minorHAnsi"/>
          <w:sz w:val="20"/>
          <w:szCs w:val="20"/>
        </w:rPr>
        <w:t>.</w:t>
      </w:r>
    </w:p>
    <w:p w14:paraId="2BC59772" w14:textId="38403B20" w:rsidR="00A14C91" w:rsidRDefault="00A14C91" w:rsidP="000C2D98">
      <w:pPr>
        <w:pStyle w:val="ListParagraph"/>
        <w:numPr>
          <w:ilvl w:val="0"/>
          <w:numId w:val="74"/>
        </w:numPr>
        <w:rPr>
          <w:rFonts w:cstheme="minorHAnsi"/>
          <w:sz w:val="20"/>
          <w:szCs w:val="20"/>
        </w:rPr>
      </w:pPr>
      <w:r>
        <w:rPr>
          <w:rFonts w:cstheme="minorHAnsi"/>
          <w:sz w:val="20"/>
          <w:szCs w:val="20"/>
        </w:rPr>
        <w:t xml:space="preserve">If you add a template in error, click the </w:t>
      </w:r>
      <w:r>
        <w:rPr>
          <w:rFonts w:cstheme="minorHAnsi"/>
          <w:b/>
          <w:bCs/>
          <w:sz w:val="20"/>
          <w:szCs w:val="20"/>
        </w:rPr>
        <w:t>Remove</w:t>
      </w:r>
      <w:r>
        <w:rPr>
          <w:rFonts w:cstheme="minorHAnsi"/>
          <w:sz w:val="20"/>
          <w:szCs w:val="20"/>
        </w:rPr>
        <w:t xml:space="preserve"> button on the ride side of the form and then click </w:t>
      </w:r>
      <w:r>
        <w:rPr>
          <w:rFonts w:cstheme="minorHAnsi"/>
          <w:b/>
          <w:bCs/>
          <w:sz w:val="20"/>
          <w:szCs w:val="20"/>
        </w:rPr>
        <w:t xml:space="preserve">Discard. </w:t>
      </w:r>
      <w:r>
        <w:rPr>
          <w:rFonts w:cstheme="minorHAnsi"/>
          <w:sz w:val="20"/>
          <w:szCs w:val="20"/>
        </w:rPr>
        <w:t xml:space="preserve">Do that with the </w:t>
      </w:r>
      <w:r>
        <w:rPr>
          <w:rFonts w:cstheme="minorHAnsi"/>
          <w:b/>
          <w:bCs/>
          <w:sz w:val="20"/>
          <w:szCs w:val="20"/>
        </w:rPr>
        <w:t>Foot Injury</w:t>
      </w:r>
      <w:r>
        <w:rPr>
          <w:rFonts w:cstheme="minorHAnsi"/>
          <w:sz w:val="20"/>
          <w:szCs w:val="20"/>
        </w:rPr>
        <w:t>.</w:t>
      </w:r>
    </w:p>
    <w:p w14:paraId="3D2A175D" w14:textId="52B1B927" w:rsidR="00FC66F5" w:rsidRDefault="00A14C91" w:rsidP="000C2D98">
      <w:pPr>
        <w:pStyle w:val="ListParagraph"/>
        <w:numPr>
          <w:ilvl w:val="0"/>
          <w:numId w:val="74"/>
        </w:numPr>
        <w:rPr>
          <w:rFonts w:cstheme="minorHAnsi"/>
          <w:sz w:val="20"/>
          <w:szCs w:val="20"/>
        </w:rPr>
      </w:pPr>
      <w:r>
        <w:rPr>
          <w:rFonts w:cstheme="minorHAnsi"/>
          <w:sz w:val="20"/>
          <w:szCs w:val="20"/>
        </w:rPr>
        <w:t xml:space="preserve">Fill out the Abdominal pain HPI based on the patient's report of </w:t>
      </w:r>
      <w:r w:rsidRPr="00A14C91">
        <w:rPr>
          <w:rFonts w:cstheme="minorHAnsi"/>
          <w:sz w:val="20"/>
          <w:szCs w:val="20"/>
        </w:rPr>
        <w:t>pain is located in the right lower quadrant and radiates into his epigastric region of his abdomen.</w:t>
      </w:r>
      <w:r>
        <w:rPr>
          <w:rFonts w:cstheme="minorHAnsi"/>
          <w:sz w:val="20"/>
          <w:szCs w:val="20"/>
        </w:rPr>
        <w:t xml:space="preserve">  It started suddenly about 4 hours ago, and it’s intermittent.</w:t>
      </w:r>
      <w:r w:rsidRPr="00A14C91">
        <w:rPr>
          <w:rFonts w:cstheme="minorHAnsi"/>
          <w:sz w:val="20"/>
          <w:szCs w:val="20"/>
        </w:rPr>
        <w:t xml:space="preserve">  He currently rates his pain as a 7/10 and describes it as sharp and moderate in severity. Patient reports that pain is relieved when he brings his knees to his chest.</w:t>
      </w:r>
      <w:r>
        <w:rPr>
          <w:rFonts w:cstheme="minorHAnsi"/>
          <w:sz w:val="20"/>
          <w:szCs w:val="20"/>
        </w:rPr>
        <w:t xml:space="preserve">  </w:t>
      </w:r>
    </w:p>
    <w:p w14:paraId="7C198008" w14:textId="1491FCCE" w:rsidR="0016559E" w:rsidRDefault="0016559E" w:rsidP="000C2D98">
      <w:pPr>
        <w:pStyle w:val="ListParagraph"/>
        <w:numPr>
          <w:ilvl w:val="1"/>
          <w:numId w:val="74"/>
        </w:numPr>
        <w:rPr>
          <w:rFonts w:cstheme="minorHAnsi"/>
          <w:sz w:val="20"/>
          <w:szCs w:val="20"/>
        </w:rPr>
      </w:pPr>
      <w:r>
        <w:rPr>
          <w:rFonts w:cstheme="minorHAnsi"/>
          <w:sz w:val="20"/>
          <w:szCs w:val="20"/>
        </w:rPr>
        <w:t xml:space="preserve">To comment on something in the HPI Form click on the paper icon </w:t>
      </w:r>
      <w:r>
        <w:rPr>
          <w:noProof/>
        </w:rPr>
        <w:drawing>
          <wp:inline distT="0" distB="0" distL="0" distR="0" wp14:anchorId="1DB07504" wp14:editId="0926CB7B">
            <wp:extent cx="119270" cy="125253"/>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24832" cy="131095"/>
                    </a:xfrm>
                    <a:prstGeom prst="rect">
                      <a:avLst/>
                    </a:prstGeom>
                  </pic:spPr>
                </pic:pic>
              </a:graphicData>
            </a:graphic>
          </wp:inline>
        </w:drawing>
      </w:r>
      <w:r>
        <w:rPr>
          <w:rFonts w:cstheme="minorHAnsi"/>
          <w:sz w:val="20"/>
          <w:szCs w:val="20"/>
        </w:rPr>
        <w:t xml:space="preserve">type your comment and hit enter. Hover over the </w:t>
      </w:r>
      <w:r>
        <w:rPr>
          <w:noProof/>
        </w:rPr>
        <w:drawing>
          <wp:inline distT="0" distB="0" distL="0" distR="0" wp14:anchorId="3F9C2AD3" wp14:editId="277BDD09">
            <wp:extent cx="111319" cy="137511"/>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2734" cy="139259"/>
                    </a:xfrm>
                    <a:prstGeom prst="rect">
                      <a:avLst/>
                    </a:prstGeom>
                  </pic:spPr>
                </pic:pic>
              </a:graphicData>
            </a:graphic>
          </wp:inline>
        </w:drawing>
      </w:r>
      <w:r>
        <w:rPr>
          <w:rFonts w:cstheme="minorHAnsi"/>
          <w:sz w:val="20"/>
          <w:szCs w:val="20"/>
        </w:rPr>
        <w:t xml:space="preserve"> icon to read the comment.</w:t>
      </w:r>
    </w:p>
    <w:p w14:paraId="78725E14" w14:textId="3129B721" w:rsidR="00FC66F5" w:rsidRPr="00FC66F5" w:rsidRDefault="00FC66F5" w:rsidP="000C2D98">
      <w:pPr>
        <w:pStyle w:val="ListParagraph"/>
        <w:numPr>
          <w:ilvl w:val="0"/>
          <w:numId w:val="74"/>
        </w:numPr>
        <w:rPr>
          <w:rFonts w:cstheme="minorHAnsi"/>
          <w:sz w:val="20"/>
          <w:szCs w:val="20"/>
        </w:rPr>
      </w:pPr>
      <w:r>
        <w:rPr>
          <w:rFonts w:cstheme="minorHAnsi"/>
          <w:sz w:val="20"/>
          <w:szCs w:val="20"/>
        </w:rPr>
        <w:lastRenderedPageBreak/>
        <w:t xml:space="preserve">For associated symptoms you can document them easily by using a </w:t>
      </w:r>
      <w:r>
        <w:rPr>
          <w:rFonts w:cstheme="minorHAnsi"/>
          <w:b/>
          <w:bCs/>
          <w:sz w:val="20"/>
          <w:szCs w:val="20"/>
        </w:rPr>
        <w:t>left-click</w:t>
      </w:r>
      <w:r>
        <w:rPr>
          <w:rFonts w:cstheme="minorHAnsi"/>
          <w:sz w:val="20"/>
          <w:szCs w:val="20"/>
        </w:rPr>
        <w:t xml:space="preserve"> for a positive response, and </w:t>
      </w:r>
      <w:r>
        <w:rPr>
          <w:rFonts w:cstheme="minorHAnsi"/>
          <w:b/>
          <w:bCs/>
          <w:sz w:val="20"/>
          <w:szCs w:val="20"/>
        </w:rPr>
        <w:t>right-click</w:t>
      </w:r>
      <w:r>
        <w:rPr>
          <w:rFonts w:cstheme="minorHAnsi"/>
          <w:sz w:val="20"/>
          <w:szCs w:val="20"/>
        </w:rPr>
        <w:t xml:space="preserve"> for a negative response.  Fill out the rest of the HPI based on the p</w:t>
      </w:r>
      <w:r w:rsidRPr="00FC66F5">
        <w:rPr>
          <w:rFonts w:cstheme="minorHAnsi"/>
          <w:sz w:val="20"/>
          <w:szCs w:val="20"/>
        </w:rPr>
        <w:t>atient report</w:t>
      </w:r>
      <w:r>
        <w:rPr>
          <w:rFonts w:cstheme="minorHAnsi"/>
          <w:sz w:val="20"/>
          <w:szCs w:val="20"/>
        </w:rPr>
        <w:t>ing</w:t>
      </w:r>
      <w:r w:rsidRPr="00FC66F5">
        <w:rPr>
          <w:rFonts w:cstheme="minorHAnsi"/>
          <w:sz w:val="20"/>
          <w:szCs w:val="20"/>
        </w:rPr>
        <w:t xml:space="preserve"> he has had headaches but denies constipation. He reports that his abdominal pain is aggravated by coughing</w:t>
      </w:r>
      <w:r w:rsidRPr="00FC66F5">
        <w:rPr>
          <w:rFonts w:cs="Tahoma"/>
          <w:szCs w:val="24"/>
        </w:rPr>
        <w:t xml:space="preserve">. </w:t>
      </w:r>
    </w:p>
    <w:p w14:paraId="4BB4F6F1" w14:textId="165D5281" w:rsidR="00FC66F5" w:rsidRPr="00FC66F5" w:rsidRDefault="00FC66F5" w:rsidP="00FC66F5">
      <w:pPr>
        <w:ind w:left="360"/>
        <w:rPr>
          <w:rFonts w:cstheme="minorHAnsi"/>
          <w:sz w:val="20"/>
          <w:szCs w:val="20"/>
        </w:rPr>
      </w:pPr>
      <w:r w:rsidRPr="00FC66F5">
        <w:rPr>
          <w:rFonts w:cstheme="minorHAnsi"/>
          <w:sz w:val="20"/>
          <w:szCs w:val="20"/>
        </w:rPr>
        <w:t>Notice the note in the sidebar to the right is populating with the responses you’ve selected above. At this point you would be able to add additional free text and/or SmartPhrases to make note writing faster.</w:t>
      </w:r>
    </w:p>
    <w:p w14:paraId="1AC1A88C" w14:textId="75AB104F" w:rsidR="002D2359" w:rsidRDefault="002D2359" w:rsidP="00ED23CC">
      <w:pPr>
        <w:pStyle w:val="Subtopic"/>
      </w:pPr>
      <w:bookmarkStart w:id="66" w:name="_Toc83130416"/>
      <w:r>
        <w:t>Write a note with point-and-click NoteWriter forms</w:t>
      </w:r>
      <w:bookmarkEnd w:id="64"/>
      <w:bookmarkEnd w:id="66"/>
    </w:p>
    <w:p w14:paraId="126BC03B" w14:textId="127EF216" w:rsidR="002D2359" w:rsidRPr="00FC66F5" w:rsidRDefault="00E908C2" w:rsidP="00010F22">
      <w:pPr>
        <w:pStyle w:val="ListNumber1"/>
        <w:numPr>
          <w:ilvl w:val="0"/>
          <w:numId w:val="18"/>
        </w:numPr>
        <w:rPr>
          <w:sz w:val="20"/>
          <w:szCs w:val="20"/>
        </w:rPr>
      </w:pPr>
      <w:r>
        <w:rPr>
          <w:noProof/>
        </w:rPr>
        <w:drawing>
          <wp:anchor distT="0" distB="0" distL="114300" distR="114300" simplePos="0" relativeHeight="251670528" behindDoc="0" locked="0" layoutInCell="1" allowOverlap="1" wp14:anchorId="28C4328D" wp14:editId="36A5D382">
            <wp:simplePos x="0" y="0"/>
            <wp:positionH relativeFrom="margin">
              <wp:posOffset>4480560</wp:posOffset>
            </wp:positionH>
            <wp:positionV relativeFrom="paragraph">
              <wp:posOffset>10795</wp:posOffset>
            </wp:positionV>
            <wp:extent cx="2369185" cy="1719580"/>
            <wp:effectExtent l="0" t="0" r="0" b="0"/>
            <wp:wrapSquare wrapText="bothSides"/>
            <wp:docPr id="95" name="Picture 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369185" cy="1719580"/>
                    </a:xfrm>
                    <a:prstGeom prst="rect">
                      <a:avLst/>
                    </a:prstGeom>
                  </pic:spPr>
                </pic:pic>
              </a:graphicData>
            </a:graphic>
            <wp14:sizeRelH relativeFrom="margin">
              <wp14:pctWidth>0</wp14:pctWidth>
            </wp14:sizeRelH>
            <wp14:sizeRelV relativeFrom="margin">
              <wp14:pctHeight>0</wp14:pctHeight>
            </wp14:sizeRelV>
          </wp:anchor>
        </w:drawing>
      </w:r>
      <w:r w:rsidR="00FC66F5">
        <w:rPr>
          <w:sz w:val="20"/>
          <w:szCs w:val="20"/>
        </w:rPr>
        <w:t>Move across to the</w:t>
      </w:r>
      <w:r w:rsidR="002D2359" w:rsidRPr="00FC66F5">
        <w:rPr>
          <w:sz w:val="20"/>
          <w:szCs w:val="20"/>
        </w:rPr>
        <w:t xml:space="preserve"> </w:t>
      </w:r>
      <w:r w:rsidR="002D2359" w:rsidRPr="00FC66F5">
        <w:rPr>
          <w:rStyle w:val="Strong"/>
          <w:sz w:val="20"/>
          <w:szCs w:val="20"/>
        </w:rPr>
        <w:t>ROS</w:t>
      </w:r>
      <w:r w:rsidR="00FC66F5">
        <w:rPr>
          <w:rStyle w:val="Strong"/>
          <w:b w:val="0"/>
          <w:bCs w:val="0"/>
          <w:sz w:val="20"/>
          <w:szCs w:val="20"/>
        </w:rPr>
        <w:t xml:space="preserve"> tab to document your systems review</w:t>
      </w:r>
      <w:r w:rsidR="002D2359" w:rsidRPr="00FC66F5">
        <w:rPr>
          <w:sz w:val="20"/>
          <w:szCs w:val="20"/>
        </w:rPr>
        <w:t>.</w:t>
      </w:r>
      <w:r w:rsidRPr="00E908C2">
        <w:rPr>
          <w:noProof/>
        </w:rPr>
        <w:t xml:space="preserve"> </w:t>
      </w:r>
    </w:p>
    <w:p w14:paraId="4ABA41D8" w14:textId="689AB782" w:rsidR="002D2359" w:rsidRPr="00FC66F5" w:rsidRDefault="002D2359" w:rsidP="00010F22">
      <w:pPr>
        <w:pStyle w:val="ListNumber1"/>
        <w:numPr>
          <w:ilvl w:val="0"/>
          <w:numId w:val="18"/>
        </w:numPr>
        <w:rPr>
          <w:sz w:val="20"/>
          <w:szCs w:val="20"/>
        </w:rPr>
      </w:pPr>
      <w:r w:rsidRPr="00FC66F5">
        <w:rPr>
          <w:sz w:val="20"/>
          <w:szCs w:val="20"/>
        </w:rPr>
        <w:t>Document pertinent positives and negatives by clicking buttons.</w:t>
      </w:r>
    </w:p>
    <w:p w14:paraId="667CCDF6" w14:textId="77777777" w:rsidR="002D2359" w:rsidRPr="00FC66F5" w:rsidRDefault="002D2359" w:rsidP="00010F22">
      <w:pPr>
        <w:pStyle w:val="ListNumber21"/>
        <w:numPr>
          <w:ilvl w:val="1"/>
          <w:numId w:val="18"/>
        </w:numPr>
        <w:rPr>
          <w:sz w:val="20"/>
          <w:szCs w:val="20"/>
        </w:rPr>
      </w:pPr>
      <w:r w:rsidRPr="00E908C2">
        <w:rPr>
          <w:b/>
          <w:bCs/>
          <w:sz w:val="20"/>
          <w:szCs w:val="20"/>
        </w:rPr>
        <w:t>Left-click</w:t>
      </w:r>
      <w:r w:rsidRPr="00FC66F5">
        <w:rPr>
          <w:sz w:val="20"/>
          <w:szCs w:val="20"/>
        </w:rPr>
        <w:t xml:space="preserve"> to mark an item positive.</w:t>
      </w:r>
    </w:p>
    <w:p w14:paraId="5CF6560B" w14:textId="77777777" w:rsidR="002D2359" w:rsidRPr="00FC66F5" w:rsidRDefault="002D2359" w:rsidP="00010F22">
      <w:pPr>
        <w:pStyle w:val="ListNumber21"/>
        <w:numPr>
          <w:ilvl w:val="1"/>
          <w:numId w:val="18"/>
        </w:numPr>
        <w:rPr>
          <w:sz w:val="20"/>
          <w:szCs w:val="20"/>
        </w:rPr>
      </w:pPr>
      <w:r w:rsidRPr="00E908C2">
        <w:rPr>
          <w:b/>
          <w:bCs/>
          <w:sz w:val="20"/>
          <w:szCs w:val="20"/>
        </w:rPr>
        <w:t>Right-click</w:t>
      </w:r>
      <w:r w:rsidRPr="00FC66F5">
        <w:rPr>
          <w:sz w:val="20"/>
          <w:szCs w:val="20"/>
        </w:rPr>
        <w:t xml:space="preserve"> to mark an item negative.</w:t>
      </w:r>
    </w:p>
    <w:p w14:paraId="714FD19D" w14:textId="77777777" w:rsidR="002D2359" w:rsidRPr="00FC66F5" w:rsidRDefault="002D2359" w:rsidP="00010F22">
      <w:pPr>
        <w:pStyle w:val="ListNumber21"/>
        <w:numPr>
          <w:ilvl w:val="1"/>
          <w:numId w:val="18"/>
        </w:numPr>
        <w:rPr>
          <w:sz w:val="20"/>
          <w:szCs w:val="20"/>
        </w:rPr>
      </w:pPr>
      <w:r w:rsidRPr="00FC66F5">
        <w:rPr>
          <w:sz w:val="20"/>
          <w:szCs w:val="20"/>
        </w:rPr>
        <w:t>Click again to undo your selection.</w:t>
      </w:r>
    </w:p>
    <w:p w14:paraId="1E296A46" w14:textId="32183D26" w:rsidR="002D2359" w:rsidRDefault="002D2359" w:rsidP="00010F22">
      <w:pPr>
        <w:pStyle w:val="ListNumber21"/>
        <w:numPr>
          <w:ilvl w:val="1"/>
          <w:numId w:val="18"/>
        </w:numPr>
        <w:rPr>
          <w:sz w:val="20"/>
          <w:szCs w:val="20"/>
        </w:rPr>
      </w:pPr>
      <w:r w:rsidRPr="00FC66F5">
        <w:rPr>
          <w:sz w:val="20"/>
          <w:szCs w:val="20"/>
        </w:rPr>
        <w:t xml:space="preserve">Select the </w:t>
      </w:r>
      <w:r w:rsidRPr="00FC66F5">
        <w:rPr>
          <w:rStyle w:val="Strong"/>
          <w:sz w:val="20"/>
          <w:szCs w:val="20"/>
        </w:rPr>
        <w:t xml:space="preserve">neg </w:t>
      </w:r>
      <w:r w:rsidRPr="00FC66F5">
        <w:rPr>
          <w:sz w:val="20"/>
          <w:szCs w:val="20"/>
        </w:rPr>
        <w:t>check box to mark an entire section negative.</w:t>
      </w:r>
    </w:p>
    <w:p w14:paraId="1FFA519B" w14:textId="1EAF54AA" w:rsidR="002D2359" w:rsidRPr="007A22CE" w:rsidRDefault="002D2359" w:rsidP="00010F22">
      <w:pPr>
        <w:pStyle w:val="ListNumber1"/>
        <w:numPr>
          <w:ilvl w:val="0"/>
          <w:numId w:val="18"/>
        </w:numPr>
        <w:rPr>
          <w:sz w:val="20"/>
          <w:szCs w:val="20"/>
        </w:rPr>
      </w:pPr>
      <w:r w:rsidRPr="007A22CE">
        <w:rPr>
          <w:sz w:val="20"/>
          <w:szCs w:val="20"/>
        </w:rPr>
        <w:t>Review your full note in the sidebar. Add to or edit your note by typing or using SmartTools.</w:t>
      </w:r>
    </w:p>
    <w:tbl>
      <w:tblPr>
        <w:tblOverlap w:val="never"/>
        <w:tblW w:w="4850" w:type="pct"/>
        <w:tblLayout w:type="fixed"/>
        <w:tblLook w:val="04A0" w:firstRow="1" w:lastRow="0" w:firstColumn="1" w:lastColumn="0" w:noHBand="0" w:noVBand="1"/>
      </w:tblPr>
      <w:tblGrid>
        <w:gridCol w:w="617"/>
        <w:gridCol w:w="9859"/>
      </w:tblGrid>
      <w:tr w:rsidR="002D2359" w14:paraId="6B06A378" w14:textId="77777777" w:rsidTr="002D2359">
        <w:trPr>
          <w:cantSplit/>
        </w:trPr>
        <w:tc>
          <w:tcPr>
            <w:tcW w:w="630" w:type="dxa"/>
            <w:vAlign w:val="center"/>
          </w:tcPr>
          <w:p w14:paraId="61197BD3" w14:textId="77777777" w:rsidR="002D2359" w:rsidRDefault="002D2359" w:rsidP="002D2359">
            <w:pPr>
              <w:keepNext/>
              <w:spacing w:before="60" w:after="60"/>
              <w:jc w:val="center"/>
            </w:pPr>
            <w:r>
              <w:rPr>
                <w:noProof/>
              </w:rPr>
              <w:drawing>
                <wp:inline distT="0" distB="0" distL="0" distR="0" wp14:anchorId="12783C63" wp14:editId="29B16E78">
                  <wp:extent cx="247619" cy="247619"/>
                  <wp:effectExtent l="0" t="0" r="0" b="0"/>
                  <wp:docPr id="105"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29B049A9" w14:textId="77777777" w:rsidR="002D2359" w:rsidRDefault="002D2359" w:rsidP="002D2359">
            <w:pPr>
              <w:pStyle w:val="TipBox"/>
            </w:pPr>
            <w:r>
              <w:t xml:space="preserve">Click </w:t>
            </w:r>
            <w:r>
              <w:rPr>
                <w:noProof/>
              </w:rPr>
              <w:drawing>
                <wp:inline distT="0" distB="0" distL="0" distR="0" wp14:anchorId="16E7B688" wp14:editId="52523714">
                  <wp:extent cx="91447" cy="91447"/>
                  <wp:effectExtent l="0" t="0" r="0" b="0"/>
                  <wp:docPr id="106" name="rID-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D-img-8"/>
                          <pic:cNvPicPr>
                            <a:picLocks noChangeAspect="1" noChangeArrowheads="1"/>
                          </pic:cNvPicPr>
                        </pic:nvPicPr>
                        <pic:blipFill>
                          <a:blip r:embed="rId92"/>
                          <a:srcRect/>
                          <a:stretch>
                            <a:fillRect/>
                          </a:stretch>
                        </pic:blipFill>
                        <pic:spPr>
                          <a:xfrm>
                            <a:off x="0" y="0"/>
                            <a:ext cx="91447" cy="91447"/>
                          </a:xfrm>
                          <a:prstGeom prst="rect">
                            <a:avLst/>
                          </a:prstGeom>
                        </pic:spPr>
                      </pic:pic>
                    </a:graphicData>
                  </a:graphic>
                </wp:inline>
              </w:drawing>
            </w:r>
            <w:r>
              <w:t xml:space="preserve"> to remove all documentation on a single tab of the NoteWriter. </w:t>
            </w:r>
          </w:p>
        </w:tc>
      </w:tr>
    </w:tbl>
    <w:p w14:paraId="14B8CE1B" w14:textId="44BD187B" w:rsidR="002D2359" w:rsidRDefault="002D2359" w:rsidP="002D2359">
      <w:pPr>
        <w:pStyle w:val="Heading4"/>
      </w:pPr>
      <w:r>
        <w:t>Add comments to your note</w:t>
      </w:r>
    </w:p>
    <w:p w14:paraId="10C7AB51" w14:textId="586B58B0" w:rsidR="002D2359" w:rsidRPr="007A22CE" w:rsidRDefault="00E908C2" w:rsidP="002D2359">
      <w:pPr>
        <w:rPr>
          <w:sz w:val="20"/>
          <w:szCs w:val="20"/>
        </w:rPr>
      </w:pPr>
      <w:r>
        <w:rPr>
          <w:noProof/>
        </w:rPr>
        <w:drawing>
          <wp:anchor distT="0" distB="0" distL="114300" distR="114300" simplePos="0" relativeHeight="251669504" behindDoc="0" locked="0" layoutInCell="1" allowOverlap="1" wp14:anchorId="55B04029" wp14:editId="293647CF">
            <wp:simplePos x="0" y="0"/>
            <wp:positionH relativeFrom="margin">
              <wp:align>right</wp:align>
            </wp:positionH>
            <wp:positionV relativeFrom="paragraph">
              <wp:posOffset>6460</wp:posOffset>
            </wp:positionV>
            <wp:extent cx="1868556" cy="717340"/>
            <wp:effectExtent l="0" t="0" r="0" b="6985"/>
            <wp:wrapSquare wrapText="bothSides"/>
            <wp:docPr id="113" name="rID-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D-img-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868556" cy="717340"/>
                    </a:xfrm>
                    <a:prstGeom prst="rect">
                      <a:avLst/>
                    </a:prstGeom>
                  </pic:spPr>
                </pic:pic>
              </a:graphicData>
            </a:graphic>
          </wp:anchor>
        </w:drawing>
      </w:r>
      <w:r w:rsidR="002D2359" w:rsidRPr="007A22CE">
        <w:rPr>
          <w:sz w:val="20"/>
          <w:szCs w:val="20"/>
        </w:rPr>
        <w:t xml:space="preserve">There are several ways to add comments in NoteWriter: </w:t>
      </w:r>
    </w:p>
    <w:p w14:paraId="5703FD2B" w14:textId="65C8349A" w:rsidR="002D2359" w:rsidRPr="007A22CE" w:rsidRDefault="002D2359" w:rsidP="002D2359">
      <w:pPr>
        <w:pStyle w:val="ListBullet1"/>
        <w:rPr>
          <w:sz w:val="20"/>
          <w:szCs w:val="20"/>
        </w:rPr>
      </w:pPr>
      <w:r w:rsidRPr="007A22CE">
        <w:rPr>
          <w:sz w:val="20"/>
          <w:szCs w:val="20"/>
        </w:rPr>
        <w:t xml:space="preserve">To enter comments about a section, such as GU, </w:t>
      </w:r>
      <w:r w:rsidRPr="00E908C2">
        <w:rPr>
          <w:b/>
          <w:bCs/>
          <w:sz w:val="20"/>
          <w:szCs w:val="20"/>
        </w:rPr>
        <w:t>click</w:t>
      </w:r>
      <w:r w:rsidRPr="007A22CE">
        <w:rPr>
          <w:sz w:val="20"/>
          <w:szCs w:val="20"/>
        </w:rPr>
        <w:t xml:space="preserve"> </w:t>
      </w:r>
      <w:r w:rsidRPr="007A22CE">
        <w:rPr>
          <w:noProof/>
          <w:sz w:val="20"/>
          <w:szCs w:val="20"/>
        </w:rPr>
        <w:drawing>
          <wp:inline distT="0" distB="0" distL="0" distR="0" wp14:anchorId="31C217A7" wp14:editId="7E122806">
            <wp:extent cx="114285" cy="133333"/>
            <wp:effectExtent l="0" t="0" r="0" b="0"/>
            <wp:docPr id="111"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D-img-11"/>
                    <pic:cNvPicPr>
                      <a:picLocks noChangeAspect="1" noChangeArrowheads="1"/>
                    </pic:cNvPicPr>
                  </pic:nvPicPr>
                  <pic:blipFill>
                    <a:blip r:embed="rId94"/>
                    <a:srcRect/>
                    <a:stretch>
                      <a:fillRect/>
                    </a:stretch>
                  </pic:blipFill>
                  <pic:spPr>
                    <a:xfrm>
                      <a:off x="0" y="0"/>
                      <a:ext cx="114285" cy="133333"/>
                    </a:xfrm>
                    <a:prstGeom prst="rect">
                      <a:avLst/>
                    </a:prstGeom>
                  </pic:spPr>
                </pic:pic>
              </a:graphicData>
            </a:graphic>
          </wp:inline>
        </w:drawing>
      </w:r>
      <w:r w:rsidRPr="007A22CE">
        <w:rPr>
          <w:sz w:val="20"/>
          <w:szCs w:val="20"/>
        </w:rPr>
        <w:t xml:space="preserve">. Hover over </w:t>
      </w:r>
      <w:r w:rsidRPr="007A22CE">
        <w:rPr>
          <w:noProof/>
          <w:sz w:val="20"/>
          <w:szCs w:val="20"/>
        </w:rPr>
        <w:drawing>
          <wp:inline distT="0" distB="0" distL="0" distR="0" wp14:anchorId="19965D87" wp14:editId="388EB486">
            <wp:extent cx="91447" cy="106689"/>
            <wp:effectExtent l="0" t="0" r="0" b="0"/>
            <wp:docPr id="112" name="rID-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D-img-12"/>
                    <pic:cNvPicPr>
                      <a:picLocks noChangeAspect="1" noChangeArrowheads="1"/>
                    </pic:cNvPicPr>
                  </pic:nvPicPr>
                  <pic:blipFill>
                    <a:blip r:embed="rId95"/>
                    <a:srcRect/>
                    <a:stretch>
                      <a:fillRect/>
                    </a:stretch>
                  </pic:blipFill>
                  <pic:spPr>
                    <a:xfrm>
                      <a:off x="0" y="0"/>
                      <a:ext cx="91447" cy="106689"/>
                    </a:xfrm>
                    <a:prstGeom prst="rect">
                      <a:avLst/>
                    </a:prstGeom>
                  </pic:spPr>
                </pic:pic>
              </a:graphicData>
            </a:graphic>
          </wp:inline>
        </w:drawing>
      </w:r>
      <w:r w:rsidRPr="007A22CE">
        <w:rPr>
          <w:sz w:val="20"/>
          <w:szCs w:val="20"/>
        </w:rPr>
        <w:t xml:space="preserve"> to see the comment.</w:t>
      </w:r>
    </w:p>
    <w:p w14:paraId="578349A3" w14:textId="77C63EF2" w:rsidR="002D2359" w:rsidRDefault="002D2359" w:rsidP="00C12A8D">
      <w:pPr>
        <w:pStyle w:val="ListBullet1"/>
        <w:rPr>
          <w:sz w:val="20"/>
          <w:szCs w:val="20"/>
        </w:rPr>
      </w:pPr>
      <w:r w:rsidRPr="007A22CE">
        <w:rPr>
          <w:sz w:val="20"/>
          <w:szCs w:val="20"/>
        </w:rPr>
        <w:t xml:space="preserve">To add a comment for a positive/negative button, double-click the button or </w:t>
      </w:r>
      <w:r w:rsidRPr="00E908C2">
        <w:rPr>
          <w:b/>
          <w:bCs/>
          <w:sz w:val="20"/>
          <w:szCs w:val="20"/>
        </w:rPr>
        <w:t>hover</w:t>
      </w:r>
      <w:r w:rsidRPr="007A22CE">
        <w:rPr>
          <w:sz w:val="20"/>
          <w:szCs w:val="20"/>
        </w:rPr>
        <w:t xml:space="preserve"> over a button and </w:t>
      </w:r>
      <w:r w:rsidRPr="00E908C2">
        <w:rPr>
          <w:b/>
          <w:bCs/>
          <w:sz w:val="20"/>
          <w:szCs w:val="20"/>
        </w:rPr>
        <w:t>start typing</w:t>
      </w:r>
      <w:r w:rsidRPr="007A22CE">
        <w:rPr>
          <w:sz w:val="20"/>
          <w:szCs w:val="20"/>
        </w:rPr>
        <w:t>. Buttons with comments are underlined. Hover over the button to see the comment.</w:t>
      </w:r>
    </w:p>
    <w:p w14:paraId="0B69C267" w14:textId="7E49328B" w:rsidR="00C12A8D" w:rsidRPr="000F71B0" w:rsidRDefault="004F4CB8" w:rsidP="000F71B0">
      <w:pPr>
        <w:pStyle w:val="Microtopic"/>
        <w:rPr>
          <w:sz w:val="24"/>
          <w:szCs w:val="24"/>
        </w:rPr>
      </w:pPr>
      <w:r w:rsidRPr="00A77EE2">
        <w:rPr>
          <w:sz w:val="24"/>
          <w:szCs w:val="24"/>
        </w:rPr>
        <w:t>Try it out:</w:t>
      </w:r>
    </w:p>
    <w:p w14:paraId="043237E0" w14:textId="77777777" w:rsidR="00C12A8D" w:rsidRDefault="00C12A8D" w:rsidP="000C2D98">
      <w:pPr>
        <w:pStyle w:val="ListBullet1"/>
        <w:numPr>
          <w:ilvl w:val="0"/>
          <w:numId w:val="75"/>
        </w:numPr>
        <w:rPr>
          <w:sz w:val="20"/>
          <w:szCs w:val="20"/>
        </w:rPr>
      </w:pPr>
      <w:r>
        <w:rPr>
          <w:sz w:val="20"/>
          <w:szCs w:val="20"/>
        </w:rPr>
        <w:t xml:space="preserve">Document a ROS using your clinical background for your </w:t>
      </w:r>
      <w:r>
        <w:rPr>
          <w:b/>
          <w:bCs/>
          <w:sz w:val="20"/>
          <w:szCs w:val="20"/>
        </w:rPr>
        <w:t>Val</w:t>
      </w:r>
      <w:r>
        <w:rPr>
          <w:sz w:val="20"/>
          <w:szCs w:val="20"/>
        </w:rPr>
        <w:t xml:space="preserve"> patient. </w:t>
      </w:r>
    </w:p>
    <w:p w14:paraId="6A29C9B0" w14:textId="4E288990" w:rsidR="00C12A8D" w:rsidRPr="00C12A8D" w:rsidRDefault="00C12A8D" w:rsidP="000C2D98">
      <w:pPr>
        <w:pStyle w:val="ListBullet1"/>
        <w:numPr>
          <w:ilvl w:val="0"/>
          <w:numId w:val="75"/>
        </w:numPr>
        <w:rPr>
          <w:sz w:val="20"/>
          <w:szCs w:val="20"/>
        </w:rPr>
      </w:pPr>
      <w:r>
        <w:rPr>
          <w:sz w:val="20"/>
          <w:szCs w:val="20"/>
        </w:rPr>
        <w:t>Make sure you practice entering various comments.</w:t>
      </w:r>
    </w:p>
    <w:p w14:paraId="62ACE4C7" w14:textId="7CC8B26A" w:rsidR="002D2359" w:rsidRDefault="007A22CE" w:rsidP="002D2359">
      <w:pPr>
        <w:pStyle w:val="Heading4"/>
      </w:pPr>
      <w:r>
        <w:t>Phyical Exam</w:t>
      </w:r>
      <w:r w:rsidR="004F4CB8">
        <w:t xml:space="preserve"> </w:t>
      </w:r>
    </w:p>
    <w:p w14:paraId="5836FF5A" w14:textId="7EB09594" w:rsidR="004F4CB8" w:rsidRDefault="004F4CB8" w:rsidP="004F4CB8">
      <w:pPr>
        <w:pStyle w:val="ListNumber1"/>
        <w:rPr>
          <w:sz w:val="20"/>
          <w:szCs w:val="20"/>
        </w:rPr>
      </w:pPr>
      <w:r w:rsidRPr="004F4CB8">
        <w:rPr>
          <w:sz w:val="20"/>
          <w:szCs w:val="20"/>
        </w:rPr>
        <w:t xml:space="preserve">Once you are in the Physical Exam tab, you will notice there are tabs within it as well. The first tab will be related to your patient’s chief complaint. You will document the details of the exam you performed using the symptom buttons that were previously discussed on the previous two tabs. </w:t>
      </w:r>
    </w:p>
    <w:p w14:paraId="106CC1F7" w14:textId="16EFF74F" w:rsidR="004F4CB8" w:rsidRDefault="004F4CB8" w:rsidP="004F4CB8">
      <w:pPr>
        <w:pStyle w:val="ListNumber1"/>
        <w:rPr>
          <w:sz w:val="20"/>
          <w:szCs w:val="20"/>
        </w:rPr>
      </w:pPr>
    </w:p>
    <w:p w14:paraId="5E726501" w14:textId="57673F4F" w:rsidR="007A22CE" w:rsidRPr="00FC66F5" w:rsidRDefault="004F4CB8" w:rsidP="004F4CB8">
      <w:pPr>
        <w:pStyle w:val="ListNumber1"/>
        <w:rPr>
          <w:sz w:val="20"/>
          <w:szCs w:val="20"/>
        </w:rPr>
      </w:pPr>
      <w:r>
        <w:rPr>
          <w:noProof/>
        </w:rPr>
        <w:drawing>
          <wp:anchor distT="0" distB="0" distL="114300" distR="114300" simplePos="0" relativeHeight="251671552" behindDoc="0" locked="0" layoutInCell="1" allowOverlap="1" wp14:anchorId="30E81748" wp14:editId="2EF48CF2">
            <wp:simplePos x="0" y="0"/>
            <wp:positionH relativeFrom="margin">
              <wp:align>right</wp:align>
            </wp:positionH>
            <wp:positionV relativeFrom="paragraph">
              <wp:posOffset>126365</wp:posOffset>
            </wp:positionV>
            <wp:extent cx="3426460" cy="2355850"/>
            <wp:effectExtent l="0" t="0" r="2540" b="6350"/>
            <wp:wrapSquare wrapText="bothSides"/>
            <wp:docPr id="97" name="Picture 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3426460" cy="2355850"/>
                    </a:xfrm>
                    <a:prstGeom prst="rect">
                      <a:avLst/>
                    </a:prstGeom>
                  </pic:spPr>
                </pic:pic>
              </a:graphicData>
            </a:graphic>
          </wp:anchor>
        </w:drawing>
      </w:r>
      <w:r w:rsidR="007A22CE" w:rsidRPr="00FC66F5">
        <w:rPr>
          <w:sz w:val="20"/>
          <w:szCs w:val="20"/>
        </w:rPr>
        <w:t xml:space="preserve">Use the system-specific tabs, such as Cardio or Skin, at the top of the </w:t>
      </w:r>
      <w:r w:rsidR="007A22CE" w:rsidRPr="00FC66F5">
        <w:rPr>
          <w:rStyle w:val="Strong"/>
          <w:sz w:val="20"/>
          <w:szCs w:val="20"/>
        </w:rPr>
        <w:t>Physical Exam</w:t>
      </w:r>
      <w:r w:rsidR="007A22CE" w:rsidRPr="00FC66F5">
        <w:rPr>
          <w:sz w:val="20"/>
          <w:szCs w:val="20"/>
        </w:rPr>
        <w:t xml:space="preserve"> tab to document an area in more detail.</w:t>
      </w:r>
    </w:p>
    <w:p w14:paraId="1DD19C15" w14:textId="53EC5A81" w:rsidR="002D2359" w:rsidRPr="007A22CE" w:rsidRDefault="002D2359" w:rsidP="002D2359">
      <w:pPr>
        <w:rPr>
          <w:sz w:val="20"/>
          <w:szCs w:val="20"/>
        </w:rPr>
      </w:pPr>
      <w:r w:rsidRPr="007A22CE">
        <w:rPr>
          <w:sz w:val="20"/>
          <w:szCs w:val="20"/>
        </w:rPr>
        <w:t>Most system-specific tabs on the</w:t>
      </w:r>
      <w:r w:rsidRPr="007A22CE">
        <w:rPr>
          <w:rStyle w:val="Strong"/>
          <w:sz w:val="20"/>
          <w:szCs w:val="20"/>
        </w:rPr>
        <w:t xml:space="preserve"> Physical Exam</w:t>
      </w:r>
      <w:r w:rsidRPr="007A22CE">
        <w:rPr>
          <w:sz w:val="20"/>
          <w:szCs w:val="20"/>
        </w:rPr>
        <w:t xml:space="preserve"> tab include an image and drawing tools. </w:t>
      </w:r>
    </w:p>
    <w:p w14:paraId="0D5D99CA" w14:textId="50AC23D1" w:rsidR="002D2359" w:rsidRPr="007A22CE" w:rsidRDefault="002D2359" w:rsidP="00010F22">
      <w:pPr>
        <w:pStyle w:val="ListNumber1"/>
        <w:numPr>
          <w:ilvl w:val="0"/>
          <w:numId w:val="19"/>
        </w:numPr>
        <w:rPr>
          <w:sz w:val="20"/>
          <w:szCs w:val="20"/>
        </w:rPr>
      </w:pPr>
      <w:r w:rsidRPr="007A22CE">
        <w:rPr>
          <w:sz w:val="20"/>
          <w:szCs w:val="20"/>
        </w:rPr>
        <w:t>Select a drawing tool on the left to record your observations. To see what each drawing tool is for, hover your mouse over them.</w:t>
      </w:r>
    </w:p>
    <w:p w14:paraId="5AE18AC9" w14:textId="1DD1FA9A" w:rsidR="002D2359" w:rsidRPr="007A22CE" w:rsidRDefault="002D2359" w:rsidP="00010F22">
      <w:pPr>
        <w:pStyle w:val="ListNumber1"/>
        <w:numPr>
          <w:ilvl w:val="0"/>
          <w:numId w:val="19"/>
        </w:numPr>
        <w:rPr>
          <w:sz w:val="20"/>
          <w:szCs w:val="20"/>
        </w:rPr>
      </w:pPr>
      <w:r w:rsidRPr="007A22CE">
        <w:rPr>
          <w:sz w:val="20"/>
          <w:szCs w:val="20"/>
        </w:rPr>
        <w:t>Record your observations.</w:t>
      </w:r>
    </w:p>
    <w:p w14:paraId="199627E6" w14:textId="7365B76F" w:rsidR="002D2359" w:rsidRPr="007A22CE" w:rsidRDefault="002D2359" w:rsidP="00010F22">
      <w:pPr>
        <w:pStyle w:val="ListNumber21"/>
        <w:numPr>
          <w:ilvl w:val="1"/>
          <w:numId w:val="19"/>
        </w:numPr>
        <w:rPr>
          <w:sz w:val="20"/>
          <w:szCs w:val="20"/>
        </w:rPr>
      </w:pPr>
      <w:r w:rsidRPr="007A22CE">
        <w:rPr>
          <w:sz w:val="20"/>
          <w:szCs w:val="20"/>
        </w:rPr>
        <w:t>To add an icon, click once.</w:t>
      </w:r>
    </w:p>
    <w:p w14:paraId="30856518" w14:textId="5714F7BB" w:rsidR="002D2359" w:rsidRPr="007A22CE" w:rsidRDefault="002D2359" w:rsidP="00010F22">
      <w:pPr>
        <w:pStyle w:val="ListNumber21"/>
        <w:numPr>
          <w:ilvl w:val="1"/>
          <w:numId w:val="19"/>
        </w:numPr>
        <w:rPr>
          <w:sz w:val="20"/>
          <w:szCs w:val="20"/>
        </w:rPr>
      </w:pPr>
      <w:r w:rsidRPr="007A22CE">
        <w:rPr>
          <w:sz w:val="20"/>
          <w:szCs w:val="20"/>
        </w:rPr>
        <w:t xml:space="preserve">To add an icon of a different size or shape, click and hold the left mouse button, and drag the icon. </w:t>
      </w:r>
    </w:p>
    <w:p w14:paraId="08840896" w14:textId="22EC8166" w:rsidR="002D2359" w:rsidRPr="007A22CE" w:rsidRDefault="002D2359" w:rsidP="00010F22">
      <w:pPr>
        <w:pStyle w:val="ListNumber21"/>
        <w:numPr>
          <w:ilvl w:val="1"/>
          <w:numId w:val="19"/>
        </w:numPr>
        <w:rPr>
          <w:sz w:val="20"/>
          <w:szCs w:val="20"/>
        </w:rPr>
      </w:pPr>
      <w:r w:rsidRPr="007A22CE">
        <w:rPr>
          <w:sz w:val="20"/>
          <w:szCs w:val="20"/>
        </w:rPr>
        <w:t xml:space="preserve">Click </w:t>
      </w:r>
      <w:r w:rsidRPr="007A22CE">
        <w:rPr>
          <w:noProof/>
          <w:sz w:val="20"/>
          <w:szCs w:val="20"/>
        </w:rPr>
        <w:drawing>
          <wp:inline distT="0" distB="0" distL="0" distR="0" wp14:anchorId="6B093116" wp14:editId="5AACFE85">
            <wp:extent cx="106689" cy="76206"/>
            <wp:effectExtent l="0" t="0" r="0" b="0"/>
            <wp:docPr id="114" name="rID-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D-img-14"/>
                    <pic:cNvPicPr>
                      <a:picLocks noChangeAspect="1" noChangeArrowheads="1"/>
                    </pic:cNvPicPr>
                  </pic:nvPicPr>
                  <pic:blipFill>
                    <a:blip r:embed="rId97"/>
                    <a:srcRect/>
                    <a:stretch>
                      <a:fillRect/>
                    </a:stretch>
                  </pic:blipFill>
                  <pic:spPr>
                    <a:xfrm>
                      <a:off x="0" y="0"/>
                      <a:ext cx="106689" cy="76206"/>
                    </a:xfrm>
                    <a:prstGeom prst="rect">
                      <a:avLst/>
                    </a:prstGeom>
                  </pic:spPr>
                </pic:pic>
              </a:graphicData>
            </a:graphic>
          </wp:inline>
        </w:drawing>
      </w:r>
      <w:r w:rsidRPr="007A22CE">
        <w:rPr>
          <w:sz w:val="20"/>
          <w:szCs w:val="20"/>
        </w:rPr>
        <w:t xml:space="preserve"> to remove the last icon you added.</w:t>
      </w:r>
    </w:p>
    <w:p w14:paraId="228ADFD9" w14:textId="64B5B62C" w:rsidR="004F4CB8" w:rsidRDefault="002D2359" w:rsidP="00010F22">
      <w:pPr>
        <w:pStyle w:val="ListNumber1"/>
        <w:numPr>
          <w:ilvl w:val="0"/>
          <w:numId w:val="19"/>
        </w:numPr>
        <w:rPr>
          <w:sz w:val="20"/>
          <w:szCs w:val="20"/>
        </w:rPr>
      </w:pPr>
      <w:r w:rsidRPr="007A22CE">
        <w:rPr>
          <w:sz w:val="20"/>
          <w:szCs w:val="20"/>
        </w:rPr>
        <w:t>Select the comments tab to include notes, if necessary.</w:t>
      </w:r>
    </w:p>
    <w:p w14:paraId="2A1AA6AE" w14:textId="5B791BE1" w:rsidR="004F4CB8" w:rsidRDefault="004F4CB8" w:rsidP="004F4CB8">
      <w:pPr>
        <w:pStyle w:val="ListNumber1"/>
        <w:rPr>
          <w:sz w:val="20"/>
          <w:szCs w:val="20"/>
        </w:rPr>
      </w:pPr>
    </w:p>
    <w:p w14:paraId="6FD1C5CE" w14:textId="22AD1C6A" w:rsidR="004F4CB8" w:rsidRDefault="004F4CB8" w:rsidP="004F4CB8">
      <w:pPr>
        <w:pStyle w:val="Microtopic"/>
        <w:rPr>
          <w:sz w:val="24"/>
          <w:szCs w:val="24"/>
        </w:rPr>
      </w:pPr>
      <w:r w:rsidRPr="00A77EE2">
        <w:rPr>
          <w:sz w:val="24"/>
          <w:szCs w:val="24"/>
        </w:rPr>
        <w:lastRenderedPageBreak/>
        <w:t>Try it out:</w:t>
      </w:r>
    </w:p>
    <w:p w14:paraId="6627C833" w14:textId="0AF12DCE" w:rsidR="004F4CB8" w:rsidRDefault="004F4CB8" w:rsidP="000C2D98">
      <w:pPr>
        <w:pStyle w:val="ListParagraph"/>
        <w:numPr>
          <w:ilvl w:val="0"/>
          <w:numId w:val="76"/>
        </w:numPr>
        <w:rPr>
          <w:sz w:val="20"/>
          <w:szCs w:val="20"/>
        </w:rPr>
      </w:pPr>
      <w:r>
        <w:rPr>
          <w:sz w:val="20"/>
          <w:szCs w:val="20"/>
        </w:rPr>
        <w:t xml:space="preserve">On the </w:t>
      </w:r>
      <w:r w:rsidRPr="004F4CB8">
        <w:rPr>
          <w:b/>
          <w:bCs/>
          <w:sz w:val="20"/>
          <w:szCs w:val="20"/>
        </w:rPr>
        <w:t>Abdominal Pain</w:t>
      </w:r>
      <w:r>
        <w:rPr>
          <w:sz w:val="20"/>
          <w:szCs w:val="20"/>
        </w:rPr>
        <w:t xml:space="preserve"> tab, document the details of the exam you would perform using to symptom buttons (similar to the HPI and ROS buttons).</w:t>
      </w:r>
    </w:p>
    <w:p w14:paraId="4C9B53FD" w14:textId="5DB85D7D" w:rsidR="004F4CB8" w:rsidRDefault="004F4CB8" w:rsidP="000C2D98">
      <w:pPr>
        <w:pStyle w:val="ListParagraph"/>
        <w:numPr>
          <w:ilvl w:val="0"/>
          <w:numId w:val="76"/>
        </w:numPr>
        <w:rPr>
          <w:sz w:val="20"/>
          <w:szCs w:val="20"/>
        </w:rPr>
      </w:pPr>
      <w:r>
        <w:rPr>
          <w:sz w:val="20"/>
          <w:szCs w:val="20"/>
        </w:rPr>
        <w:t xml:space="preserve">Go to the </w:t>
      </w:r>
      <w:r>
        <w:rPr>
          <w:b/>
          <w:bCs/>
          <w:sz w:val="20"/>
          <w:szCs w:val="20"/>
        </w:rPr>
        <w:t>Abd</w:t>
      </w:r>
      <w:r>
        <w:rPr>
          <w:sz w:val="20"/>
          <w:szCs w:val="20"/>
        </w:rPr>
        <w:t xml:space="preserve"> tab and add additional detail, then circle the area on the abdomen where they are experiencing pain. </w:t>
      </w:r>
      <w:r w:rsidRPr="004F4CB8">
        <w:rPr>
          <w:b/>
          <w:bCs/>
          <w:sz w:val="20"/>
          <w:szCs w:val="20"/>
        </w:rPr>
        <w:t xml:space="preserve">Click </w:t>
      </w:r>
      <w:r>
        <w:rPr>
          <w:sz w:val="20"/>
          <w:szCs w:val="20"/>
        </w:rPr>
        <w:t xml:space="preserve">on the </w:t>
      </w:r>
      <w:r w:rsidRPr="004F4CB8">
        <w:rPr>
          <w:b/>
          <w:bCs/>
          <w:sz w:val="20"/>
          <w:szCs w:val="20"/>
        </w:rPr>
        <w:t>pencil</w:t>
      </w:r>
      <w:r>
        <w:rPr>
          <w:sz w:val="20"/>
          <w:szCs w:val="20"/>
        </w:rPr>
        <w:t xml:space="preserve">, choose a color and </w:t>
      </w:r>
      <w:r w:rsidRPr="004F4CB8">
        <w:rPr>
          <w:b/>
          <w:bCs/>
          <w:sz w:val="20"/>
          <w:szCs w:val="20"/>
        </w:rPr>
        <w:t>circle</w:t>
      </w:r>
      <w:r>
        <w:rPr>
          <w:sz w:val="20"/>
          <w:szCs w:val="20"/>
        </w:rPr>
        <w:t>.</w:t>
      </w:r>
      <w:r w:rsidR="001934EB">
        <w:rPr>
          <w:sz w:val="20"/>
          <w:szCs w:val="20"/>
        </w:rPr>
        <w:t xml:space="preserve"> Describe or write a comment.</w:t>
      </w:r>
    </w:p>
    <w:p w14:paraId="502F6932" w14:textId="55624390" w:rsidR="004F4CB8" w:rsidRPr="00FA63C5" w:rsidRDefault="001934EB" w:rsidP="000C2D98">
      <w:pPr>
        <w:pStyle w:val="ListParagraph"/>
        <w:numPr>
          <w:ilvl w:val="0"/>
          <w:numId w:val="76"/>
        </w:numPr>
        <w:rPr>
          <w:sz w:val="20"/>
          <w:szCs w:val="20"/>
        </w:rPr>
      </w:pPr>
      <w:r>
        <w:rPr>
          <w:sz w:val="20"/>
          <w:szCs w:val="20"/>
        </w:rPr>
        <w:t>Look at the note pane on the right and see how your documentation is brought into your note.</w:t>
      </w:r>
    </w:p>
    <w:p w14:paraId="6979212B" w14:textId="77777777" w:rsidR="002D2359" w:rsidRDefault="002D2359" w:rsidP="002D2359">
      <w:pPr>
        <w:pStyle w:val="Heading4"/>
      </w:pPr>
      <w:r w:rsidRPr="001934EB">
        <w:t>Document procedures using NoteWriter</w:t>
      </w:r>
    </w:p>
    <w:p w14:paraId="66FA6681" w14:textId="6A5B79EF" w:rsidR="002D2359" w:rsidRPr="007A22CE" w:rsidRDefault="00474771" w:rsidP="002D2359">
      <w:pPr>
        <w:rPr>
          <w:sz w:val="20"/>
          <w:szCs w:val="20"/>
        </w:rPr>
      </w:pPr>
      <w:r>
        <w:rPr>
          <w:noProof/>
        </w:rPr>
        <w:drawing>
          <wp:anchor distT="0" distB="0" distL="114300" distR="114300" simplePos="0" relativeHeight="251672576" behindDoc="1" locked="0" layoutInCell="1" allowOverlap="1" wp14:anchorId="1B8AC06A" wp14:editId="76709E33">
            <wp:simplePos x="0" y="0"/>
            <wp:positionH relativeFrom="margin">
              <wp:posOffset>4037965</wp:posOffset>
            </wp:positionH>
            <wp:positionV relativeFrom="paragraph">
              <wp:posOffset>5715</wp:posOffset>
            </wp:positionV>
            <wp:extent cx="2816860" cy="1653540"/>
            <wp:effectExtent l="0" t="0" r="2540" b="3810"/>
            <wp:wrapTight wrapText="bothSides">
              <wp:wrapPolygon edited="0">
                <wp:start x="0" y="0"/>
                <wp:lineTo x="0" y="21401"/>
                <wp:lineTo x="21473" y="21401"/>
                <wp:lineTo x="21473" y="0"/>
                <wp:lineTo x="0" y="0"/>
              </wp:wrapPolygon>
            </wp:wrapTight>
            <wp:docPr id="98"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816860" cy="1653540"/>
                    </a:xfrm>
                    <a:prstGeom prst="rect">
                      <a:avLst/>
                    </a:prstGeom>
                  </pic:spPr>
                </pic:pic>
              </a:graphicData>
            </a:graphic>
            <wp14:sizeRelH relativeFrom="page">
              <wp14:pctWidth>0</wp14:pctWidth>
            </wp14:sizeRelH>
            <wp14:sizeRelV relativeFrom="page">
              <wp14:pctHeight>0</wp14:pctHeight>
            </wp14:sizeRelV>
          </wp:anchor>
        </w:drawing>
      </w:r>
      <w:r w:rsidR="002D2359" w:rsidRPr="007A22CE">
        <w:rPr>
          <w:sz w:val="20"/>
          <w:szCs w:val="20"/>
        </w:rPr>
        <w:t>To ensure that you capture all procedure charges, use an ED Procedure Note to document procedures in a NoteWriter note. You can point and click to document discrete data in the NoteWriter.</w:t>
      </w:r>
      <w:r w:rsidRPr="00474771">
        <w:rPr>
          <w:noProof/>
        </w:rPr>
        <w:t xml:space="preserve"> </w:t>
      </w:r>
    </w:p>
    <w:p w14:paraId="2F3B6025" w14:textId="2A215258" w:rsidR="002D2359" w:rsidRPr="007A22CE" w:rsidRDefault="001934EB" w:rsidP="00010F22">
      <w:pPr>
        <w:pStyle w:val="ListNumber1"/>
        <w:numPr>
          <w:ilvl w:val="0"/>
          <w:numId w:val="21"/>
        </w:numPr>
        <w:rPr>
          <w:sz w:val="20"/>
          <w:szCs w:val="20"/>
        </w:rPr>
      </w:pPr>
      <w:r>
        <w:rPr>
          <w:sz w:val="20"/>
          <w:szCs w:val="20"/>
        </w:rPr>
        <w:t xml:space="preserve">In Notewriter the last tab is for </w:t>
      </w:r>
      <w:r w:rsidRPr="001934EB">
        <w:rPr>
          <w:b/>
          <w:bCs/>
          <w:sz w:val="20"/>
          <w:szCs w:val="20"/>
        </w:rPr>
        <w:t>Procedures</w:t>
      </w:r>
      <w:r>
        <w:rPr>
          <w:sz w:val="20"/>
          <w:szCs w:val="20"/>
        </w:rPr>
        <w:t>.</w:t>
      </w:r>
    </w:p>
    <w:p w14:paraId="7CCCC678" w14:textId="77777777" w:rsidR="001934EB" w:rsidRDefault="001934EB" w:rsidP="00010F22">
      <w:pPr>
        <w:pStyle w:val="ListNumber1"/>
        <w:numPr>
          <w:ilvl w:val="0"/>
          <w:numId w:val="21"/>
        </w:numPr>
        <w:rPr>
          <w:sz w:val="20"/>
          <w:szCs w:val="20"/>
        </w:rPr>
      </w:pPr>
      <w:r w:rsidRPr="007A22CE">
        <w:rPr>
          <w:sz w:val="20"/>
          <w:szCs w:val="20"/>
        </w:rPr>
        <w:t>Verify the performing and authorizing provider fields are correct</w:t>
      </w:r>
      <w:r>
        <w:rPr>
          <w:sz w:val="20"/>
          <w:szCs w:val="20"/>
        </w:rPr>
        <w:t>.</w:t>
      </w:r>
    </w:p>
    <w:p w14:paraId="358DC07D" w14:textId="16B3A535" w:rsidR="002D2359" w:rsidRPr="001934EB" w:rsidRDefault="001934EB" w:rsidP="00010F22">
      <w:pPr>
        <w:pStyle w:val="ListNumber1"/>
        <w:numPr>
          <w:ilvl w:val="0"/>
          <w:numId w:val="21"/>
        </w:numPr>
        <w:rPr>
          <w:sz w:val="20"/>
          <w:szCs w:val="20"/>
        </w:rPr>
      </w:pPr>
      <w:r>
        <w:rPr>
          <w:sz w:val="20"/>
          <w:szCs w:val="20"/>
        </w:rPr>
        <w:t>There are preformatted templates for various procedures. If you do not see one that is needed, you will need to free text the note unless there is a SmartPhrase for it.</w:t>
      </w:r>
    </w:p>
    <w:p w14:paraId="779BAA94" w14:textId="77777777" w:rsidR="001934EB" w:rsidRPr="007A22CE" w:rsidRDefault="001934EB" w:rsidP="00010F22">
      <w:pPr>
        <w:pStyle w:val="ListNumber1"/>
        <w:numPr>
          <w:ilvl w:val="0"/>
          <w:numId w:val="21"/>
        </w:numPr>
        <w:rPr>
          <w:sz w:val="20"/>
          <w:szCs w:val="20"/>
        </w:rPr>
      </w:pPr>
      <w:r w:rsidRPr="007A22CE">
        <w:rPr>
          <w:sz w:val="20"/>
          <w:szCs w:val="20"/>
        </w:rPr>
        <w:t>Click the relevant buttons to document information about the procedure.</w:t>
      </w:r>
    </w:p>
    <w:p w14:paraId="7A741D2A" w14:textId="77777777" w:rsidR="00474771" w:rsidRDefault="001934EB" w:rsidP="00010F22">
      <w:pPr>
        <w:pStyle w:val="ListNumber1"/>
        <w:numPr>
          <w:ilvl w:val="0"/>
          <w:numId w:val="21"/>
        </w:numPr>
        <w:rPr>
          <w:sz w:val="20"/>
          <w:szCs w:val="20"/>
        </w:rPr>
      </w:pPr>
      <w:r w:rsidRPr="007A22CE">
        <w:rPr>
          <w:sz w:val="20"/>
          <w:szCs w:val="20"/>
        </w:rPr>
        <w:t>You can optionally write a comment in the Comments section using free text or SmartTools.</w:t>
      </w:r>
    </w:p>
    <w:p w14:paraId="5310F664" w14:textId="598FBDE0" w:rsidR="002D2359" w:rsidRPr="00474771" w:rsidRDefault="002D2359" w:rsidP="00010F22">
      <w:pPr>
        <w:pStyle w:val="ListNumber1"/>
        <w:numPr>
          <w:ilvl w:val="0"/>
          <w:numId w:val="21"/>
        </w:numPr>
        <w:rPr>
          <w:sz w:val="20"/>
          <w:szCs w:val="20"/>
        </w:rPr>
      </w:pPr>
      <w:r w:rsidRPr="00474771">
        <w:rPr>
          <w:sz w:val="20"/>
          <w:szCs w:val="20"/>
        </w:rPr>
        <w:t xml:space="preserve">To write additional procedure notes for other procedures you performed, click </w:t>
      </w:r>
      <w:r w:rsidRPr="00474771">
        <w:rPr>
          <w:rStyle w:val="Strong"/>
          <w:sz w:val="20"/>
          <w:szCs w:val="20"/>
        </w:rPr>
        <w:t>Add Another Procedure</w:t>
      </w:r>
      <w:r w:rsidRPr="00474771">
        <w:rPr>
          <w:sz w:val="20"/>
          <w:szCs w:val="20"/>
        </w:rPr>
        <w:t>.</w:t>
      </w:r>
    </w:p>
    <w:p w14:paraId="1FF32695" w14:textId="1E1A9EC2" w:rsidR="000F71B0" w:rsidRPr="000F71B0" w:rsidRDefault="000F71B0" w:rsidP="000F71B0">
      <w:pPr>
        <w:pStyle w:val="Microtopic"/>
        <w:rPr>
          <w:sz w:val="24"/>
          <w:szCs w:val="24"/>
        </w:rPr>
      </w:pPr>
      <w:r w:rsidRPr="00A77EE2">
        <w:rPr>
          <w:sz w:val="24"/>
          <w:szCs w:val="24"/>
        </w:rPr>
        <w:t>Try it out:</w:t>
      </w:r>
    </w:p>
    <w:p w14:paraId="5E3E8D13" w14:textId="08B765FF" w:rsidR="000F71B0" w:rsidRDefault="000F71B0" w:rsidP="000C2D98">
      <w:pPr>
        <w:pStyle w:val="ListNumber1"/>
        <w:numPr>
          <w:ilvl w:val="0"/>
          <w:numId w:val="77"/>
        </w:numPr>
        <w:rPr>
          <w:sz w:val="20"/>
          <w:szCs w:val="20"/>
        </w:rPr>
      </w:pPr>
      <w:r>
        <w:rPr>
          <w:sz w:val="20"/>
          <w:szCs w:val="20"/>
        </w:rPr>
        <w:t>Select a procedure to document (use the drop down to see more).</w:t>
      </w:r>
    </w:p>
    <w:p w14:paraId="7ED0A4B3" w14:textId="3DDA7DF0" w:rsidR="000F71B0" w:rsidRDefault="000F71B0" w:rsidP="000C2D98">
      <w:pPr>
        <w:pStyle w:val="ListNumber1"/>
        <w:numPr>
          <w:ilvl w:val="0"/>
          <w:numId w:val="77"/>
        </w:numPr>
        <w:rPr>
          <w:sz w:val="20"/>
          <w:szCs w:val="20"/>
        </w:rPr>
      </w:pPr>
      <w:r>
        <w:rPr>
          <w:sz w:val="20"/>
          <w:szCs w:val="20"/>
        </w:rPr>
        <w:t>Complete the pertintent information.</w:t>
      </w:r>
    </w:p>
    <w:p w14:paraId="07BC6801" w14:textId="1C9A15AF" w:rsidR="002D2359" w:rsidRPr="007A22CE" w:rsidRDefault="002D2359" w:rsidP="000C2D98">
      <w:pPr>
        <w:pStyle w:val="ListNumber1"/>
        <w:numPr>
          <w:ilvl w:val="0"/>
          <w:numId w:val="77"/>
        </w:numPr>
        <w:spacing w:after="0"/>
        <w:rPr>
          <w:sz w:val="20"/>
          <w:szCs w:val="20"/>
        </w:rPr>
      </w:pPr>
      <w:r w:rsidRPr="007A22CE">
        <w:rPr>
          <w:sz w:val="20"/>
          <w:szCs w:val="20"/>
        </w:rPr>
        <w:t xml:space="preserve">On the </w:t>
      </w:r>
      <w:r w:rsidRPr="007A22CE">
        <w:rPr>
          <w:rStyle w:val="Strong"/>
          <w:sz w:val="20"/>
          <w:szCs w:val="20"/>
        </w:rPr>
        <w:t xml:space="preserve">Edit Note </w:t>
      </w:r>
      <w:r w:rsidRPr="007A22CE">
        <w:rPr>
          <w:sz w:val="20"/>
          <w:szCs w:val="20"/>
        </w:rPr>
        <w:t xml:space="preserve">sidebar tab, review your note text and enter additional text using free text or SmartTools. </w:t>
      </w:r>
      <w:r w:rsidRPr="007A22CE">
        <w:rPr>
          <w:sz w:val="20"/>
          <w:szCs w:val="20"/>
        </w:rPr>
        <w:tab/>
        <w:t xml:space="preserve"> </w:t>
      </w:r>
      <w:r w:rsidRPr="007A22CE">
        <w:rPr>
          <w:sz w:val="20"/>
          <w:szCs w:val="20"/>
        </w:rPr>
        <w:tab/>
      </w:r>
    </w:p>
    <w:p w14:paraId="61EEA56F" w14:textId="77777777" w:rsidR="002D2359" w:rsidRPr="007A22CE" w:rsidRDefault="002D2359" w:rsidP="000C2D98">
      <w:pPr>
        <w:pStyle w:val="ListNumber21"/>
        <w:numPr>
          <w:ilvl w:val="1"/>
          <w:numId w:val="77"/>
        </w:numPr>
        <w:spacing w:after="0"/>
        <w:rPr>
          <w:sz w:val="20"/>
          <w:szCs w:val="20"/>
        </w:rPr>
      </w:pPr>
      <w:r w:rsidRPr="007A22CE">
        <w:rPr>
          <w:sz w:val="20"/>
          <w:szCs w:val="20"/>
        </w:rPr>
        <w:t>If you wrote multiple procedure notes, they all appear in the Edit Note tab for review.</w:t>
      </w:r>
    </w:p>
    <w:p w14:paraId="6396215A" w14:textId="77777777" w:rsidR="000F71B0" w:rsidRDefault="002D2359" w:rsidP="000C2D98">
      <w:pPr>
        <w:pStyle w:val="ListNumber1"/>
        <w:numPr>
          <w:ilvl w:val="0"/>
          <w:numId w:val="77"/>
        </w:numPr>
        <w:spacing w:after="0"/>
        <w:rPr>
          <w:sz w:val="20"/>
          <w:szCs w:val="20"/>
        </w:rPr>
      </w:pPr>
      <w:r w:rsidRPr="007A22CE">
        <w:rPr>
          <w:sz w:val="20"/>
          <w:szCs w:val="20"/>
        </w:rPr>
        <w:t xml:space="preserve">When you've completed the note, click </w:t>
      </w:r>
      <w:r w:rsidRPr="007A22CE">
        <w:rPr>
          <w:noProof/>
          <w:sz w:val="20"/>
          <w:szCs w:val="20"/>
        </w:rPr>
        <w:drawing>
          <wp:inline distT="0" distB="0" distL="0" distR="0" wp14:anchorId="6931F409" wp14:editId="3C6BE9C4">
            <wp:extent cx="152380" cy="114285"/>
            <wp:effectExtent l="0" t="0" r="0" b="0"/>
            <wp:docPr id="118" name="rID-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D-img-18"/>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7A22CE">
        <w:rPr>
          <w:rStyle w:val="Strong"/>
          <w:sz w:val="20"/>
          <w:szCs w:val="20"/>
        </w:rPr>
        <w:t xml:space="preserve"> Sign</w:t>
      </w:r>
      <w:r w:rsidRPr="007A22CE">
        <w:rPr>
          <w:sz w:val="20"/>
          <w:szCs w:val="20"/>
        </w:rPr>
        <w:t xml:space="preserve"> to finish your work. </w:t>
      </w:r>
      <w:r w:rsidRPr="007A22CE">
        <w:rPr>
          <w:sz w:val="20"/>
          <w:szCs w:val="20"/>
        </w:rPr>
        <w:tab/>
        <w:t xml:space="preserve"> </w:t>
      </w:r>
    </w:p>
    <w:p w14:paraId="1B4D8092" w14:textId="1DEAF255" w:rsidR="002D2359" w:rsidRDefault="000F71B0" w:rsidP="000C2D98">
      <w:pPr>
        <w:pStyle w:val="ListNumber1"/>
        <w:numPr>
          <w:ilvl w:val="1"/>
          <w:numId w:val="77"/>
        </w:numPr>
        <w:spacing w:after="0"/>
        <w:rPr>
          <w:sz w:val="20"/>
          <w:szCs w:val="20"/>
        </w:rPr>
      </w:pPr>
      <w:r>
        <w:rPr>
          <w:sz w:val="20"/>
          <w:szCs w:val="20"/>
        </w:rPr>
        <w:t xml:space="preserve">You may still have </w:t>
      </w:r>
      <w:r>
        <w:rPr>
          <w:i/>
          <w:iCs/>
          <w:sz w:val="20"/>
          <w:szCs w:val="20"/>
        </w:rPr>
        <w:t>wildcards</w:t>
      </w:r>
      <w:r>
        <w:rPr>
          <w:sz w:val="20"/>
          <w:szCs w:val="20"/>
        </w:rPr>
        <w:t xml:space="preserve"> or </w:t>
      </w:r>
      <w:r w:rsidRPr="000F71B0">
        <w:rPr>
          <w:i/>
          <w:iCs/>
          <w:sz w:val="20"/>
          <w:szCs w:val="20"/>
        </w:rPr>
        <w:t>SmartLists</w:t>
      </w:r>
      <w:r>
        <w:rPr>
          <w:sz w:val="20"/>
          <w:szCs w:val="20"/>
        </w:rPr>
        <w:t xml:space="preserve"> to be filled out. Scroll to the top of your note.</w:t>
      </w:r>
    </w:p>
    <w:p w14:paraId="595F7879" w14:textId="3BB6B7ED" w:rsidR="000F71B0" w:rsidRDefault="000F71B0" w:rsidP="000C2D98">
      <w:pPr>
        <w:pStyle w:val="ListNumber1"/>
        <w:numPr>
          <w:ilvl w:val="1"/>
          <w:numId w:val="77"/>
        </w:numPr>
        <w:spacing w:after="0"/>
        <w:rPr>
          <w:sz w:val="20"/>
          <w:szCs w:val="20"/>
        </w:rPr>
      </w:pPr>
      <w:r>
        <w:rPr>
          <w:sz w:val="20"/>
          <w:szCs w:val="20"/>
        </w:rPr>
        <w:t xml:space="preserve">Click in the beginning of your note and hit the </w:t>
      </w:r>
      <w:r>
        <w:rPr>
          <w:b/>
          <w:bCs/>
          <w:sz w:val="20"/>
          <w:szCs w:val="20"/>
        </w:rPr>
        <w:t>f2</w:t>
      </w:r>
      <w:r>
        <w:rPr>
          <w:sz w:val="20"/>
          <w:szCs w:val="20"/>
        </w:rPr>
        <w:t xml:space="preserve"> key on your keyboard.</w:t>
      </w:r>
    </w:p>
    <w:p w14:paraId="7179FFDE" w14:textId="4A19CE23" w:rsidR="00474771" w:rsidRDefault="000F71B0" w:rsidP="000C2D98">
      <w:pPr>
        <w:pStyle w:val="ListNumber1"/>
        <w:numPr>
          <w:ilvl w:val="1"/>
          <w:numId w:val="77"/>
        </w:numPr>
        <w:spacing w:after="0"/>
        <w:rPr>
          <w:sz w:val="20"/>
          <w:szCs w:val="20"/>
        </w:rPr>
      </w:pPr>
      <w:r>
        <w:rPr>
          <w:sz w:val="20"/>
          <w:szCs w:val="20"/>
        </w:rPr>
        <w:t xml:space="preserve">It will open or highlight the first missing information, in this case, a </w:t>
      </w:r>
      <w:r w:rsidRPr="000F71B0">
        <w:rPr>
          <w:b/>
          <w:bCs/>
          <w:sz w:val="20"/>
          <w:szCs w:val="20"/>
        </w:rPr>
        <w:t>wildcard ***</w:t>
      </w:r>
      <w:r>
        <w:rPr>
          <w:sz w:val="20"/>
          <w:szCs w:val="20"/>
        </w:rPr>
        <w:t>, this is a free text area for you to type in your note (or use M*Modal)</w:t>
      </w:r>
      <w:r w:rsidR="00474771">
        <w:rPr>
          <w:sz w:val="20"/>
          <w:szCs w:val="20"/>
        </w:rPr>
        <w:t>. When you start typing the *** will be deleted.</w:t>
      </w:r>
    </w:p>
    <w:p w14:paraId="5B05F033" w14:textId="1D9F6F96" w:rsidR="00474771" w:rsidRDefault="00474771" w:rsidP="000C2D98">
      <w:pPr>
        <w:pStyle w:val="ListNumber1"/>
        <w:numPr>
          <w:ilvl w:val="1"/>
          <w:numId w:val="77"/>
        </w:numPr>
        <w:spacing w:after="0"/>
        <w:rPr>
          <w:sz w:val="20"/>
          <w:szCs w:val="20"/>
        </w:rPr>
      </w:pPr>
      <w:r>
        <w:rPr>
          <w:sz w:val="20"/>
          <w:szCs w:val="20"/>
        </w:rPr>
        <w:t xml:space="preserve">When you are done typing, hit </w:t>
      </w:r>
      <w:r>
        <w:rPr>
          <w:b/>
          <w:bCs/>
          <w:sz w:val="20"/>
          <w:szCs w:val="20"/>
        </w:rPr>
        <w:t>f2</w:t>
      </w:r>
      <w:r>
        <w:rPr>
          <w:sz w:val="20"/>
          <w:szCs w:val="20"/>
        </w:rPr>
        <w:t xml:space="preserve"> again to move to the next area that needs to be filled in. </w:t>
      </w:r>
    </w:p>
    <w:p w14:paraId="088880D2" w14:textId="7155A14B" w:rsidR="00474771" w:rsidRDefault="00474771" w:rsidP="000C2D98">
      <w:pPr>
        <w:pStyle w:val="ListNumber1"/>
        <w:numPr>
          <w:ilvl w:val="1"/>
          <w:numId w:val="77"/>
        </w:numPr>
        <w:spacing w:after="0"/>
        <w:rPr>
          <w:sz w:val="20"/>
          <w:szCs w:val="20"/>
        </w:rPr>
      </w:pPr>
      <w:r>
        <w:rPr>
          <w:sz w:val="20"/>
          <w:szCs w:val="20"/>
        </w:rPr>
        <w:t xml:space="preserve">When they have all been addressed you can </w:t>
      </w:r>
      <w:r>
        <w:rPr>
          <w:b/>
          <w:bCs/>
          <w:sz w:val="20"/>
          <w:szCs w:val="20"/>
        </w:rPr>
        <w:t>Sign</w:t>
      </w:r>
      <w:r>
        <w:rPr>
          <w:sz w:val="20"/>
          <w:szCs w:val="20"/>
        </w:rPr>
        <w:t xml:space="preserve"> your note.</w:t>
      </w:r>
    </w:p>
    <w:p w14:paraId="7D19B6EC" w14:textId="381D0003" w:rsidR="00474771" w:rsidRDefault="00474771" w:rsidP="00474771">
      <w:pPr>
        <w:pStyle w:val="Subtopic"/>
      </w:pPr>
      <w:bookmarkStart w:id="67" w:name="_Toc83130417"/>
      <w:r>
        <w:t>Finishing your Note later</w:t>
      </w:r>
      <w:bookmarkEnd w:id="67"/>
    </w:p>
    <w:p w14:paraId="537610B8" w14:textId="16FCBE67" w:rsidR="00474771" w:rsidRDefault="00474771" w:rsidP="00474771">
      <w:pPr>
        <w:pStyle w:val="ListNumber1"/>
        <w:spacing w:after="0"/>
        <w:rPr>
          <w:sz w:val="20"/>
          <w:szCs w:val="20"/>
        </w:rPr>
      </w:pPr>
      <w:r>
        <w:rPr>
          <w:noProof/>
        </w:rPr>
        <w:drawing>
          <wp:anchor distT="0" distB="0" distL="114300" distR="114300" simplePos="0" relativeHeight="251673600" behindDoc="0" locked="0" layoutInCell="1" allowOverlap="1" wp14:anchorId="50020863" wp14:editId="5D1202A8">
            <wp:simplePos x="0" y="0"/>
            <wp:positionH relativeFrom="margin">
              <wp:align>right</wp:align>
            </wp:positionH>
            <wp:positionV relativeFrom="paragraph">
              <wp:posOffset>51352</wp:posOffset>
            </wp:positionV>
            <wp:extent cx="3723809" cy="676190"/>
            <wp:effectExtent l="0" t="0" r="0" b="0"/>
            <wp:wrapSquare wrapText="bothSides"/>
            <wp:docPr id="99" name="Picture 9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websit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3723809" cy="676190"/>
                    </a:xfrm>
                    <a:prstGeom prst="rect">
                      <a:avLst/>
                    </a:prstGeom>
                  </pic:spPr>
                </pic:pic>
              </a:graphicData>
            </a:graphic>
          </wp:anchor>
        </w:drawing>
      </w:r>
      <w:r w:rsidRPr="00474771">
        <w:rPr>
          <w:sz w:val="20"/>
          <w:szCs w:val="20"/>
        </w:rPr>
        <w:t xml:space="preserve">If you’re not done with the note you can </w:t>
      </w:r>
      <w:r w:rsidRPr="00474771">
        <w:rPr>
          <w:b/>
          <w:bCs/>
          <w:sz w:val="20"/>
          <w:szCs w:val="20"/>
        </w:rPr>
        <w:t>Pend</w:t>
      </w:r>
      <w:r w:rsidRPr="00474771">
        <w:rPr>
          <w:sz w:val="20"/>
          <w:szCs w:val="20"/>
        </w:rPr>
        <w:t xml:space="preserve"> your note to save it and come back to edit it.  Make sure that when you come back to writing your note that you </w:t>
      </w:r>
      <w:r w:rsidRPr="00474771">
        <w:rPr>
          <w:b/>
          <w:bCs/>
          <w:sz w:val="20"/>
          <w:szCs w:val="20"/>
        </w:rPr>
        <w:t>do not</w:t>
      </w:r>
      <w:r w:rsidRPr="00474771">
        <w:rPr>
          <w:sz w:val="20"/>
          <w:szCs w:val="20"/>
        </w:rPr>
        <w:t xml:space="preserve"> start a new note</w:t>
      </w:r>
      <w:r>
        <w:rPr>
          <w:sz w:val="20"/>
          <w:szCs w:val="20"/>
        </w:rPr>
        <w:t xml:space="preserve">, instead </w:t>
      </w:r>
      <w:r>
        <w:rPr>
          <w:b/>
          <w:bCs/>
          <w:sz w:val="20"/>
          <w:szCs w:val="20"/>
        </w:rPr>
        <w:t>edit</w:t>
      </w:r>
      <w:r>
        <w:rPr>
          <w:sz w:val="20"/>
          <w:szCs w:val="20"/>
        </w:rPr>
        <w:t xml:space="preserve"> your existing, incomplete Note</w:t>
      </w:r>
      <w:r w:rsidRPr="00474771">
        <w:rPr>
          <w:sz w:val="20"/>
          <w:szCs w:val="20"/>
        </w:rPr>
        <w:t>.</w:t>
      </w:r>
      <w:r>
        <w:rPr>
          <w:sz w:val="20"/>
          <w:szCs w:val="20"/>
        </w:rPr>
        <w:t xml:space="preserve"> When you click Pend you will see your note has a watermark in the background, marking it as incomplete.</w:t>
      </w:r>
    </w:p>
    <w:p w14:paraId="792120F3" w14:textId="06F9F893" w:rsidR="00474771" w:rsidRDefault="00474771" w:rsidP="00474771">
      <w:pPr>
        <w:pStyle w:val="ListNumber1"/>
        <w:spacing w:after="0"/>
        <w:rPr>
          <w:sz w:val="20"/>
          <w:szCs w:val="20"/>
        </w:rPr>
      </w:pPr>
    </w:p>
    <w:p w14:paraId="3EC1E144" w14:textId="1945158D" w:rsidR="00474771" w:rsidRPr="00113639" w:rsidRDefault="00113639" w:rsidP="00474771">
      <w:pPr>
        <w:pStyle w:val="ListNumber1"/>
        <w:spacing w:after="0"/>
        <w:rPr>
          <w:sz w:val="20"/>
          <w:szCs w:val="20"/>
        </w:rPr>
      </w:pPr>
      <w:r>
        <w:rPr>
          <w:noProof/>
        </w:rPr>
        <w:drawing>
          <wp:anchor distT="0" distB="0" distL="114300" distR="114300" simplePos="0" relativeHeight="251674624" behindDoc="0" locked="0" layoutInCell="1" allowOverlap="1" wp14:anchorId="068DD8D9" wp14:editId="2E5F5D30">
            <wp:simplePos x="0" y="0"/>
            <wp:positionH relativeFrom="margin">
              <wp:posOffset>3152140</wp:posOffset>
            </wp:positionH>
            <wp:positionV relativeFrom="paragraph">
              <wp:posOffset>63500</wp:posOffset>
            </wp:positionV>
            <wp:extent cx="3707765" cy="573405"/>
            <wp:effectExtent l="0" t="0" r="698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707765" cy="573405"/>
                    </a:xfrm>
                    <a:prstGeom prst="rect">
                      <a:avLst/>
                    </a:prstGeom>
                  </pic:spPr>
                </pic:pic>
              </a:graphicData>
            </a:graphic>
            <wp14:sizeRelH relativeFrom="margin">
              <wp14:pctWidth>0</wp14:pctWidth>
            </wp14:sizeRelH>
            <wp14:sizeRelV relativeFrom="margin">
              <wp14:pctHeight>0</wp14:pctHeight>
            </wp14:sizeRelV>
          </wp:anchor>
        </w:drawing>
      </w:r>
      <w:r w:rsidR="00474771">
        <w:rPr>
          <w:sz w:val="20"/>
          <w:szCs w:val="20"/>
        </w:rPr>
        <w:t xml:space="preserve">If you </w:t>
      </w:r>
      <w:r w:rsidR="00474771">
        <w:rPr>
          <w:b/>
          <w:bCs/>
          <w:sz w:val="20"/>
          <w:szCs w:val="20"/>
        </w:rPr>
        <w:t>Sign</w:t>
      </w:r>
      <w:r w:rsidR="00474771">
        <w:rPr>
          <w:sz w:val="20"/>
          <w:szCs w:val="20"/>
        </w:rPr>
        <w:t xml:space="preserve"> your note and </w:t>
      </w:r>
      <w:r>
        <w:rPr>
          <w:sz w:val="20"/>
          <w:szCs w:val="20"/>
        </w:rPr>
        <w:t xml:space="preserve">later need to add more information you do not need to start a new note.  Instead you can </w:t>
      </w:r>
      <w:r>
        <w:rPr>
          <w:b/>
          <w:bCs/>
          <w:sz w:val="20"/>
          <w:szCs w:val="20"/>
        </w:rPr>
        <w:t>addend</w:t>
      </w:r>
      <w:r>
        <w:rPr>
          <w:sz w:val="20"/>
          <w:szCs w:val="20"/>
        </w:rPr>
        <w:t xml:space="preserve"> your note to open it and continue documentation. </w:t>
      </w:r>
    </w:p>
    <w:p w14:paraId="2165C528" w14:textId="58495D75" w:rsidR="00106BE7" w:rsidRDefault="00106BE7" w:rsidP="00106BE7">
      <w:pPr>
        <w:pStyle w:val="ListNumber1"/>
        <w:spacing w:after="0"/>
        <w:rPr>
          <w:sz w:val="20"/>
          <w:szCs w:val="20"/>
        </w:rPr>
      </w:pPr>
    </w:p>
    <w:p w14:paraId="119327C0" w14:textId="1BA9DCBB" w:rsidR="00106BE7" w:rsidRPr="00106BE7" w:rsidRDefault="00106BE7" w:rsidP="00106BE7">
      <w:pPr>
        <w:pStyle w:val="ListNumber1"/>
        <w:spacing w:after="0"/>
        <w:rPr>
          <w:i/>
          <w:iCs/>
          <w:sz w:val="20"/>
          <w:szCs w:val="20"/>
        </w:rPr>
      </w:pPr>
      <w:r>
        <w:rPr>
          <w:i/>
          <w:iCs/>
          <w:sz w:val="20"/>
          <w:szCs w:val="20"/>
        </w:rPr>
        <w:t>You should have signed your note for Val already, now you’ll need to addend it so you can practice using SmartTools.</w:t>
      </w:r>
    </w:p>
    <w:p w14:paraId="7BF26781" w14:textId="6ABE07FD" w:rsidR="002D2359" w:rsidRPr="00474771" w:rsidRDefault="002D2359" w:rsidP="00474771">
      <w:pPr>
        <w:pStyle w:val="Subtopic"/>
      </w:pPr>
      <w:bookmarkStart w:id="68" w:name="_Toc65843269"/>
      <w:bookmarkStart w:id="69" w:name="_Toc83130418"/>
      <w:r>
        <w:t>Write a note with SmartTools</w:t>
      </w:r>
      <w:bookmarkEnd w:id="68"/>
      <w:bookmarkEnd w:id="69"/>
    </w:p>
    <w:p w14:paraId="1D79AE3C" w14:textId="1823EB14" w:rsidR="002D2359" w:rsidRPr="00FA63C5" w:rsidRDefault="002D2359" w:rsidP="002D2359">
      <w:pPr>
        <w:rPr>
          <w:sz w:val="20"/>
          <w:szCs w:val="20"/>
        </w:rPr>
      </w:pPr>
      <w:r w:rsidRPr="00FA63C5">
        <w:rPr>
          <w:sz w:val="20"/>
          <w:szCs w:val="20"/>
        </w:rPr>
        <w:t>SmartTools are charting shortcuts that you can use to pull different information into your documentation.</w:t>
      </w:r>
      <w:r w:rsidR="00FA63C5">
        <w:rPr>
          <w:sz w:val="20"/>
          <w:szCs w:val="20"/>
        </w:rPr>
        <w:t xml:space="preserve"> You’ll learn about them first, then you’ll be able to practice.</w:t>
      </w:r>
      <w:r w:rsidRPr="00FA63C5">
        <w:rPr>
          <w:sz w:val="20"/>
          <w:szCs w:val="20"/>
        </w:rPr>
        <w:t xml:space="preserve"> There are several different types of SmartTools: </w:t>
      </w:r>
    </w:p>
    <w:tbl>
      <w:tblPr>
        <w:tblStyle w:val="RowHeaderTables"/>
        <w:tblOverlap w:val="never"/>
        <w:tblW w:w="4850" w:type="pct"/>
        <w:tblLayout w:type="fixed"/>
        <w:tblLook w:val="04A0" w:firstRow="1" w:lastRow="0" w:firstColumn="1" w:lastColumn="0" w:noHBand="0" w:noVBand="1"/>
      </w:tblPr>
      <w:tblGrid>
        <w:gridCol w:w="3140"/>
        <w:gridCol w:w="7326"/>
      </w:tblGrid>
      <w:tr w:rsidR="002D2359" w14:paraId="7EF21D90" w14:textId="77777777" w:rsidTr="002D23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0" w:type="pct"/>
          </w:tcPr>
          <w:p w14:paraId="601DFCB3" w14:textId="77777777" w:rsidR="002D2359" w:rsidRDefault="002D2359" w:rsidP="002D2359">
            <w:pPr>
              <w:spacing w:before="72" w:after="72"/>
            </w:pPr>
            <w:r>
              <w:lastRenderedPageBreak/>
              <w:t>SmartTools</w:t>
            </w:r>
          </w:p>
        </w:tc>
        <w:tc>
          <w:tcPr>
            <w:tcW w:w="3500" w:type="pct"/>
          </w:tcPr>
          <w:p w14:paraId="7974551C" w14:textId="77777777" w:rsidR="002D2359" w:rsidRDefault="002D2359" w:rsidP="002D2359">
            <w:pPr>
              <w:spacing w:before="72" w:after="72"/>
              <w:cnfStyle w:val="100000000000" w:firstRow="1" w:lastRow="0" w:firstColumn="0" w:lastColumn="0" w:oddVBand="0" w:evenVBand="0" w:oddHBand="0" w:evenHBand="0" w:firstRowFirstColumn="0" w:firstRowLastColumn="0" w:lastRowFirstColumn="0" w:lastRowLastColumn="0"/>
            </w:pPr>
            <w:r>
              <w:t>Use to pull in</w:t>
            </w:r>
          </w:p>
        </w:tc>
      </w:tr>
      <w:tr w:rsidR="002D2359" w14:paraId="16FE81D1" w14:textId="77777777" w:rsidTr="002D2359">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29650A09" w14:textId="77777777" w:rsidR="002D2359" w:rsidRDefault="002D2359" w:rsidP="002D2359">
            <w:pPr>
              <w:spacing w:before="72" w:after="72"/>
            </w:pPr>
            <w:r>
              <w:t>SmartPhrases</w:t>
            </w:r>
          </w:p>
        </w:tc>
        <w:tc>
          <w:tcPr>
            <w:tcW w:w="3500" w:type="pct"/>
          </w:tcPr>
          <w:p w14:paraId="243EC454" w14:textId="77777777" w:rsidR="002D2359" w:rsidRDefault="002D2359" w:rsidP="002D2359">
            <w:pPr>
              <w:spacing w:before="72" w:after="72"/>
              <w:cnfStyle w:val="000000100000" w:firstRow="0" w:lastRow="0" w:firstColumn="0" w:lastColumn="0" w:oddVBand="0" w:evenVBand="0" w:oddHBand="1" w:evenHBand="0" w:firstRowFirstColumn="0" w:firstRowLastColumn="0" w:lastRowFirstColumn="0" w:lastRowLastColumn="0"/>
            </w:pPr>
            <w:r>
              <w:t>Long words, phrases, or paragraphs</w:t>
            </w:r>
          </w:p>
        </w:tc>
      </w:tr>
      <w:tr w:rsidR="002D2359" w14:paraId="04221BE8" w14:textId="77777777" w:rsidTr="002D2359">
        <w:tblPrEx>
          <w:tblCellMar>
            <w:top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3CC6E45A" w14:textId="77777777" w:rsidR="002D2359" w:rsidRDefault="002D2359" w:rsidP="002D2359">
            <w:pPr>
              <w:spacing w:before="72" w:after="72"/>
            </w:pPr>
            <w:r>
              <w:t>SmartLinks</w:t>
            </w:r>
          </w:p>
        </w:tc>
        <w:tc>
          <w:tcPr>
            <w:tcW w:w="3500" w:type="pct"/>
          </w:tcPr>
          <w:p w14:paraId="353317BA" w14:textId="77777777" w:rsidR="002D2359" w:rsidRDefault="002D2359" w:rsidP="002D2359">
            <w:pPr>
              <w:spacing w:before="72" w:after="72"/>
              <w:cnfStyle w:val="000000010000" w:firstRow="0" w:lastRow="0" w:firstColumn="0" w:lastColumn="0" w:oddVBand="0" w:evenVBand="0" w:oddHBand="0" w:evenHBand="1" w:firstRowFirstColumn="0" w:firstRowLastColumn="0" w:lastRowFirstColumn="0" w:lastRowLastColumn="0"/>
            </w:pPr>
            <w:r>
              <w:t>Information from another part of the chart, such as the patient's name or most recent set of vitals</w:t>
            </w:r>
          </w:p>
        </w:tc>
      </w:tr>
      <w:tr w:rsidR="002D2359" w14:paraId="1323FDEE" w14:textId="77777777" w:rsidTr="002D2359">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2B9544E3" w14:textId="77777777" w:rsidR="002D2359" w:rsidRDefault="002D2359" w:rsidP="002D2359">
            <w:pPr>
              <w:spacing w:before="72" w:after="72"/>
            </w:pPr>
            <w:r>
              <w:t>SmartTexts</w:t>
            </w:r>
          </w:p>
        </w:tc>
        <w:tc>
          <w:tcPr>
            <w:tcW w:w="3500" w:type="pct"/>
          </w:tcPr>
          <w:p w14:paraId="18807562" w14:textId="77777777" w:rsidR="002D2359" w:rsidRDefault="002D2359" w:rsidP="002D2359">
            <w:pPr>
              <w:spacing w:before="72" w:after="72"/>
              <w:cnfStyle w:val="000000100000" w:firstRow="0" w:lastRow="0" w:firstColumn="0" w:lastColumn="0" w:oddVBand="0" w:evenVBand="0" w:oddHBand="1" w:evenHBand="0" w:firstRowFirstColumn="0" w:firstRowLastColumn="0" w:lastRowFirstColumn="0" w:lastRowLastColumn="0"/>
            </w:pPr>
            <w:r>
              <w:t>Templates or longer blocks of text</w:t>
            </w:r>
          </w:p>
        </w:tc>
      </w:tr>
      <w:tr w:rsidR="002D2359" w14:paraId="1E6465F3" w14:textId="77777777" w:rsidTr="002D2359">
        <w:tblPrEx>
          <w:tblCellMar>
            <w:top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66D15851" w14:textId="77777777" w:rsidR="002D2359" w:rsidRDefault="002D2359" w:rsidP="002D2359">
            <w:pPr>
              <w:spacing w:before="72" w:after="72"/>
            </w:pPr>
            <w:r>
              <w:t>SmartLists</w:t>
            </w:r>
          </w:p>
        </w:tc>
        <w:tc>
          <w:tcPr>
            <w:tcW w:w="3500" w:type="pct"/>
          </w:tcPr>
          <w:p w14:paraId="083618DC" w14:textId="77777777" w:rsidR="002D2359" w:rsidRDefault="002D2359" w:rsidP="002D2359">
            <w:pPr>
              <w:spacing w:before="72" w:after="72"/>
              <w:cnfStyle w:val="000000010000" w:firstRow="0" w:lastRow="0" w:firstColumn="0" w:lastColumn="0" w:oddVBand="0" w:evenVBand="0" w:oddHBand="0" w:evenHBand="1" w:firstRowFirstColumn="0" w:firstRowLastColumn="0" w:lastRowFirstColumn="0" w:lastRowLastColumn="0"/>
            </w:pPr>
            <w:r>
              <w:t>A predefined list of choices</w:t>
            </w:r>
          </w:p>
        </w:tc>
      </w:tr>
    </w:tbl>
    <w:p w14:paraId="0CA7CD55" w14:textId="77777777" w:rsidR="002D2359" w:rsidRDefault="002D2359" w:rsidP="002D2359">
      <w:pPr>
        <w:spacing w:line="120" w:lineRule="auto"/>
        <w:rPr>
          <w:sz w:val="16"/>
          <w:szCs w:val="16"/>
        </w:rPr>
      </w:pPr>
    </w:p>
    <w:tbl>
      <w:tblPr>
        <w:tblOverlap w:val="never"/>
        <w:tblW w:w="4850" w:type="pct"/>
        <w:tblLayout w:type="fixed"/>
        <w:tblLook w:val="04A0" w:firstRow="1" w:lastRow="0" w:firstColumn="1" w:lastColumn="0" w:noHBand="0" w:noVBand="1"/>
      </w:tblPr>
      <w:tblGrid>
        <w:gridCol w:w="617"/>
        <w:gridCol w:w="9859"/>
      </w:tblGrid>
      <w:tr w:rsidR="002D2359" w14:paraId="65641984" w14:textId="77777777" w:rsidTr="002D2359">
        <w:trPr>
          <w:cantSplit/>
        </w:trPr>
        <w:tc>
          <w:tcPr>
            <w:tcW w:w="630" w:type="dxa"/>
            <w:vAlign w:val="center"/>
          </w:tcPr>
          <w:p w14:paraId="1C7CF63F" w14:textId="77777777" w:rsidR="002D2359" w:rsidRDefault="002D2359" w:rsidP="002D2359">
            <w:pPr>
              <w:keepNext/>
              <w:spacing w:before="60" w:after="60"/>
              <w:jc w:val="center"/>
            </w:pPr>
            <w:r>
              <w:rPr>
                <w:noProof/>
              </w:rPr>
              <w:drawing>
                <wp:inline distT="0" distB="0" distL="0" distR="0" wp14:anchorId="5A028D7D" wp14:editId="2EFAD226">
                  <wp:extent cx="247619" cy="247619"/>
                  <wp:effectExtent l="0" t="0" r="0" b="0"/>
                  <wp:docPr id="127"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00FF837E" w14:textId="77777777" w:rsidR="002D2359" w:rsidRDefault="002D2359" w:rsidP="002D2359">
            <w:pPr>
              <w:pStyle w:val="TipBox"/>
            </w:pPr>
            <w:r>
              <w:t xml:space="preserve">You can use SmartTools in many places throughout Epic, such as notes, patient instructions, and letters. If you see these buttons, the field is SmartTool-enabled: </w:t>
            </w:r>
            <w:r>
              <w:rPr>
                <w:noProof/>
              </w:rPr>
              <w:drawing>
                <wp:inline distT="0" distB="0" distL="0" distR="0" wp14:anchorId="675CB832" wp14:editId="6B133F70">
                  <wp:extent cx="3971428" cy="247619"/>
                  <wp:effectExtent l="0" t="0" r="0" b="0"/>
                  <wp:docPr id="128" name="rID-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ID-img-23"/>
                          <pic:cNvPicPr>
                            <a:picLocks noChangeAspect="1" noChangeArrowheads="1"/>
                          </pic:cNvPicPr>
                        </pic:nvPicPr>
                        <pic:blipFill>
                          <a:blip r:embed="rId101"/>
                          <a:srcRect/>
                          <a:stretch>
                            <a:fillRect/>
                          </a:stretch>
                        </pic:blipFill>
                        <pic:spPr>
                          <a:xfrm>
                            <a:off x="0" y="0"/>
                            <a:ext cx="3971428" cy="247619"/>
                          </a:xfrm>
                          <a:prstGeom prst="rect">
                            <a:avLst/>
                          </a:prstGeom>
                        </pic:spPr>
                      </pic:pic>
                    </a:graphicData>
                  </a:graphic>
                </wp:inline>
              </w:drawing>
            </w:r>
          </w:p>
        </w:tc>
      </w:tr>
    </w:tbl>
    <w:p w14:paraId="4C33C541" w14:textId="77777777" w:rsidR="002D2359" w:rsidRDefault="002D2359" w:rsidP="002D2359">
      <w:pPr>
        <w:spacing w:line="120" w:lineRule="auto"/>
        <w:rPr>
          <w:sz w:val="16"/>
          <w:szCs w:val="16"/>
        </w:rPr>
      </w:pPr>
    </w:p>
    <w:p w14:paraId="79232DEB" w14:textId="77777777" w:rsidR="002D2359" w:rsidRDefault="002D2359" w:rsidP="002D2359">
      <w:pPr>
        <w:pStyle w:val="Heading4"/>
      </w:pPr>
      <w:r>
        <w:t>Use a SmartPhrase</w:t>
      </w:r>
    </w:p>
    <w:p w14:paraId="55A5925F" w14:textId="54BC8A73" w:rsidR="002D2359" w:rsidRPr="00FA63C5" w:rsidRDefault="002D2359" w:rsidP="002D2359">
      <w:pPr>
        <w:rPr>
          <w:sz w:val="20"/>
          <w:szCs w:val="20"/>
        </w:rPr>
      </w:pPr>
      <w:r w:rsidRPr="00FA63C5">
        <w:rPr>
          <w:sz w:val="20"/>
          <w:szCs w:val="20"/>
        </w:rPr>
        <w:t xml:space="preserve">SmartPhrases allow you to type a few characters that automatically expand to a longer phrase, paragraph, or template. </w:t>
      </w:r>
      <w:r w:rsidR="00093CE4" w:rsidRPr="00FA63C5">
        <w:rPr>
          <w:sz w:val="20"/>
          <w:szCs w:val="20"/>
        </w:rPr>
        <w:t xml:space="preserve">A commonly used, and HIM approved, SmartPhrase used by ED Providers at Aspirus is </w:t>
      </w:r>
      <w:r w:rsidR="00093CE4" w:rsidRPr="00FA63C5">
        <w:rPr>
          <w:b/>
          <w:bCs/>
          <w:sz w:val="20"/>
          <w:szCs w:val="20"/>
        </w:rPr>
        <w:t>.EDNOTE</w:t>
      </w:r>
    </w:p>
    <w:p w14:paraId="4BED260B" w14:textId="77777777" w:rsidR="002D2359" w:rsidRPr="00FA63C5" w:rsidRDefault="002D2359" w:rsidP="00010F22">
      <w:pPr>
        <w:pStyle w:val="ListNumber1"/>
        <w:numPr>
          <w:ilvl w:val="0"/>
          <w:numId w:val="22"/>
        </w:numPr>
        <w:rPr>
          <w:sz w:val="20"/>
          <w:szCs w:val="20"/>
        </w:rPr>
      </w:pPr>
      <w:r w:rsidRPr="00FA63C5">
        <w:rPr>
          <w:sz w:val="20"/>
          <w:szCs w:val="20"/>
        </w:rPr>
        <w:t xml:space="preserve">In a SmartTool-enabled field, enter a period (.) followed by the SmartPhrase's name. For example, enter ".hpianemia". As you type, a list of matching SmartPhrases and SmartLinks appears. </w:t>
      </w:r>
    </w:p>
    <w:p w14:paraId="63D96489" w14:textId="77777777" w:rsidR="002D2359" w:rsidRPr="00FA63C5" w:rsidRDefault="002D2359" w:rsidP="00010F22">
      <w:pPr>
        <w:pStyle w:val="ListNumber1"/>
        <w:numPr>
          <w:ilvl w:val="0"/>
          <w:numId w:val="22"/>
        </w:numPr>
        <w:rPr>
          <w:sz w:val="20"/>
          <w:szCs w:val="20"/>
        </w:rPr>
      </w:pPr>
      <w:r w:rsidRPr="00FA63C5">
        <w:rPr>
          <w:sz w:val="20"/>
          <w:szCs w:val="20"/>
        </w:rPr>
        <w:t xml:space="preserve">Use the arrow keys to select the SmartPhrase you want to use and press </w:t>
      </w:r>
      <w:r w:rsidRPr="00FA63C5">
        <w:rPr>
          <w:rStyle w:val="Strong"/>
          <w:sz w:val="20"/>
          <w:szCs w:val="20"/>
        </w:rPr>
        <w:t>Spacebar</w:t>
      </w:r>
      <w:r w:rsidRPr="00FA63C5">
        <w:rPr>
          <w:sz w:val="20"/>
          <w:szCs w:val="20"/>
        </w:rPr>
        <w:t xml:space="preserve"> to insert it. </w:t>
      </w:r>
    </w:p>
    <w:p w14:paraId="25F2D53B" w14:textId="77777777" w:rsidR="002D2359" w:rsidRPr="00FA63C5" w:rsidRDefault="002D2359" w:rsidP="00010F22">
      <w:pPr>
        <w:pStyle w:val="ListNumber1"/>
        <w:numPr>
          <w:ilvl w:val="0"/>
          <w:numId w:val="22"/>
        </w:numPr>
        <w:rPr>
          <w:sz w:val="20"/>
          <w:szCs w:val="20"/>
        </w:rPr>
      </w:pPr>
      <w:r w:rsidRPr="00FA63C5">
        <w:rPr>
          <w:sz w:val="20"/>
          <w:szCs w:val="20"/>
        </w:rPr>
        <w:t>Press F2 to jump to the first SmartLists or wildcard (***) in the SmartPhrase.</w:t>
      </w:r>
    </w:p>
    <w:p w14:paraId="6FEAFCC4" w14:textId="77777777" w:rsidR="002D2359" w:rsidRPr="00FA63C5" w:rsidRDefault="002D2359" w:rsidP="002D2359">
      <w:pPr>
        <w:pStyle w:val="ListBullet21"/>
        <w:numPr>
          <w:ilvl w:val="1"/>
          <w:numId w:val="0"/>
        </w:numPr>
        <w:rPr>
          <w:sz w:val="20"/>
          <w:szCs w:val="20"/>
        </w:rPr>
      </w:pPr>
      <w:r w:rsidRPr="00FA63C5">
        <w:rPr>
          <w:sz w:val="20"/>
          <w:szCs w:val="20"/>
        </w:rPr>
        <w:t>A wildcard (***) is a placeholder. You can type over it with your own text or delete the placeholder.</w:t>
      </w:r>
    </w:p>
    <w:p w14:paraId="25A295DE" w14:textId="51D395ED" w:rsidR="002D2359" w:rsidRPr="00FA63C5" w:rsidRDefault="002D2359" w:rsidP="00FA63C5">
      <w:r>
        <w:rPr>
          <w:noProof/>
        </w:rPr>
        <w:drawing>
          <wp:inline distT="0" distB="0" distL="0" distR="0" wp14:anchorId="5C758D65" wp14:editId="24BE3023">
            <wp:extent cx="4742857" cy="1647619"/>
            <wp:effectExtent l="0" t="0" r="0" b="0"/>
            <wp:docPr id="129" name="rID-im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ID-img-24"/>
                    <pic:cNvPicPr>
                      <a:picLocks noChangeAspect="1" noChangeArrowheads="1"/>
                    </pic:cNvPicPr>
                  </pic:nvPicPr>
                  <pic:blipFill>
                    <a:blip r:embed="rId102"/>
                    <a:srcRect/>
                    <a:stretch>
                      <a:fillRect/>
                    </a:stretch>
                  </pic:blipFill>
                  <pic:spPr>
                    <a:xfrm>
                      <a:off x="0" y="0"/>
                      <a:ext cx="4742857" cy="1647619"/>
                    </a:xfrm>
                    <a:prstGeom prst="rect">
                      <a:avLst/>
                    </a:prstGeom>
                  </pic:spPr>
                </pic:pic>
              </a:graphicData>
            </a:graphic>
          </wp:inline>
        </w:drawing>
      </w:r>
    </w:p>
    <w:p w14:paraId="695C1C1E" w14:textId="77777777" w:rsidR="002D2359" w:rsidRDefault="002D2359" w:rsidP="002D2359">
      <w:pPr>
        <w:pStyle w:val="Heading4"/>
      </w:pPr>
      <w:r>
        <w:t>Use a SmartLink</w:t>
      </w:r>
    </w:p>
    <w:p w14:paraId="0DAFAD21" w14:textId="77777777" w:rsidR="002D2359" w:rsidRPr="00FA63C5" w:rsidRDefault="002D2359" w:rsidP="002D2359">
      <w:pPr>
        <w:rPr>
          <w:sz w:val="20"/>
          <w:szCs w:val="20"/>
        </w:rPr>
      </w:pPr>
      <w:r w:rsidRPr="00FA63C5">
        <w:rPr>
          <w:sz w:val="20"/>
          <w:szCs w:val="20"/>
        </w:rPr>
        <w:t>SmartLinks help you write notes quickly by pulling or "linking" information from the patient's chart directly into your documentation. SmartLinks often appear within SmartPhrases, but you can also use them on the fly. Enter a period (.) followed by the SmartLink's name, as you do when using a SmartPhrase.</w:t>
      </w:r>
    </w:p>
    <w:p w14:paraId="279172A1" w14:textId="77777777" w:rsidR="002D2359" w:rsidRDefault="002D2359" w:rsidP="002D2359">
      <w:r>
        <w:rPr>
          <w:noProof/>
        </w:rPr>
        <w:drawing>
          <wp:inline distT="0" distB="0" distL="0" distR="0" wp14:anchorId="3957F8A8" wp14:editId="7EEB2828">
            <wp:extent cx="4590476" cy="1076190"/>
            <wp:effectExtent l="0" t="0" r="0" b="0"/>
            <wp:docPr id="131" name="rID-im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ID-img-26"/>
                    <pic:cNvPicPr>
                      <a:picLocks noChangeAspect="1" noChangeArrowheads="1"/>
                    </pic:cNvPicPr>
                  </pic:nvPicPr>
                  <pic:blipFill>
                    <a:blip r:embed="rId103"/>
                    <a:srcRect/>
                    <a:stretch>
                      <a:fillRect/>
                    </a:stretch>
                  </pic:blipFill>
                  <pic:spPr>
                    <a:xfrm>
                      <a:off x="0" y="0"/>
                      <a:ext cx="4590476" cy="1076190"/>
                    </a:xfrm>
                    <a:prstGeom prst="rect">
                      <a:avLst/>
                    </a:prstGeom>
                  </pic:spPr>
                </pic:pic>
              </a:graphicData>
            </a:graphic>
          </wp:inline>
        </w:drawing>
      </w:r>
    </w:p>
    <w:tbl>
      <w:tblPr>
        <w:tblOverlap w:val="never"/>
        <w:tblW w:w="4850" w:type="pct"/>
        <w:tblLayout w:type="fixed"/>
        <w:tblLook w:val="04A0" w:firstRow="1" w:lastRow="0" w:firstColumn="1" w:lastColumn="0" w:noHBand="0" w:noVBand="1"/>
      </w:tblPr>
      <w:tblGrid>
        <w:gridCol w:w="617"/>
        <w:gridCol w:w="9859"/>
      </w:tblGrid>
      <w:tr w:rsidR="002D2359" w14:paraId="0DCD2BE4" w14:textId="77777777" w:rsidTr="002D2359">
        <w:trPr>
          <w:cantSplit/>
        </w:trPr>
        <w:tc>
          <w:tcPr>
            <w:tcW w:w="630" w:type="dxa"/>
            <w:vAlign w:val="center"/>
          </w:tcPr>
          <w:p w14:paraId="11E74157" w14:textId="77777777" w:rsidR="002D2359" w:rsidRDefault="002D2359" w:rsidP="002D2359">
            <w:pPr>
              <w:keepNext/>
              <w:spacing w:before="60" w:after="60"/>
              <w:jc w:val="center"/>
            </w:pPr>
            <w:r>
              <w:rPr>
                <w:noProof/>
              </w:rPr>
              <w:drawing>
                <wp:inline distT="0" distB="0" distL="0" distR="0" wp14:anchorId="1E7092A6" wp14:editId="5FB6B78E">
                  <wp:extent cx="247619" cy="247619"/>
                  <wp:effectExtent l="0" t="0" r="0" b="0"/>
                  <wp:docPr id="132"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6FC25894" w14:textId="77777777" w:rsidR="002D2359" w:rsidRDefault="002D2359" w:rsidP="002D2359">
            <w:pPr>
              <w:pStyle w:val="TipBox"/>
            </w:pPr>
            <w:r>
              <w:t xml:space="preserve">When inserting a SmartLink, press </w:t>
            </w:r>
            <w:r>
              <w:rPr>
                <w:rStyle w:val="Strong"/>
              </w:rPr>
              <w:t>Enter</w:t>
            </w:r>
            <w:r>
              <w:t xml:space="preserve"> to start a new paragraph after pulling in the SmartLink. Press </w:t>
            </w:r>
            <w:r>
              <w:rPr>
                <w:rStyle w:val="Strong"/>
              </w:rPr>
              <w:t>Spacebar</w:t>
            </w:r>
            <w:r>
              <w:t xml:space="preserve"> to continue with the same sentence or paragraph.</w:t>
            </w:r>
          </w:p>
        </w:tc>
      </w:tr>
    </w:tbl>
    <w:p w14:paraId="131982B4" w14:textId="77777777" w:rsidR="002D2359" w:rsidRDefault="002D2359" w:rsidP="002D2359">
      <w:pPr>
        <w:spacing w:line="120" w:lineRule="auto"/>
        <w:rPr>
          <w:sz w:val="16"/>
          <w:szCs w:val="16"/>
        </w:rPr>
      </w:pPr>
    </w:p>
    <w:p w14:paraId="54B7E1B2" w14:textId="77777777" w:rsidR="002D2359" w:rsidRDefault="002D2359" w:rsidP="002D2359">
      <w:pPr>
        <w:pStyle w:val="Heading4"/>
      </w:pPr>
      <w:r>
        <w:lastRenderedPageBreak/>
        <w:t>Use a SmartPhrase</w:t>
      </w:r>
    </w:p>
    <w:p w14:paraId="2D5A4D3F" w14:textId="77777777" w:rsidR="002D2359" w:rsidRPr="00FA63C5" w:rsidRDefault="002D2359" w:rsidP="002D2359">
      <w:pPr>
        <w:rPr>
          <w:sz w:val="20"/>
          <w:szCs w:val="20"/>
        </w:rPr>
      </w:pPr>
      <w:r w:rsidRPr="00FA63C5">
        <w:rPr>
          <w:sz w:val="20"/>
          <w:szCs w:val="20"/>
        </w:rPr>
        <w:t xml:space="preserve">SmartPhrases allow you to type a few characters that automatically expand to a longer phrase or paragraph. For example, typing ".obhist" and selecting the OBHIST SmartPhrase pulls in a table with the patient's OB history. </w:t>
      </w:r>
    </w:p>
    <w:p w14:paraId="7C522CB8" w14:textId="77777777" w:rsidR="002D2359" w:rsidRPr="00FA63C5" w:rsidRDefault="002D2359" w:rsidP="00010F22">
      <w:pPr>
        <w:pStyle w:val="ListNumber1"/>
        <w:numPr>
          <w:ilvl w:val="0"/>
          <w:numId w:val="23"/>
        </w:numPr>
        <w:rPr>
          <w:sz w:val="20"/>
          <w:szCs w:val="20"/>
        </w:rPr>
      </w:pPr>
      <w:r w:rsidRPr="00FA63C5">
        <w:rPr>
          <w:sz w:val="20"/>
          <w:szCs w:val="20"/>
        </w:rPr>
        <w:t xml:space="preserve">In a SmartTool-enabled field, enter a period (.) followed by the SmartPhrase's name (".obhist"). As you type, a list of matching SmartPhrases and SmartLinks appears. </w:t>
      </w:r>
    </w:p>
    <w:p w14:paraId="778A8FF1" w14:textId="77777777" w:rsidR="002D2359" w:rsidRPr="00FA63C5" w:rsidRDefault="002D2359" w:rsidP="00010F22">
      <w:pPr>
        <w:pStyle w:val="ListNumber1"/>
        <w:numPr>
          <w:ilvl w:val="0"/>
          <w:numId w:val="23"/>
        </w:numPr>
        <w:rPr>
          <w:sz w:val="20"/>
          <w:szCs w:val="20"/>
        </w:rPr>
      </w:pPr>
      <w:r w:rsidRPr="00FA63C5">
        <w:rPr>
          <w:sz w:val="20"/>
          <w:szCs w:val="20"/>
        </w:rPr>
        <w:t xml:space="preserve">Use the arrow keys to select the SmartPhrase you want to use in your note and press </w:t>
      </w:r>
      <w:r w:rsidRPr="00FA63C5">
        <w:rPr>
          <w:rStyle w:val="Strong"/>
          <w:sz w:val="20"/>
          <w:szCs w:val="20"/>
        </w:rPr>
        <w:t>Spacebar</w:t>
      </w:r>
      <w:r w:rsidRPr="00FA63C5">
        <w:rPr>
          <w:sz w:val="20"/>
          <w:szCs w:val="20"/>
        </w:rPr>
        <w:t xml:space="preserve"> to insert it. </w:t>
      </w:r>
    </w:p>
    <w:p w14:paraId="19C10F8F" w14:textId="77777777" w:rsidR="002D2359" w:rsidRPr="00FA63C5" w:rsidRDefault="002D2359" w:rsidP="00010F22">
      <w:pPr>
        <w:pStyle w:val="ListNumber1"/>
        <w:numPr>
          <w:ilvl w:val="0"/>
          <w:numId w:val="23"/>
        </w:numPr>
        <w:rPr>
          <w:sz w:val="20"/>
          <w:szCs w:val="20"/>
        </w:rPr>
      </w:pPr>
      <w:r w:rsidRPr="00FA63C5">
        <w:rPr>
          <w:sz w:val="20"/>
          <w:szCs w:val="20"/>
        </w:rPr>
        <w:t>Complete any SmartLists and wildcards (***) in the SmartPhrase.</w:t>
      </w:r>
    </w:p>
    <w:p w14:paraId="1E7E8FEE" w14:textId="77777777" w:rsidR="002D2359" w:rsidRDefault="002D2359" w:rsidP="002D2359">
      <w:pPr>
        <w:pStyle w:val="Heading4"/>
      </w:pPr>
      <w:r>
        <w:t>Browse available SmartPhrases and SmartLinks</w:t>
      </w:r>
    </w:p>
    <w:p w14:paraId="78647307" w14:textId="77777777" w:rsidR="002D2359" w:rsidRPr="00FA63C5" w:rsidRDefault="002D2359" w:rsidP="00010F22">
      <w:pPr>
        <w:pStyle w:val="ListNumber1"/>
        <w:numPr>
          <w:ilvl w:val="0"/>
          <w:numId w:val="24"/>
        </w:numPr>
        <w:rPr>
          <w:sz w:val="20"/>
          <w:szCs w:val="20"/>
        </w:rPr>
      </w:pPr>
      <w:r w:rsidRPr="00FA63C5">
        <w:rPr>
          <w:sz w:val="20"/>
          <w:szCs w:val="20"/>
        </w:rPr>
        <w:t xml:space="preserve">Click </w:t>
      </w:r>
      <w:r w:rsidRPr="00FA63C5">
        <w:rPr>
          <w:noProof/>
          <w:sz w:val="20"/>
          <w:szCs w:val="20"/>
        </w:rPr>
        <w:drawing>
          <wp:inline distT="0" distB="0" distL="0" distR="0" wp14:anchorId="7FACA6D6" wp14:editId="1D89614C">
            <wp:extent cx="152380" cy="152380"/>
            <wp:effectExtent l="0" t="0" r="0" b="0"/>
            <wp:docPr id="133" name="rID-im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ID-img-27"/>
                    <pic:cNvPicPr>
                      <a:picLocks noChangeAspect="1" noChangeArrowheads="1"/>
                    </pic:cNvPicPr>
                  </pic:nvPicPr>
                  <pic:blipFill>
                    <a:blip r:embed="rId104"/>
                    <a:srcRect/>
                    <a:stretch>
                      <a:fillRect/>
                    </a:stretch>
                  </pic:blipFill>
                  <pic:spPr>
                    <a:xfrm>
                      <a:off x="0" y="0"/>
                      <a:ext cx="152380" cy="152380"/>
                    </a:xfrm>
                    <a:prstGeom prst="rect">
                      <a:avLst/>
                    </a:prstGeom>
                  </pic:spPr>
                </pic:pic>
              </a:graphicData>
            </a:graphic>
          </wp:inline>
        </w:drawing>
      </w:r>
      <w:r w:rsidRPr="00FA63C5">
        <w:rPr>
          <w:sz w:val="20"/>
          <w:szCs w:val="20"/>
        </w:rPr>
        <w:t xml:space="preserve"> on the SmartTools toolbar to see any SmartPhrases you've created. If none appear, select </w:t>
      </w:r>
      <w:r w:rsidRPr="00FA63C5">
        <w:rPr>
          <w:rStyle w:val="Strong"/>
          <w:sz w:val="20"/>
          <w:szCs w:val="20"/>
        </w:rPr>
        <w:t>System SmartPhrases</w:t>
      </w:r>
      <w:r w:rsidRPr="00FA63C5">
        <w:rPr>
          <w:sz w:val="20"/>
          <w:szCs w:val="20"/>
        </w:rPr>
        <w:t xml:space="preserve"> to see all available phrases.</w:t>
      </w:r>
    </w:p>
    <w:p w14:paraId="409DBE04" w14:textId="77777777" w:rsidR="002D2359" w:rsidRPr="00FA63C5" w:rsidRDefault="002D2359" w:rsidP="002D2359">
      <w:pPr>
        <w:pStyle w:val="ListBullet21"/>
        <w:numPr>
          <w:ilvl w:val="1"/>
          <w:numId w:val="0"/>
        </w:numPr>
        <w:rPr>
          <w:sz w:val="20"/>
          <w:szCs w:val="20"/>
        </w:rPr>
      </w:pPr>
      <w:r w:rsidRPr="00FA63C5">
        <w:rPr>
          <w:sz w:val="20"/>
          <w:szCs w:val="20"/>
        </w:rPr>
        <w:t xml:space="preserve">The </w:t>
      </w:r>
      <w:r w:rsidRPr="00FA63C5">
        <w:rPr>
          <w:rStyle w:val="Strong"/>
          <w:sz w:val="20"/>
          <w:szCs w:val="20"/>
        </w:rPr>
        <w:t>Abbrev</w:t>
      </w:r>
      <w:r w:rsidRPr="00FA63C5">
        <w:rPr>
          <w:sz w:val="20"/>
          <w:szCs w:val="20"/>
        </w:rPr>
        <w:t xml:space="preserve"> column shows you what to type after the period (.) to use the phrase or link in a note.</w:t>
      </w:r>
    </w:p>
    <w:p w14:paraId="7E8F7DA2" w14:textId="77777777" w:rsidR="002D2359" w:rsidRPr="00FA63C5" w:rsidRDefault="002D2359" w:rsidP="002D2359">
      <w:pPr>
        <w:pStyle w:val="ListBullet21"/>
        <w:numPr>
          <w:ilvl w:val="1"/>
          <w:numId w:val="0"/>
        </w:numPr>
        <w:rPr>
          <w:sz w:val="20"/>
          <w:szCs w:val="20"/>
        </w:rPr>
      </w:pPr>
      <w:r w:rsidRPr="00FA63C5">
        <w:rPr>
          <w:sz w:val="20"/>
          <w:szCs w:val="20"/>
        </w:rPr>
        <w:t xml:space="preserve">The </w:t>
      </w:r>
      <w:r w:rsidRPr="00FA63C5">
        <w:rPr>
          <w:rStyle w:val="Strong"/>
          <w:sz w:val="20"/>
          <w:szCs w:val="20"/>
        </w:rPr>
        <w:t>Expansion</w:t>
      </w:r>
      <w:r w:rsidRPr="00FA63C5">
        <w:rPr>
          <w:sz w:val="20"/>
          <w:szCs w:val="20"/>
        </w:rPr>
        <w:t xml:space="preserve"> column shows you the text that the phrase or link pulls in or, for longer phrases, includes a general description of the text.</w:t>
      </w:r>
    </w:p>
    <w:p w14:paraId="61D3BC6A" w14:textId="77777777" w:rsidR="002D2359" w:rsidRPr="00FA63C5" w:rsidRDefault="002D2359" w:rsidP="002D2359">
      <w:pPr>
        <w:pStyle w:val="ListBullet21"/>
        <w:numPr>
          <w:ilvl w:val="1"/>
          <w:numId w:val="0"/>
        </w:numPr>
        <w:rPr>
          <w:sz w:val="20"/>
          <w:szCs w:val="20"/>
        </w:rPr>
      </w:pPr>
      <w:r w:rsidRPr="00FA63C5">
        <w:rPr>
          <w:noProof/>
          <w:sz w:val="20"/>
          <w:szCs w:val="20"/>
        </w:rPr>
        <w:drawing>
          <wp:inline distT="0" distB="0" distL="0" distR="0" wp14:anchorId="3A665655" wp14:editId="030ADDCA">
            <wp:extent cx="152380" cy="152380"/>
            <wp:effectExtent l="0" t="0" r="0" b="0"/>
            <wp:docPr id="134" name="rID-im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ID-img-28"/>
                    <pic:cNvPicPr>
                      <a:picLocks noChangeAspect="1" noChangeArrowheads="1"/>
                    </pic:cNvPicPr>
                  </pic:nvPicPr>
                  <pic:blipFill>
                    <a:blip r:embed="rId105"/>
                    <a:srcRect/>
                    <a:stretch>
                      <a:fillRect/>
                    </a:stretch>
                  </pic:blipFill>
                  <pic:spPr>
                    <a:xfrm>
                      <a:off x="0" y="0"/>
                      <a:ext cx="152380" cy="152380"/>
                    </a:xfrm>
                    <a:prstGeom prst="rect">
                      <a:avLst/>
                    </a:prstGeom>
                  </pic:spPr>
                </pic:pic>
              </a:graphicData>
            </a:graphic>
          </wp:inline>
        </w:drawing>
      </w:r>
      <w:r w:rsidRPr="00FA63C5">
        <w:rPr>
          <w:sz w:val="20"/>
          <w:szCs w:val="20"/>
        </w:rPr>
        <w:t xml:space="preserve"> indicates a SmartPhrase. </w:t>
      </w:r>
    </w:p>
    <w:p w14:paraId="12F0256C" w14:textId="77777777" w:rsidR="002D2359" w:rsidRPr="00FA63C5" w:rsidRDefault="002D2359" w:rsidP="002D2359">
      <w:pPr>
        <w:pStyle w:val="ListBullet21"/>
        <w:numPr>
          <w:ilvl w:val="1"/>
          <w:numId w:val="0"/>
        </w:numPr>
        <w:rPr>
          <w:sz w:val="20"/>
          <w:szCs w:val="20"/>
        </w:rPr>
      </w:pPr>
      <w:r w:rsidRPr="00FA63C5">
        <w:rPr>
          <w:noProof/>
          <w:sz w:val="20"/>
          <w:szCs w:val="20"/>
        </w:rPr>
        <w:drawing>
          <wp:inline distT="0" distB="0" distL="0" distR="0" wp14:anchorId="52EB38DE" wp14:editId="24F1761E">
            <wp:extent cx="152380" cy="152380"/>
            <wp:effectExtent l="0" t="0" r="0" b="0"/>
            <wp:docPr id="135" name="rID-im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ID-img-29"/>
                    <pic:cNvPicPr>
                      <a:picLocks noChangeAspect="1" noChangeArrowheads="1"/>
                    </pic:cNvPicPr>
                  </pic:nvPicPr>
                  <pic:blipFill>
                    <a:blip r:embed="rId106"/>
                    <a:srcRect/>
                    <a:stretch>
                      <a:fillRect/>
                    </a:stretch>
                  </pic:blipFill>
                  <pic:spPr>
                    <a:xfrm>
                      <a:off x="0" y="0"/>
                      <a:ext cx="152380" cy="152380"/>
                    </a:xfrm>
                    <a:prstGeom prst="rect">
                      <a:avLst/>
                    </a:prstGeom>
                  </pic:spPr>
                </pic:pic>
              </a:graphicData>
            </a:graphic>
          </wp:inline>
        </w:drawing>
      </w:r>
      <w:r w:rsidRPr="00FA63C5">
        <w:rPr>
          <w:sz w:val="20"/>
          <w:szCs w:val="20"/>
        </w:rPr>
        <w:t xml:space="preserve"> indicates a SmartLink.</w:t>
      </w:r>
    </w:p>
    <w:p w14:paraId="21D85DD4" w14:textId="77777777" w:rsidR="002D2359" w:rsidRPr="00FA63C5" w:rsidRDefault="002D2359" w:rsidP="00010F22">
      <w:pPr>
        <w:pStyle w:val="ListNumber1"/>
        <w:numPr>
          <w:ilvl w:val="0"/>
          <w:numId w:val="24"/>
        </w:numPr>
        <w:rPr>
          <w:sz w:val="20"/>
          <w:szCs w:val="20"/>
        </w:rPr>
      </w:pPr>
      <w:r w:rsidRPr="00FA63C5">
        <w:rPr>
          <w:sz w:val="20"/>
          <w:szCs w:val="20"/>
        </w:rPr>
        <w:t>To find phrases and links, you can:</w:t>
      </w:r>
    </w:p>
    <w:p w14:paraId="04944D56" w14:textId="77777777" w:rsidR="002D2359" w:rsidRPr="00FA63C5" w:rsidRDefault="002D2359" w:rsidP="00010F22">
      <w:pPr>
        <w:pStyle w:val="ListNumber21"/>
        <w:numPr>
          <w:ilvl w:val="1"/>
          <w:numId w:val="24"/>
        </w:numPr>
        <w:rPr>
          <w:sz w:val="20"/>
          <w:szCs w:val="20"/>
        </w:rPr>
      </w:pPr>
      <w:r w:rsidRPr="00FA63C5">
        <w:rPr>
          <w:sz w:val="20"/>
          <w:szCs w:val="20"/>
        </w:rPr>
        <w:t xml:space="preserve">Use the </w:t>
      </w:r>
      <w:r w:rsidRPr="00FA63C5">
        <w:rPr>
          <w:rStyle w:val="Strong"/>
          <w:sz w:val="20"/>
          <w:szCs w:val="20"/>
        </w:rPr>
        <w:t>Filter</w:t>
      </w:r>
      <w:r w:rsidRPr="00FA63C5">
        <w:rPr>
          <w:sz w:val="20"/>
          <w:szCs w:val="20"/>
        </w:rPr>
        <w:t xml:space="preserve"> tab to select the SmartTools you want to see. </w:t>
      </w:r>
    </w:p>
    <w:p w14:paraId="48677C03" w14:textId="77777777" w:rsidR="002D2359" w:rsidRPr="00FA63C5" w:rsidRDefault="002D2359" w:rsidP="00010F22">
      <w:pPr>
        <w:pStyle w:val="ListNumber21"/>
        <w:numPr>
          <w:ilvl w:val="1"/>
          <w:numId w:val="24"/>
        </w:numPr>
        <w:rPr>
          <w:sz w:val="20"/>
          <w:szCs w:val="20"/>
        </w:rPr>
      </w:pPr>
      <w:r w:rsidRPr="00FA63C5">
        <w:rPr>
          <w:sz w:val="20"/>
          <w:szCs w:val="20"/>
        </w:rPr>
        <w:t>Search for specific links or phrases.</w:t>
      </w:r>
    </w:p>
    <w:p w14:paraId="450D5987" w14:textId="77777777" w:rsidR="002D2359" w:rsidRPr="00FA63C5" w:rsidRDefault="002D2359" w:rsidP="00010F22">
      <w:pPr>
        <w:pStyle w:val="ListNumber21"/>
        <w:numPr>
          <w:ilvl w:val="1"/>
          <w:numId w:val="24"/>
        </w:numPr>
        <w:rPr>
          <w:sz w:val="20"/>
          <w:szCs w:val="20"/>
        </w:rPr>
      </w:pPr>
      <w:r w:rsidRPr="00FA63C5">
        <w:rPr>
          <w:sz w:val="20"/>
          <w:szCs w:val="20"/>
        </w:rPr>
        <w:t xml:space="preserve">Click </w:t>
      </w:r>
      <w:r w:rsidRPr="00FA63C5">
        <w:rPr>
          <w:noProof/>
          <w:sz w:val="20"/>
          <w:szCs w:val="20"/>
        </w:rPr>
        <w:drawing>
          <wp:inline distT="0" distB="0" distL="0" distR="0" wp14:anchorId="5E4D22BB" wp14:editId="503A44DD">
            <wp:extent cx="152380" cy="152380"/>
            <wp:effectExtent l="0" t="0" r="0" b="0"/>
            <wp:docPr id="136" name="rID-im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ID-img-30"/>
                    <pic:cNvPicPr>
                      <a:picLocks noChangeAspect="1" noChangeArrowheads="1"/>
                    </pic:cNvPicPr>
                  </pic:nvPicPr>
                  <pic:blipFill>
                    <a:blip r:embed="rId107"/>
                    <a:srcRect/>
                    <a:stretch>
                      <a:fillRect/>
                    </a:stretch>
                  </pic:blipFill>
                  <pic:spPr>
                    <a:xfrm>
                      <a:off x="0" y="0"/>
                      <a:ext cx="152380" cy="152380"/>
                    </a:xfrm>
                    <a:prstGeom prst="rect">
                      <a:avLst/>
                    </a:prstGeom>
                  </pic:spPr>
                </pic:pic>
              </a:graphicData>
            </a:graphic>
          </wp:inline>
        </w:drawing>
      </w:r>
      <w:r w:rsidRPr="00FA63C5">
        <w:rPr>
          <w:sz w:val="20"/>
          <w:szCs w:val="20"/>
        </w:rPr>
        <w:t xml:space="preserve"> to mark links and phrases as favorites.</w:t>
      </w:r>
    </w:p>
    <w:p w14:paraId="2C30731A" w14:textId="77777777" w:rsidR="002D2359" w:rsidRPr="00FA63C5" w:rsidRDefault="002D2359" w:rsidP="00010F22">
      <w:pPr>
        <w:pStyle w:val="ListNumber21"/>
        <w:numPr>
          <w:ilvl w:val="1"/>
          <w:numId w:val="24"/>
        </w:numPr>
        <w:rPr>
          <w:sz w:val="20"/>
          <w:szCs w:val="20"/>
        </w:rPr>
      </w:pPr>
      <w:r w:rsidRPr="00FA63C5">
        <w:rPr>
          <w:sz w:val="20"/>
          <w:szCs w:val="20"/>
        </w:rPr>
        <w:t xml:space="preserve">Use the </w:t>
      </w:r>
      <w:r w:rsidRPr="00FA63C5">
        <w:rPr>
          <w:rStyle w:val="Strong"/>
          <w:sz w:val="20"/>
          <w:szCs w:val="20"/>
        </w:rPr>
        <w:t>Sort</w:t>
      </w:r>
      <w:r w:rsidRPr="00FA63C5">
        <w:rPr>
          <w:sz w:val="20"/>
          <w:szCs w:val="20"/>
        </w:rPr>
        <w:t xml:space="preserve"> tab to control which items are listed first.</w:t>
      </w:r>
    </w:p>
    <w:p w14:paraId="59BC64DD" w14:textId="77777777" w:rsidR="002D2359" w:rsidRPr="00FA63C5" w:rsidRDefault="002D2359" w:rsidP="00010F22">
      <w:pPr>
        <w:pStyle w:val="ListNumber1"/>
        <w:numPr>
          <w:ilvl w:val="0"/>
          <w:numId w:val="24"/>
        </w:numPr>
        <w:rPr>
          <w:sz w:val="20"/>
          <w:szCs w:val="20"/>
        </w:rPr>
      </w:pPr>
      <w:r w:rsidRPr="00FA63C5">
        <w:rPr>
          <w:sz w:val="20"/>
          <w:szCs w:val="20"/>
        </w:rPr>
        <w:t>Double-click a SmartPhrase or SmartLink to insert it.</w:t>
      </w:r>
    </w:p>
    <w:tbl>
      <w:tblPr>
        <w:tblOverlap w:val="never"/>
        <w:tblW w:w="4850" w:type="pct"/>
        <w:tblLayout w:type="fixed"/>
        <w:tblLook w:val="04A0" w:firstRow="1" w:lastRow="0" w:firstColumn="1" w:lastColumn="0" w:noHBand="0" w:noVBand="1"/>
      </w:tblPr>
      <w:tblGrid>
        <w:gridCol w:w="617"/>
        <w:gridCol w:w="9859"/>
      </w:tblGrid>
      <w:tr w:rsidR="002D2359" w14:paraId="3AFC2898" w14:textId="77777777" w:rsidTr="002D2359">
        <w:trPr>
          <w:cantSplit/>
        </w:trPr>
        <w:tc>
          <w:tcPr>
            <w:tcW w:w="630" w:type="dxa"/>
            <w:vAlign w:val="center"/>
          </w:tcPr>
          <w:p w14:paraId="2B7669DF" w14:textId="77777777" w:rsidR="002D2359" w:rsidRDefault="002D2359" w:rsidP="002D2359">
            <w:pPr>
              <w:keepNext/>
              <w:spacing w:before="60" w:after="60"/>
              <w:jc w:val="center"/>
            </w:pPr>
            <w:r>
              <w:rPr>
                <w:noProof/>
              </w:rPr>
              <w:drawing>
                <wp:inline distT="0" distB="0" distL="0" distR="0" wp14:anchorId="66709F76" wp14:editId="09A24F28">
                  <wp:extent cx="247619" cy="247619"/>
                  <wp:effectExtent l="0" t="0" r="0" b="0"/>
                  <wp:docPr id="137"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78C865F4" w14:textId="77777777" w:rsidR="002D2359" w:rsidRDefault="002D2359" w:rsidP="002D2359">
            <w:pPr>
              <w:pStyle w:val="TipBox"/>
            </w:pPr>
            <w:r>
              <w:t>To see all available phrases and links, enter ".?" in a note.</w:t>
            </w:r>
          </w:p>
        </w:tc>
      </w:tr>
    </w:tbl>
    <w:p w14:paraId="76AE18DF" w14:textId="77777777" w:rsidR="002D2359" w:rsidRDefault="002D2359" w:rsidP="002D2359">
      <w:pPr>
        <w:spacing w:line="120" w:lineRule="auto"/>
        <w:rPr>
          <w:sz w:val="16"/>
          <w:szCs w:val="16"/>
        </w:rPr>
      </w:pPr>
    </w:p>
    <w:p w14:paraId="0FFD120F" w14:textId="77777777" w:rsidR="002D2359" w:rsidRDefault="002D2359" w:rsidP="002D2359">
      <w:pPr>
        <w:pStyle w:val="Heading4"/>
      </w:pPr>
      <w:r>
        <w:t>Use a SmartText</w:t>
      </w:r>
    </w:p>
    <w:p w14:paraId="7AAA846A" w14:textId="77777777" w:rsidR="002D2359" w:rsidRPr="00FA63C5" w:rsidRDefault="002D2359" w:rsidP="002D2359">
      <w:pPr>
        <w:rPr>
          <w:sz w:val="20"/>
          <w:szCs w:val="20"/>
        </w:rPr>
      </w:pPr>
      <w:r w:rsidRPr="00FA63C5">
        <w:rPr>
          <w:sz w:val="20"/>
          <w:szCs w:val="20"/>
        </w:rPr>
        <w:t xml:space="preserve">SmartTexts are standard templates or blocks of text used to write notes for routine visits or patients with problems you see often. </w:t>
      </w:r>
    </w:p>
    <w:p w14:paraId="7AA6D4D5" w14:textId="77777777" w:rsidR="002D2359" w:rsidRPr="00FA63C5" w:rsidRDefault="002D2359" w:rsidP="00010F22">
      <w:pPr>
        <w:pStyle w:val="ListNumber1"/>
        <w:numPr>
          <w:ilvl w:val="0"/>
          <w:numId w:val="25"/>
        </w:numPr>
        <w:rPr>
          <w:sz w:val="20"/>
          <w:szCs w:val="20"/>
        </w:rPr>
      </w:pPr>
      <w:r w:rsidRPr="00FA63C5">
        <w:rPr>
          <w:sz w:val="20"/>
          <w:szCs w:val="20"/>
        </w:rPr>
        <w:t xml:space="preserve">Enter a few letters of the SmartText's name in the </w:t>
      </w:r>
      <w:r w:rsidRPr="00FA63C5">
        <w:rPr>
          <w:rStyle w:val="Strong"/>
          <w:sz w:val="20"/>
          <w:szCs w:val="20"/>
        </w:rPr>
        <w:t xml:space="preserve">Insert SmartText </w:t>
      </w:r>
      <w:r w:rsidRPr="00FA63C5">
        <w:rPr>
          <w:noProof/>
          <w:sz w:val="20"/>
          <w:szCs w:val="20"/>
        </w:rPr>
        <w:drawing>
          <wp:inline distT="0" distB="0" distL="0" distR="0" wp14:anchorId="32C36A7A" wp14:editId="0DD8A5F6">
            <wp:extent cx="133333" cy="142857"/>
            <wp:effectExtent l="0" t="0" r="0" b="0"/>
            <wp:docPr id="138" name="rID-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ID-img-31"/>
                    <pic:cNvPicPr>
                      <a:picLocks noChangeAspect="1" noChangeArrowheads="1"/>
                    </pic:cNvPicPr>
                  </pic:nvPicPr>
                  <pic:blipFill>
                    <a:blip r:embed="rId108"/>
                    <a:srcRect/>
                    <a:stretch>
                      <a:fillRect/>
                    </a:stretch>
                  </pic:blipFill>
                  <pic:spPr>
                    <a:xfrm>
                      <a:off x="0" y="0"/>
                      <a:ext cx="133333" cy="142857"/>
                    </a:xfrm>
                    <a:prstGeom prst="rect">
                      <a:avLst/>
                    </a:prstGeom>
                  </pic:spPr>
                </pic:pic>
              </a:graphicData>
            </a:graphic>
          </wp:inline>
        </w:drawing>
      </w:r>
      <w:r w:rsidRPr="00FA63C5">
        <w:rPr>
          <w:sz w:val="20"/>
          <w:szCs w:val="20"/>
        </w:rPr>
        <w:t xml:space="preserve"> field and press </w:t>
      </w:r>
      <w:r w:rsidRPr="00FA63C5">
        <w:rPr>
          <w:rStyle w:val="Strong"/>
          <w:sz w:val="20"/>
          <w:szCs w:val="20"/>
        </w:rPr>
        <w:t>Enter</w:t>
      </w:r>
      <w:r w:rsidRPr="00FA63C5">
        <w:rPr>
          <w:sz w:val="20"/>
          <w:szCs w:val="20"/>
        </w:rPr>
        <w:t xml:space="preserve">. </w:t>
      </w:r>
    </w:p>
    <w:p w14:paraId="6D3FF92B" w14:textId="77777777" w:rsidR="002D2359" w:rsidRPr="00FA63C5" w:rsidRDefault="002D2359" w:rsidP="00010F22">
      <w:pPr>
        <w:pStyle w:val="ListNumber1"/>
        <w:numPr>
          <w:ilvl w:val="0"/>
          <w:numId w:val="25"/>
        </w:numPr>
        <w:rPr>
          <w:sz w:val="20"/>
          <w:szCs w:val="20"/>
        </w:rPr>
      </w:pPr>
      <w:r w:rsidRPr="00FA63C5">
        <w:rPr>
          <w:sz w:val="20"/>
          <w:szCs w:val="20"/>
        </w:rPr>
        <w:t>On the SmartText Selection window, double-click a SmartText to insert it.</w:t>
      </w:r>
    </w:p>
    <w:p w14:paraId="4A46E852" w14:textId="77777777" w:rsidR="002D2359" w:rsidRPr="00FA63C5" w:rsidRDefault="002D2359" w:rsidP="00010F22">
      <w:pPr>
        <w:pStyle w:val="ListNumber1"/>
        <w:numPr>
          <w:ilvl w:val="0"/>
          <w:numId w:val="25"/>
        </w:numPr>
        <w:rPr>
          <w:sz w:val="20"/>
          <w:szCs w:val="20"/>
        </w:rPr>
      </w:pPr>
      <w:r w:rsidRPr="00FA63C5">
        <w:rPr>
          <w:sz w:val="20"/>
          <w:szCs w:val="20"/>
        </w:rPr>
        <w:t xml:space="preserve">Press </w:t>
      </w:r>
      <w:r w:rsidRPr="00FA63C5">
        <w:rPr>
          <w:rStyle w:val="Strong"/>
          <w:sz w:val="20"/>
          <w:szCs w:val="20"/>
        </w:rPr>
        <w:t>F2</w:t>
      </w:r>
      <w:r w:rsidRPr="00FA63C5">
        <w:rPr>
          <w:sz w:val="20"/>
          <w:szCs w:val="20"/>
        </w:rPr>
        <w:t xml:space="preserve"> to complete any SmartLists and wildcards (***) in the SmartText.</w:t>
      </w:r>
    </w:p>
    <w:tbl>
      <w:tblPr>
        <w:tblOverlap w:val="never"/>
        <w:tblW w:w="4850" w:type="pct"/>
        <w:tblLayout w:type="fixed"/>
        <w:tblLook w:val="04A0" w:firstRow="1" w:lastRow="0" w:firstColumn="1" w:lastColumn="0" w:noHBand="0" w:noVBand="1"/>
      </w:tblPr>
      <w:tblGrid>
        <w:gridCol w:w="617"/>
        <w:gridCol w:w="9859"/>
      </w:tblGrid>
      <w:tr w:rsidR="002D2359" w14:paraId="020A43AC" w14:textId="77777777" w:rsidTr="002D2359">
        <w:trPr>
          <w:cantSplit/>
        </w:trPr>
        <w:tc>
          <w:tcPr>
            <w:tcW w:w="630" w:type="dxa"/>
            <w:vAlign w:val="center"/>
          </w:tcPr>
          <w:p w14:paraId="1D4B7BD1" w14:textId="77777777" w:rsidR="002D2359" w:rsidRDefault="002D2359" w:rsidP="002D2359">
            <w:pPr>
              <w:keepNext/>
              <w:spacing w:before="60" w:after="60"/>
              <w:jc w:val="center"/>
            </w:pPr>
            <w:r>
              <w:rPr>
                <w:noProof/>
              </w:rPr>
              <w:drawing>
                <wp:inline distT="0" distB="0" distL="0" distR="0" wp14:anchorId="4B638776" wp14:editId="4450A371">
                  <wp:extent cx="247619" cy="247619"/>
                  <wp:effectExtent l="0" t="0" r="0" b="0"/>
                  <wp:docPr id="139"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73D9B539" w14:textId="77777777" w:rsidR="002D2359" w:rsidRDefault="002D2359" w:rsidP="002D2359">
            <w:pPr>
              <w:pStyle w:val="TipBox"/>
            </w:pPr>
            <w:r>
              <w:t xml:space="preserve">Preview the contents of a SmartText on the right-hand side of the SmartText Lookup window before adding it to your documentation. </w:t>
            </w:r>
          </w:p>
        </w:tc>
      </w:tr>
    </w:tbl>
    <w:p w14:paraId="5ED2C99E" w14:textId="77777777" w:rsidR="002D2359" w:rsidRDefault="002D2359" w:rsidP="002D2359">
      <w:pPr>
        <w:spacing w:line="120" w:lineRule="auto"/>
        <w:rPr>
          <w:sz w:val="16"/>
          <w:szCs w:val="16"/>
        </w:rPr>
      </w:pPr>
    </w:p>
    <w:p w14:paraId="578D8BB7" w14:textId="77777777" w:rsidR="002D2359" w:rsidRDefault="002D2359" w:rsidP="002D2359">
      <w:pPr>
        <w:pStyle w:val="Heading4"/>
      </w:pPr>
      <w:r>
        <w:t>Select from a SmartList</w:t>
      </w:r>
    </w:p>
    <w:p w14:paraId="6C35C9BD" w14:textId="77777777" w:rsidR="002D2359" w:rsidRPr="00FA63C5" w:rsidRDefault="002D2359" w:rsidP="002D2359">
      <w:pPr>
        <w:rPr>
          <w:sz w:val="20"/>
          <w:szCs w:val="20"/>
        </w:rPr>
      </w:pPr>
      <w:r w:rsidRPr="00FA63C5">
        <w:rPr>
          <w:sz w:val="20"/>
          <w:szCs w:val="20"/>
        </w:rPr>
        <w:t>SmartLists are lists of common choices that help you quickly customize your documentation. SmartLists can be included in SmartTexts and SmartPhrases and look something like this: {resp history:19195}.</w:t>
      </w:r>
    </w:p>
    <w:p w14:paraId="668944D4" w14:textId="77777777" w:rsidR="002D2359" w:rsidRPr="00FA63C5" w:rsidRDefault="002D2359" w:rsidP="00010F22">
      <w:pPr>
        <w:pStyle w:val="ListNumber1"/>
        <w:numPr>
          <w:ilvl w:val="0"/>
          <w:numId w:val="26"/>
        </w:numPr>
        <w:rPr>
          <w:sz w:val="20"/>
          <w:szCs w:val="20"/>
        </w:rPr>
      </w:pPr>
      <w:r w:rsidRPr="00FA63C5">
        <w:rPr>
          <w:sz w:val="20"/>
          <w:szCs w:val="20"/>
        </w:rPr>
        <w:t xml:space="preserve">Press </w:t>
      </w:r>
      <w:r w:rsidRPr="00FA63C5">
        <w:rPr>
          <w:rStyle w:val="Strong"/>
          <w:sz w:val="20"/>
          <w:szCs w:val="20"/>
        </w:rPr>
        <w:t>F2</w:t>
      </w:r>
      <w:r w:rsidRPr="00FA63C5">
        <w:rPr>
          <w:sz w:val="20"/>
          <w:szCs w:val="20"/>
        </w:rPr>
        <w:t xml:space="preserve"> to highlight the next SmartList or wildcard (***) in your note. Some values in a SmartList might be selected for you.</w:t>
      </w:r>
    </w:p>
    <w:p w14:paraId="3B226BE2" w14:textId="7955CCEC" w:rsidR="002D2359" w:rsidRPr="00FA63C5" w:rsidRDefault="00FA63C5" w:rsidP="00010F22">
      <w:pPr>
        <w:pStyle w:val="ListNumber1"/>
        <w:numPr>
          <w:ilvl w:val="0"/>
          <w:numId w:val="26"/>
        </w:numPr>
        <w:rPr>
          <w:sz w:val="20"/>
          <w:szCs w:val="20"/>
        </w:rPr>
      </w:pPr>
      <w:r w:rsidRPr="00FA63C5">
        <w:rPr>
          <w:b/>
          <w:bCs/>
          <w:sz w:val="20"/>
          <w:szCs w:val="20"/>
        </w:rPr>
        <w:t>Left-c</w:t>
      </w:r>
      <w:r w:rsidR="002D2359" w:rsidRPr="00FA63C5">
        <w:rPr>
          <w:b/>
          <w:bCs/>
          <w:sz w:val="20"/>
          <w:szCs w:val="20"/>
        </w:rPr>
        <w:t>lick</w:t>
      </w:r>
      <w:r w:rsidR="002D2359" w:rsidRPr="00FA63C5">
        <w:rPr>
          <w:sz w:val="20"/>
          <w:szCs w:val="20"/>
        </w:rPr>
        <w:t xml:space="preserve"> other values to select them.</w:t>
      </w:r>
    </w:p>
    <w:p w14:paraId="32918209" w14:textId="77777777" w:rsidR="002D2359" w:rsidRPr="00FA63C5" w:rsidRDefault="002D2359" w:rsidP="002D2359">
      <w:pPr>
        <w:pStyle w:val="ListBullet21"/>
        <w:numPr>
          <w:ilvl w:val="1"/>
          <w:numId w:val="0"/>
        </w:numPr>
        <w:rPr>
          <w:sz w:val="20"/>
          <w:szCs w:val="20"/>
        </w:rPr>
      </w:pPr>
      <w:r w:rsidRPr="00FA63C5">
        <w:rPr>
          <w:sz w:val="20"/>
          <w:szCs w:val="20"/>
          <w:highlight w:val="yellow"/>
        </w:rPr>
        <w:t>A yellow background indicates that you can select only one value.</w:t>
      </w:r>
    </w:p>
    <w:p w14:paraId="1336714F" w14:textId="77777777" w:rsidR="002D2359" w:rsidRPr="00FA63C5" w:rsidRDefault="002D2359" w:rsidP="002D2359">
      <w:pPr>
        <w:pStyle w:val="ListBullet21"/>
        <w:numPr>
          <w:ilvl w:val="1"/>
          <w:numId w:val="0"/>
        </w:numPr>
        <w:rPr>
          <w:sz w:val="20"/>
          <w:szCs w:val="20"/>
        </w:rPr>
      </w:pPr>
      <w:r w:rsidRPr="00FA63C5">
        <w:rPr>
          <w:sz w:val="20"/>
          <w:szCs w:val="20"/>
          <w:highlight w:val="cyan"/>
        </w:rPr>
        <w:t>A blue background indicates that you can select one or more values.</w:t>
      </w:r>
    </w:p>
    <w:p w14:paraId="2AA5959A" w14:textId="77777777" w:rsidR="002D2359" w:rsidRPr="00FA63C5" w:rsidRDefault="002D2359" w:rsidP="00010F22">
      <w:pPr>
        <w:pStyle w:val="ListNumber1"/>
        <w:numPr>
          <w:ilvl w:val="0"/>
          <w:numId w:val="26"/>
        </w:numPr>
        <w:rPr>
          <w:sz w:val="20"/>
          <w:szCs w:val="20"/>
        </w:rPr>
      </w:pPr>
      <w:r w:rsidRPr="00FA63C5">
        <w:rPr>
          <w:sz w:val="20"/>
          <w:szCs w:val="20"/>
        </w:rPr>
        <w:t>If you accidentally select a value, click again to clear it.</w:t>
      </w:r>
    </w:p>
    <w:p w14:paraId="2D690DBD" w14:textId="77777777" w:rsidR="002D2359" w:rsidRPr="00FA63C5" w:rsidRDefault="002D2359" w:rsidP="00010F22">
      <w:pPr>
        <w:pStyle w:val="ListNumber1"/>
        <w:numPr>
          <w:ilvl w:val="0"/>
          <w:numId w:val="26"/>
        </w:numPr>
        <w:rPr>
          <w:sz w:val="20"/>
          <w:szCs w:val="20"/>
        </w:rPr>
      </w:pPr>
      <w:r w:rsidRPr="00FA63C5">
        <w:rPr>
          <w:b/>
          <w:bCs/>
          <w:sz w:val="20"/>
          <w:szCs w:val="20"/>
        </w:rPr>
        <w:t>Right-click</w:t>
      </w:r>
      <w:r w:rsidRPr="00FA63C5">
        <w:rPr>
          <w:sz w:val="20"/>
          <w:szCs w:val="20"/>
        </w:rPr>
        <w:t xml:space="preserve"> inside the SmartList to save your selections and move to the next SmartList or wildcard. </w:t>
      </w:r>
    </w:p>
    <w:p w14:paraId="3240C881" w14:textId="77777777" w:rsidR="002D2359" w:rsidRDefault="002D2359" w:rsidP="002D2359">
      <w:r>
        <w:rPr>
          <w:noProof/>
        </w:rPr>
        <w:lastRenderedPageBreak/>
        <w:drawing>
          <wp:inline distT="0" distB="0" distL="0" distR="0" wp14:anchorId="649AFD44" wp14:editId="11FCEB94">
            <wp:extent cx="2839716" cy="1407381"/>
            <wp:effectExtent l="0" t="0" r="0" b="2540"/>
            <wp:docPr id="140" name="rID-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ID-img-32"/>
                    <pic:cNvPicPr>
                      <a:picLocks noChangeAspect="1" noChangeArrowheads="1"/>
                    </pic:cNvPicPr>
                  </pic:nvPicPr>
                  <pic:blipFill>
                    <a:blip r:embed="rId109"/>
                    <a:srcRect/>
                    <a:stretch>
                      <a:fillRect/>
                    </a:stretch>
                  </pic:blipFill>
                  <pic:spPr>
                    <a:xfrm>
                      <a:off x="0" y="0"/>
                      <a:ext cx="2867189" cy="1420997"/>
                    </a:xfrm>
                    <a:prstGeom prst="rect">
                      <a:avLst/>
                    </a:prstGeom>
                  </pic:spPr>
                </pic:pic>
              </a:graphicData>
            </a:graphic>
          </wp:inline>
        </w:drawing>
      </w:r>
    </w:p>
    <w:tbl>
      <w:tblPr>
        <w:tblOverlap w:val="never"/>
        <w:tblW w:w="4850" w:type="pct"/>
        <w:tblLayout w:type="fixed"/>
        <w:tblLook w:val="04A0" w:firstRow="1" w:lastRow="0" w:firstColumn="1" w:lastColumn="0" w:noHBand="0" w:noVBand="1"/>
      </w:tblPr>
      <w:tblGrid>
        <w:gridCol w:w="617"/>
        <w:gridCol w:w="9859"/>
      </w:tblGrid>
      <w:tr w:rsidR="002D2359" w14:paraId="30E078C8" w14:textId="77777777" w:rsidTr="002D2359">
        <w:trPr>
          <w:cantSplit/>
        </w:trPr>
        <w:tc>
          <w:tcPr>
            <w:tcW w:w="630" w:type="dxa"/>
            <w:vAlign w:val="center"/>
          </w:tcPr>
          <w:p w14:paraId="7A58C338" w14:textId="77777777" w:rsidR="002D2359" w:rsidRDefault="002D2359" w:rsidP="002D2359">
            <w:pPr>
              <w:keepNext/>
              <w:spacing w:before="60" w:after="60"/>
              <w:jc w:val="center"/>
            </w:pPr>
            <w:r>
              <w:rPr>
                <w:noProof/>
              </w:rPr>
              <w:drawing>
                <wp:inline distT="0" distB="0" distL="0" distR="0" wp14:anchorId="0DEE50B8" wp14:editId="0A9B63F6">
                  <wp:extent cx="247619" cy="247619"/>
                  <wp:effectExtent l="0" t="0" r="0" b="0"/>
                  <wp:docPr id="141"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3A462AB0" w14:textId="77777777" w:rsidR="002D2359" w:rsidRDefault="002D2359" w:rsidP="002D2359">
            <w:pPr>
              <w:pStyle w:val="TipBox"/>
            </w:pPr>
            <w:r>
              <w:t>Use the mnemonic "</w:t>
            </w:r>
            <w:r w:rsidRPr="00FA63C5">
              <w:rPr>
                <w:b/>
                <w:bCs/>
              </w:rPr>
              <w:t>left-click to pick, right-click to stick</w:t>
            </w:r>
            <w:r>
              <w:t xml:space="preserve">" to remember which mouse button to use when you're making selections. </w:t>
            </w:r>
          </w:p>
        </w:tc>
      </w:tr>
    </w:tbl>
    <w:p w14:paraId="2E865824" w14:textId="77777777" w:rsidR="002D2359" w:rsidRDefault="002D2359" w:rsidP="00374F26">
      <w:pPr>
        <w:spacing w:after="0" w:line="120" w:lineRule="auto"/>
        <w:rPr>
          <w:sz w:val="16"/>
          <w:szCs w:val="16"/>
        </w:rPr>
      </w:pPr>
    </w:p>
    <w:p w14:paraId="72F01B7E" w14:textId="77777777" w:rsidR="002D2359" w:rsidRPr="00FA63C5" w:rsidRDefault="002D2359" w:rsidP="002D2359">
      <w:pPr>
        <w:pStyle w:val="Heading4"/>
        <w:rPr>
          <w:sz w:val="20"/>
          <w:szCs w:val="20"/>
        </w:rPr>
      </w:pPr>
      <w:r w:rsidRPr="00FA63C5">
        <w:rPr>
          <w:sz w:val="20"/>
          <w:szCs w:val="20"/>
        </w:rPr>
        <w:t>Undo a SmartList selection</w:t>
      </w:r>
    </w:p>
    <w:p w14:paraId="005B9661" w14:textId="56A24203" w:rsidR="002D2359" w:rsidRPr="00FA63C5" w:rsidRDefault="002D2359" w:rsidP="002D2359">
      <w:pPr>
        <w:rPr>
          <w:sz w:val="20"/>
          <w:szCs w:val="20"/>
        </w:rPr>
      </w:pPr>
      <w:r w:rsidRPr="00FA63C5">
        <w:rPr>
          <w:sz w:val="20"/>
          <w:szCs w:val="20"/>
        </w:rPr>
        <w:t xml:space="preserve">To undo your last selection, click </w:t>
      </w:r>
      <w:r w:rsidRPr="00FA63C5">
        <w:rPr>
          <w:noProof/>
          <w:sz w:val="20"/>
          <w:szCs w:val="20"/>
        </w:rPr>
        <w:drawing>
          <wp:inline distT="0" distB="0" distL="0" distR="0" wp14:anchorId="065681ED" wp14:editId="6E007339">
            <wp:extent cx="152380" cy="136340"/>
            <wp:effectExtent l="0" t="0" r="635" b="0"/>
            <wp:docPr id="142" name="rID-im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rID-img-33"/>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152380" cy="136340"/>
                    </a:xfrm>
                    <a:prstGeom prst="rect">
                      <a:avLst/>
                    </a:prstGeom>
                  </pic:spPr>
                </pic:pic>
              </a:graphicData>
            </a:graphic>
          </wp:inline>
        </w:drawing>
      </w:r>
      <w:r w:rsidRPr="00FA63C5">
        <w:rPr>
          <w:sz w:val="20"/>
          <w:szCs w:val="20"/>
        </w:rPr>
        <w:t xml:space="preserve"> </w:t>
      </w:r>
      <w:r w:rsidR="00FA63C5" w:rsidRPr="00FA63C5">
        <w:rPr>
          <w:sz w:val="20"/>
          <w:szCs w:val="20"/>
        </w:rPr>
        <w:t xml:space="preserve">in the menu on the top </w:t>
      </w:r>
      <w:r w:rsidRPr="00FA63C5">
        <w:rPr>
          <w:sz w:val="20"/>
          <w:szCs w:val="20"/>
        </w:rPr>
        <w:t xml:space="preserve">or press </w:t>
      </w:r>
      <w:r w:rsidRPr="00FA63C5">
        <w:rPr>
          <w:rStyle w:val="Strong"/>
          <w:sz w:val="20"/>
          <w:szCs w:val="20"/>
        </w:rPr>
        <w:t>Ctrl+Z</w:t>
      </w:r>
      <w:r w:rsidRPr="00FA63C5">
        <w:rPr>
          <w:sz w:val="20"/>
          <w:szCs w:val="20"/>
        </w:rPr>
        <w:t xml:space="preserve">. </w:t>
      </w:r>
    </w:p>
    <w:p w14:paraId="54A4C667" w14:textId="77777777" w:rsidR="002D2359" w:rsidRPr="00FA63C5" w:rsidRDefault="002D2359" w:rsidP="002D2359">
      <w:pPr>
        <w:rPr>
          <w:sz w:val="20"/>
          <w:szCs w:val="20"/>
        </w:rPr>
      </w:pPr>
      <w:r w:rsidRPr="00FA63C5">
        <w:rPr>
          <w:sz w:val="20"/>
          <w:szCs w:val="20"/>
        </w:rPr>
        <w:t xml:space="preserve">To undo any SmartList selection, right-click the SmartList and choose </w:t>
      </w:r>
      <w:r w:rsidRPr="00FA63C5">
        <w:rPr>
          <w:rStyle w:val="Strong"/>
          <w:sz w:val="20"/>
          <w:szCs w:val="20"/>
        </w:rPr>
        <w:t>Reselect This SmartList's Selections</w:t>
      </w:r>
      <w:r w:rsidRPr="00FA63C5">
        <w:rPr>
          <w:sz w:val="20"/>
          <w:szCs w:val="20"/>
        </w:rPr>
        <w:t>.</w:t>
      </w:r>
    </w:p>
    <w:tbl>
      <w:tblPr>
        <w:tblOverlap w:val="never"/>
        <w:tblW w:w="4850" w:type="pct"/>
        <w:tblLayout w:type="fixed"/>
        <w:tblLook w:val="04A0" w:firstRow="1" w:lastRow="0" w:firstColumn="1" w:lastColumn="0" w:noHBand="0" w:noVBand="1"/>
      </w:tblPr>
      <w:tblGrid>
        <w:gridCol w:w="617"/>
        <w:gridCol w:w="9859"/>
      </w:tblGrid>
      <w:tr w:rsidR="002D2359" w14:paraId="2CC19FFA" w14:textId="77777777" w:rsidTr="00FA63C5">
        <w:trPr>
          <w:cantSplit/>
        </w:trPr>
        <w:tc>
          <w:tcPr>
            <w:tcW w:w="617" w:type="dxa"/>
            <w:vAlign w:val="center"/>
          </w:tcPr>
          <w:p w14:paraId="505C3BFA" w14:textId="77777777" w:rsidR="002D2359" w:rsidRDefault="002D2359" w:rsidP="002D2359">
            <w:pPr>
              <w:keepNext/>
              <w:spacing w:before="60" w:after="60"/>
              <w:jc w:val="center"/>
            </w:pPr>
            <w:r>
              <w:rPr>
                <w:noProof/>
              </w:rPr>
              <w:drawing>
                <wp:inline distT="0" distB="0" distL="0" distR="0" wp14:anchorId="3C7D001B" wp14:editId="2279E2CD">
                  <wp:extent cx="247619" cy="247619"/>
                  <wp:effectExtent l="0" t="0" r="0" b="0"/>
                  <wp:docPr id="143"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9859" w:type="dxa"/>
            <w:vAlign w:val="center"/>
          </w:tcPr>
          <w:p w14:paraId="7D75D6E2" w14:textId="77777777" w:rsidR="002D2359" w:rsidRDefault="002D2359" w:rsidP="002D2359">
            <w:pPr>
              <w:pStyle w:val="TipBox"/>
            </w:pPr>
            <w:r>
              <w:t xml:space="preserve">You can also use the keyboard to complete SmartLists. With a SmartList selected, press </w:t>
            </w:r>
            <w:r>
              <w:rPr>
                <w:rStyle w:val="Strong"/>
              </w:rPr>
              <w:t>Up Arrow</w:t>
            </w:r>
            <w:r>
              <w:t xml:space="preserve"> and </w:t>
            </w:r>
            <w:r>
              <w:rPr>
                <w:rStyle w:val="Strong"/>
              </w:rPr>
              <w:t>Down Arrow</w:t>
            </w:r>
            <w:r>
              <w:t xml:space="preserve"> to move through the list. Press </w:t>
            </w:r>
            <w:r>
              <w:rPr>
                <w:rStyle w:val="Strong"/>
              </w:rPr>
              <w:t>Spacebar</w:t>
            </w:r>
            <w:r>
              <w:t xml:space="preserve"> to select a choice. Press </w:t>
            </w:r>
            <w:r>
              <w:rPr>
                <w:rStyle w:val="Strong"/>
              </w:rPr>
              <w:t>Enter</w:t>
            </w:r>
            <w:r>
              <w:t xml:space="preserve"> to accept your choices and move to the next SmartList or wildcard (***).</w:t>
            </w:r>
          </w:p>
        </w:tc>
      </w:tr>
    </w:tbl>
    <w:p w14:paraId="1B2307AC" w14:textId="3B650075" w:rsidR="002D2359" w:rsidRDefault="00FA63C5" w:rsidP="00374F26">
      <w:pPr>
        <w:pStyle w:val="Microtopic"/>
        <w:spacing w:before="0"/>
        <w:rPr>
          <w:sz w:val="24"/>
          <w:szCs w:val="24"/>
        </w:rPr>
      </w:pPr>
      <w:r w:rsidRPr="00A77EE2">
        <w:rPr>
          <w:sz w:val="24"/>
          <w:szCs w:val="24"/>
        </w:rPr>
        <w:t>Try it out:</w:t>
      </w:r>
    </w:p>
    <w:p w14:paraId="2CCF4DD0" w14:textId="4578B18F" w:rsidR="00FA63C5" w:rsidRDefault="00FA63C5" w:rsidP="000C2D98">
      <w:pPr>
        <w:pStyle w:val="ListParagraph"/>
        <w:numPr>
          <w:ilvl w:val="0"/>
          <w:numId w:val="80"/>
        </w:numPr>
        <w:rPr>
          <w:sz w:val="20"/>
          <w:szCs w:val="20"/>
        </w:rPr>
      </w:pPr>
      <w:r w:rsidRPr="00FA63C5">
        <w:rPr>
          <w:sz w:val="20"/>
          <w:szCs w:val="20"/>
        </w:rPr>
        <w:t xml:space="preserve">Click </w:t>
      </w:r>
      <w:r w:rsidRPr="00FA63C5">
        <w:rPr>
          <w:b/>
          <w:bCs/>
          <w:sz w:val="20"/>
          <w:szCs w:val="20"/>
        </w:rPr>
        <w:t>Addend in NoteWriter</w:t>
      </w:r>
      <w:r w:rsidRPr="00FA63C5">
        <w:rPr>
          <w:sz w:val="20"/>
          <w:szCs w:val="20"/>
        </w:rPr>
        <w:t xml:space="preserve"> on your note</w:t>
      </w:r>
      <w:r>
        <w:rPr>
          <w:sz w:val="20"/>
          <w:szCs w:val="20"/>
        </w:rPr>
        <w:t xml:space="preserve"> to reopen it for editing.</w:t>
      </w:r>
    </w:p>
    <w:p w14:paraId="42409F21" w14:textId="2C6B6027" w:rsidR="00FA63C5" w:rsidRDefault="00FA63C5" w:rsidP="000C2D98">
      <w:pPr>
        <w:pStyle w:val="ListParagraph"/>
        <w:numPr>
          <w:ilvl w:val="0"/>
          <w:numId w:val="80"/>
        </w:numPr>
        <w:rPr>
          <w:sz w:val="20"/>
          <w:szCs w:val="20"/>
        </w:rPr>
      </w:pPr>
      <w:r>
        <w:rPr>
          <w:sz w:val="20"/>
          <w:szCs w:val="20"/>
        </w:rPr>
        <w:t xml:space="preserve">In the </w:t>
      </w:r>
      <w:r>
        <w:rPr>
          <w:b/>
          <w:bCs/>
          <w:sz w:val="20"/>
          <w:szCs w:val="20"/>
        </w:rPr>
        <w:t>Narrative</w:t>
      </w:r>
      <w:r>
        <w:rPr>
          <w:sz w:val="20"/>
          <w:szCs w:val="20"/>
        </w:rPr>
        <w:t xml:space="preserve"> section of the HPI type in</w:t>
      </w:r>
      <w:r w:rsidR="00864F4B">
        <w:rPr>
          <w:sz w:val="20"/>
          <w:szCs w:val="20"/>
        </w:rPr>
        <w:t xml:space="preserve"> </w:t>
      </w:r>
      <w:r w:rsidR="00864F4B">
        <w:rPr>
          <w:b/>
          <w:bCs/>
          <w:sz w:val="20"/>
          <w:szCs w:val="20"/>
        </w:rPr>
        <w:t>.cbc</w:t>
      </w:r>
      <w:r w:rsidR="00864F4B">
        <w:rPr>
          <w:sz w:val="20"/>
          <w:szCs w:val="20"/>
        </w:rPr>
        <w:t xml:space="preserve"> and hit enter.</w:t>
      </w:r>
    </w:p>
    <w:p w14:paraId="2E548306" w14:textId="0DADFD0E" w:rsidR="00864F4B" w:rsidRDefault="00864F4B" w:rsidP="000C2D98">
      <w:pPr>
        <w:pStyle w:val="ListParagraph"/>
        <w:numPr>
          <w:ilvl w:val="0"/>
          <w:numId w:val="80"/>
        </w:numPr>
        <w:rPr>
          <w:sz w:val="20"/>
          <w:szCs w:val="20"/>
        </w:rPr>
      </w:pPr>
      <w:r>
        <w:rPr>
          <w:sz w:val="20"/>
          <w:szCs w:val="20"/>
        </w:rPr>
        <w:t xml:space="preserve">In the </w:t>
      </w:r>
      <w:r>
        <w:rPr>
          <w:noProof/>
        </w:rPr>
        <w:drawing>
          <wp:inline distT="0" distB="0" distL="0" distR="0" wp14:anchorId="45DA52AE" wp14:editId="1D652940">
            <wp:extent cx="895430" cy="201673"/>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30719" cy="209621"/>
                    </a:xfrm>
                    <a:prstGeom prst="rect">
                      <a:avLst/>
                    </a:prstGeom>
                  </pic:spPr>
                </pic:pic>
              </a:graphicData>
            </a:graphic>
          </wp:inline>
        </w:drawing>
      </w:r>
      <w:r>
        <w:rPr>
          <w:sz w:val="20"/>
          <w:szCs w:val="20"/>
        </w:rPr>
        <w:t xml:space="preserve"> field, type in </w:t>
      </w:r>
      <w:r w:rsidRPr="00864F4B">
        <w:rPr>
          <w:b/>
          <w:bCs/>
          <w:sz w:val="20"/>
          <w:szCs w:val="20"/>
        </w:rPr>
        <w:t>abdominal</w:t>
      </w:r>
      <w:r>
        <w:rPr>
          <w:sz w:val="20"/>
          <w:szCs w:val="20"/>
        </w:rPr>
        <w:t xml:space="preserve"> and hit enter.</w:t>
      </w:r>
    </w:p>
    <w:p w14:paraId="66D1BCFA" w14:textId="0DC51B7F" w:rsidR="00864F4B" w:rsidRPr="00864F4B" w:rsidRDefault="00864F4B" w:rsidP="000C2D98">
      <w:pPr>
        <w:pStyle w:val="ListParagraph"/>
        <w:numPr>
          <w:ilvl w:val="0"/>
          <w:numId w:val="80"/>
        </w:numPr>
        <w:rPr>
          <w:sz w:val="20"/>
          <w:szCs w:val="20"/>
        </w:rPr>
      </w:pPr>
      <w:r>
        <w:rPr>
          <w:sz w:val="20"/>
          <w:szCs w:val="20"/>
        </w:rPr>
        <w:t xml:space="preserve">Preview the </w:t>
      </w:r>
      <w:r>
        <w:rPr>
          <w:b/>
          <w:bCs/>
          <w:sz w:val="20"/>
          <w:szCs w:val="20"/>
        </w:rPr>
        <w:t>Abdominal Pain</w:t>
      </w:r>
      <w:r>
        <w:rPr>
          <w:sz w:val="20"/>
          <w:szCs w:val="20"/>
        </w:rPr>
        <w:t xml:space="preserve"> SmartText and click </w:t>
      </w:r>
      <w:r>
        <w:rPr>
          <w:b/>
          <w:bCs/>
          <w:sz w:val="20"/>
          <w:szCs w:val="20"/>
        </w:rPr>
        <w:t>Accept.</w:t>
      </w:r>
    </w:p>
    <w:p w14:paraId="5DBCA1C4" w14:textId="6DDC69DB" w:rsidR="00864F4B" w:rsidRDefault="00C14E3A" w:rsidP="000C2D98">
      <w:pPr>
        <w:pStyle w:val="ListParagraph"/>
        <w:numPr>
          <w:ilvl w:val="0"/>
          <w:numId w:val="80"/>
        </w:numPr>
        <w:rPr>
          <w:sz w:val="20"/>
          <w:szCs w:val="20"/>
        </w:rPr>
      </w:pPr>
      <w:r>
        <w:rPr>
          <w:sz w:val="20"/>
          <w:szCs w:val="20"/>
        </w:rPr>
        <w:t xml:space="preserve">Use </w:t>
      </w:r>
      <w:r>
        <w:rPr>
          <w:b/>
          <w:bCs/>
          <w:sz w:val="20"/>
          <w:szCs w:val="20"/>
        </w:rPr>
        <w:t>f2</w:t>
      </w:r>
      <w:r>
        <w:rPr>
          <w:sz w:val="20"/>
          <w:szCs w:val="20"/>
        </w:rPr>
        <w:t xml:space="preserve"> on your keyboard to open the next SmartTool.</w:t>
      </w:r>
    </w:p>
    <w:p w14:paraId="3BD5EBD2" w14:textId="11C48F11" w:rsidR="00C14E3A" w:rsidRDefault="00C14E3A" w:rsidP="000C2D98">
      <w:pPr>
        <w:pStyle w:val="ListParagraph"/>
        <w:numPr>
          <w:ilvl w:val="0"/>
          <w:numId w:val="80"/>
        </w:numPr>
        <w:rPr>
          <w:sz w:val="20"/>
          <w:szCs w:val="20"/>
        </w:rPr>
      </w:pPr>
      <w:r>
        <w:rPr>
          <w:b/>
          <w:bCs/>
          <w:sz w:val="20"/>
          <w:szCs w:val="20"/>
        </w:rPr>
        <w:t>Left-click</w:t>
      </w:r>
      <w:r>
        <w:rPr>
          <w:sz w:val="20"/>
          <w:szCs w:val="20"/>
        </w:rPr>
        <w:t xml:space="preserve"> to pick, </w:t>
      </w:r>
      <w:r>
        <w:rPr>
          <w:b/>
          <w:bCs/>
          <w:sz w:val="20"/>
          <w:szCs w:val="20"/>
        </w:rPr>
        <w:t>right-click</w:t>
      </w:r>
      <w:r>
        <w:rPr>
          <w:sz w:val="20"/>
          <w:szCs w:val="20"/>
        </w:rPr>
        <w:t xml:space="preserve"> to stick your options. </w:t>
      </w:r>
    </w:p>
    <w:p w14:paraId="3CB146F5" w14:textId="2D541856" w:rsidR="00C14E3A" w:rsidRDefault="00C14E3A" w:rsidP="000C2D98">
      <w:pPr>
        <w:pStyle w:val="ListParagraph"/>
        <w:numPr>
          <w:ilvl w:val="1"/>
          <w:numId w:val="80"/>
        </w:numPr>
        <w:rPr>
          <w:sz w:val="20"/>
          <w:szCs w:val="20"/>
        </w:rPr>
      </w:pPr>
      <w:r>
        <w:rPr>
          <w:sz w:val="20"/>
          <w:szCs w:val="20"/>
        </w:rPr>
        <w:t>A blue list means you can pick more than one, a yellow list means you can only pick 1.</w:t>
      </w:r>
    </w:p>
    <w:p w14:paraId="0E3655B1" w14:textId="435DE7B1" w:rsidR="00C14E3A" w:rsidRDefault="00C14E3A" w:rsidP="000C2D98">
      <w:pPr>
        <w:pStyle w:val="ListParagraph"/>
        <w:numPr>
          <w:ilvl w:val="0"/>
          <w:numId w:val="80"/>
        </w:numPr>
        <w:spacing w:after="0"/>
        <w:rPr>
          <w:sz w:val="20"/>
          <w:szCs w:val="20"/>
        </w:rPr>
      </w:pPr>
      <w:r>
        <w:rPr>
          <w:sz w:val="20"/>
          <w:szCs w:val="20"/>
        </w:rPr>
        <w:t xml:space="preserve">Work through the SmartText to enter your note. </w:t>
      </w:r>
    </w:p>
    <w:p w14:paraId="048E3DF5" w14:textId="5C2FFEEB" w:rsidR="00C14E3A" w:rsidRPr="00C14E3A" w:rsidRDefault="00C14E3A" w:rsidP="00C14E3A">
      <w:pPr>
        <w:spacing w:after="0"/>
        <w:ind w:left="720" w:firstLine="720"/>
        <w:rPr>
          <w:i/>
          <w:iCs/>
          <w:sz w:val="20"/>
          <w:szCs w:val="20"/>
        </w:rPr>
      </w:pPr>
      <w:r w:rsidRPr="00C14E3A">
        <w:rPr>
          <w:i/>
          <w:iCs/>
          <w:sz w:val="20"/>
          <w:szCs w:val="20"/>
        </w:rPr>
        <w:t>It is probably redundant with what you’ve already done, this is for your practice, not a typical workflow.</w:t>
      </w:r>
    </w:p>
    <w:p w14:paraId="441D3451" w14:textId="261C46B8" w:rsidR="00C14E3A" w:rsidRPr="00F930C0" w:rsidRDefault="00C14E3A" w:rsidP="000C2D98">
      <w:pPr>
        <w:pStyle w:val="ListParagraph"/>
        <w:numPr>
          <w:ilvl w:val="0"/>
          <w:numId w:val="80"/>
        </w:numPr>
        <w:rPr>
          <w:i/>
          <w:iCs/>
          <w:sz w:val="20"/>
          <w:szCs w:val="20"/>
        </w:rPr>
      </w:pPr>
      <w:r>
        <w:rPr>
          <w:sz w:val="20"/>
          <w:szCs w:val="20"/>
        </w:rPr>
        <w:t xml:space="preserve">If there are areas that are unnecessary for documentation you can highlight and delete those lines. </w:t>
      </w:r>
    </w:p>
    <w:p w14:paraId="25D1BEF6" w14:textId="21FC32C7" w:rsidR="00F930C0" w:rsidRPr="00A84C34" w:rsidRDefault="00F930C0" w:rsidP="000C2D98">
      <w:pPr>
        <w:pStyle w:val="ListParagraph"/>
        <w:numPr>
          <w:ilvl w:val="0"/>
          <w:numId w:val="80"/>
        </w:numPr>
        <w:rPr>
          <w:i/>
          <w:iCs/>
          <w:sz w:val="20"/>
          <w:szCs w:val="20"/>
        </w:rPr>
      </w:pPr>
      <w:r>
        <w:rPr>
          <w:sz w:val="20"/>
          <w:szCs w:val="20"/>
        </w:rPr>
        <w:t xml:space="preserve">When you’re done, </w:t>
      </w:r>
      <w:r w:rsidR="00A84C34">
        <w:rPr>
          <w:b/>
          <w:bCs/>
          <w:sz w:val="20"/>
          <w:szCs w:val="20"/>
        </w:rPr>
        <w:t>Sign</w:t>
      </w:r>
      <w:r w:rsidR="00A84C34">
        <w:rPr>
          <w:sz w:val="20"/>
          <w:szCs w:val="20"/>
        </w:rPr>
        <w:t xml:space="preserve"> your note.</w:t>
      </w:r>
    </w:p>
    <w:p w14:paraId="6334BC6E" w14:textId="77777777" w:rsidR="00A84C34" w:rsidRPr="00C14E3A" w:rsidRDefault="00A84C34" w:rsidP="00A84C34">
      <w:pPr>
        <w:pStyle w:val="ListParagraph"/>
        <w:rPr>
          <w:i/>
          <w:iCs/>
          <w:sz w:val="20"/>
          <w:szCs w:val="20"/>
        </w:rPr>
      </w:pPr>
    </w:p>
    <w:tbl>
      <w:tblPr>
        <w:tblOverlap w:val="never"/>
        <w:tblW w:w="4850" w:type="pct"/>
        <w:tblLayout w:type="fixed"/>
        <w:tblLook w:val="04A0" w:firstRow="1" w:lastRow="0" w:firstColumn="1" w:lastColumn="0" w:noHBand="0" w:noVBand="1"/>
      </w:tblPr>
      <w:tblGrid>
        <w:gridCol w:w="617"/>
        <w:gridCol w:w="9859"/>
      </w:tblGrid>
      <w:tr w:rsidR="00010F22" w14:paraId="0415E8D2" w14:textId="77777777" w:rsidTr="00F539BF">
        <w:trPr>
          <w:cantSplit/>
        </w:trPr>
        <w:tc>
          <w:tcPr>
            <w:tcW w:w="630" w:type="dxa"/>
            <w:vAlign w:val="center"/>
          </w:tcPr>
          <w:p w14:paraId="6C12BBDD" w14:textId="77777777" w:rsidR="00010F22" w:rsidRDefault="00010F22" w:rsidP="00F539BF">
            <w:pPr>
              <w:keepNext/>
              <w:spacing w:before="60" w:after="60"/>
              <w:jc w:val="center"/>
            </w:pPr>
            <w:r>
              <w:rPr>
                <w:noProof/>
              </w:rPr>
              <w:drawing>
                <wp:inline distT="0" distB="0" distL="0" distR="0" wp14:anchorId="57917231" wp14:editId="01D69A98">
                  <wp:extent cx="247619" cy="247619"/>
                  <wp:effectExtent l="0" t="0" r="0" b="0"/>
                  <wp:docPr id="103"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25BDF969" w14:textId="5023EF59" w:rsidR="00010F22" w:rsidRPr="00010F22" w:rsidRDefault="00010F22" w:rsidP="00A84C34">
            <w:pPr>
              <w:spacing w:after="0"/>
              <w:rPr>
                <w:rFonts w:asciiTheme="majorHAnsi" w:hAnsiTheme="majorHAnsi"/>
                <w:sz w:val="23"/>
                <w:szCs w:val="23"/>
              </w:rPr>
            </w:pPr>
            <w:r w:rsidRPr="00010F22">
              <w:rPr>
                <w:rFonts w:asciiTheme="majorHAnsi" w:hAnsiTheme="majorHAnsi"/>
                <w:color w:val="404040" w:themeColor="accent1" w:themeTint="BF"/>
                <w:sz w:val="23"/>
                <w:szCs w:val="23"/>
              </w:rPr>
              <w:t>You will see and learn about creating NoteWriter Macros and your own SmartTools, but since you’re not logged into your own account, no customizations you do today will follow you into your work environment.</w:t>
            </w:r>
            <w:r>
              <w:rPr>
                <w:rFonts w:asciiTheme="majorHAnsi" w:hAnsiTheme="majorHAnsi"/>
                <w:color w:val="404040" w:themeColor="accent1" w:themeTint="BF"/>
                <w:sz w:val="23"/>
                <w:szCs w:val="23"/>
              </w:rPr>
              <w:t xml:space="preserve"> Use the FYI section to learn more and create your Macros when you login to Hyperspace using your account.</w:t>
            </w:r>
          </w:p>
        </w:tc>
      </w:tr>
    </w:tbl>
    <w:p w14:paraId="662E874F" w14:textId="37147D86" w:rsidR="002D2359" w:rsidRPr="00A84C34" w:rsidRDefault="002D2359" w:rsidP="00ED23CC">
      <w:pPr>
        <w:spacing w:before="384" w:after="0" w:line="0" w:lineRule="auto"/>
        <w:rPr>
          <w:rFonts w:asciiTheme="majorHAnsi" w:eastAsiaTheme="majorEastAsia" w:hAnsiTheme="majorHAnsi" w:cstheme="majorBidi"/>
          <w:bCs/>
          <w:color w:val="437B32" w:themeColor="accent2" w:themeShade="80"/>
          <w:sz w:val="44"/>
          <w:szCs w:val="26"/>
        </w:rPr>
        <w:sectPr w:rsidR="002D2359" w:rsidRPr="00A84C34" w:rsidSect="00A902F7">
          <w:footerReference w:type="default" r:id="rId112"/>
          <w:type w:val="continuous"/>
          <w:pgSz w:w="12240" w:h="15840" w:code="1"/>
          <w:pgMar w:top="720" w:right="720" w:bottom="720" w:left="720" w:header="432" w:footer="432" w:gutter="0"/>
          <w:cols w:space="720"/>
          <w:docGrid w:linePitch="360"/>
        </w:sectPr>
      </w:pPr>
    </w:p>
    <w:p w14:paraId="2209CC19" w14:textId="77777777" w:rsidR="002D2359" w:rsidRDefault="002D2359" w:rsidP="00A84C34">
      <w:pPr>
        <w:pStyle w:val="Subtopic"/>
        <w:spacing w:before="0"/>
      </w:pPr>
      <w:bookmarkStart w:id="70" w:name="2457670"/>
      <w:bookmarkStart w:id="71" w:name="_Toc65846324"/>
      <w:bookmarkStart w:id="72" w:name="_Toc83130419"/>
      <w:r>
        <w:t>Enter a discharge disposition</w:t>
      </w:r>
      <w:bookmarkEnd w:id="70"/>
      <w:bookmarkEnd w:id="71"/>
      <w:bookmarkEnd w:id="72"/>
    </w:p>
    <w:p w14:paraId="429FB705" w14:textId="1F906296" w:rsidR="00CB4E14" w:rsidRPr="00374F26" w:rsidRDefault="00CB4E14" w:rsidP="00CB4E14">
      <w:pPr>
        <w:pStyle w:val="Step"/>
        <w:numPr>
          <w:ilvl w:val="0"/>
          <w:numId w:val="0"/>
        </w:numPr>
        <w:rPr>
          <w:sz w:val="20"/>
          <w:szCs w:val="20"/>
        </w:rPr>
      </w:pPr>
      <w:r w:rsidRPr="00374F26">
        <w:rPr>
          <w:sz w:val="20"/>
          <w:szCs w:val="20"/>
        </w:rPr>
        <w:t>We use the single screen Disposition activity to document the patient’s disposition for discharge, admit or transfer.  You will enter the clinical impression, follow-up, education and instructions for the patient.</w:t>
      </w:r>
    </w:p>
    <w:p w14:paraId="6CE7B239" w14:textId="0BF259B8" w:rsidR="002D2359" w:rsidRPr="00374F26" w:rsidRDefault="002D2359" w:rsidP="00010F22">
      <w:pPr>
        <w:pStyle w:val="Step"/>
        <w:numPr>
          <w:ilvl w:val="0"/>
          <w:numId w:val="48"/>
        </w:numPr>
        <w:rPr>
          <w:sz w:val="20"/>
          <w:szCs w:val="20"/>
        </w:rPr>
      </w:pPr>
      <w:r w:rsidRPr="00374F26">
        <w:rPr>
          <w:sz w:val="20"/>
          <w:szCs w:val="20"/>
        </w:rPr>
        <w:t xml:space="preserve">Open the </w:t>
      </w:r>
      <w:r w:rsidRPr="00374F26">
        <w:rPr>
          <w:rStyle w:val="button"/>
          <w:sz w:val="20"/>
          <w:szCs w:val="20"/>
        </w:rPr>
        <w:t>Dispo</w:t>
      </w:r>
      <w:r w:rsidRPr="00374F26">
        <w:rPr>
          <w:sz w:val="20"/>
          <w:szCs w:val="20"/>
        </w:rPr>
        <w:t xml:space="preserve"> activity</w:t>
      </w:r>
      <w:r w:rsidR="00CB4E14" w:rsidRPr="00374F26">
        <w:rPr>
          <w:sz w:val="20"/>
          <w:szCs w:val="20"/>
        </w:rPr>
        <w:t xml:space="preserve"> from the Side-by-Side Trackboard </w:t>
      </w:r>
      <w:r w:rsidR="00CB4E14" w:rsidRPr="00374F26">
        <w:rPr>
          <w:noProof/>
          <w:sz w:val="20"/>
          <w:szCs w:val="20"/>
        </w:rPr>
        <w:drawing>
          <wp:inline distT="0" distB="0" distL="0" distR="0" wp14:anchorId="5A425C21" wp14:editId="2586CF0F">
            <wp:extent cx="373711" cy="245728"/>
            <wp:effectExtent l="0" t="0" r="762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1883" cy="251102"/>
                    </a:xfrm>
                    <a:prstGeom prst="rect">
                      <a:avLst/>
                    </a:prstGeom>
                  </pic:spPr>
                </pic:pic>
              </a:graphicData>
            </a:graphic>
          </wp:inline>
        </w:drawing>
      </w:r>
      <w:r w:rsidR="00CB4E14" w:rsidRPr="00374F26">
        <w:rPr>
          <w:sz w:val="20"/>
          <w:szCs w:val="20"/>
        </w:rPr>
        <w:t xml:space="preserve"> or from the chart </w:t>
      </w:r>
      <w:r w:rsidR="00CB4E14" w:rsidRPr="00374F26">
        <w:rPr>
          <w:noProof/>
          <w:sz w:val="20"/>
          <w:szCs w:val="20"/>
        </w:rPr>
        <w:drawing>
          <wp:inline distT="0" distB="0" distL="0" distR="0" wp14:anchorId="6B68AB6D" wp14:editId="4DA6A9BA">
            <wp:extent cx="469127" cy="273657"/>
            <wp:effectExtent l="0" t="0" r="7620" b="0"/>
            <wp:docPr id="107" name="Picture 10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ogo&#10;&#10;Description automatically generated"/>
                    <pic:cNvPicPr/>
                  </pic:nvPicPr>
                  <pic:blipFill>
                    <a:blip r:embed="rId114"/>
                    <a:stretch>
                      <a:fillRect/>
                    </a:stretch>
                  </pic:blipFill>
                  <pic:spPr>
                    <a:xfrm>
                      <a:off x="0" y="0"/>
                      <a:ext cx="481521" cy="280887"/>
                    </a:xfrm>
                    <a:prstGeom prst="rect">
                      <a:avLst/>
                    </a:prstGeom>
                  </pic:spPr>
                </pic:pic>
              </a:graphicData>
            </a:graphic>
          </wp:inline>
        </w:drawing>
      </w:r>
      <w:r w:rsidRPr="00374F26">
        <w:rPr>
          <w:sz w:val="20"/>
          <w:szCs w:val="20"/>
        </w:rPr>
        <w:t>.</w:t>
      </w:r>
    </w:p>
    <w:p w14:paraId="3C0BFD3C" w14:textId="35FBB380" w:rsidR="00CB4E14" w:rsidRPr="00374F26" w:rsidRDefault="00CB4E14" w:rsidP="00010F22">
      <w:pPr>
        <w:pStyle w:val="Step"/>
        <w:numPr>
          <w:ilvl w:val="0"/>
          <w:numId w:val="48"/>
        </w:numPr>
        <w:rPr>
          <w:sz w:val="20"/>
          <w:szCs w:val="20"/>
        </w:rPr>
      </w:pPr>
      <w:r w:rsidRPr="00374F26">
        <w:rPr>
          <w:sz w:val="20"/>
          <w:szCs w:val="20"/>
        </w:rPr>
        <w:t>You are able to add a SmartSet, there may be some suggested based on the Chief Complaint, or you can search to add a SmartSet. The smart-set will auto populate the Disposition</w:t>
      </w:r>
      <w:r w:rsidR="00CD26CC">
        <w:rPr>
          <w:sz w:val="20"/>
          <w:szCs w:val="20"/>
        </w:rPr>
        <w:t xml:space="preserve"> and you will only see what is relevant to your selection</w:t>
      </w:r>
      <w:r w:rsidRPr="00374F26">
        <w:rPr>
          <w:sz w:val="20"/>
          <w:szCs w:val="20"/>
        </w:rPr>
        <w:t>.</w:t>
      </w:r>
    </w:p>
    <w:p w14:paraId="0FAD1811" w14:textId="5E21C21B" w:rsidR="002D2359" w:rsidRPr="00374F26" w:rsidRDefault="00CB4E14" w:rsidP="00010F22">
      <w:pPr>
        <w:pStyle w:val="Step"/>
        <w:numPr>
          <w:ilvl w:val="0"/>
          <w:numId w:val="48"/>
        </w:numPr>
        <w:rPr>
          <w:sz w:val="20"/>
          <w:szCs w:val="20"/>
        </w:rPr>
      </w:pPr>
      <w:r w:rsidRPr="00374F26">
        <w:rPr>
          <w:sz w:val="20"/>
          <w:szCs w:val="20"/>
        </w:rPr>
        <w:t>If you don’t use a SmartSet, i</w:t>
      </w:r>
      <w:r w:rsidR="002D2359" w:rsidRPr="00374F26">
        <w:rPr>
          <w:sz w:val="20"/>
          <w:szCs w:val="20"/>
        </w:rPr>
        <w:t xml:space="preserve">n the Disposition section, select the appropriate option. </w:t>
      </w:r>
    </w:p>
    <w:p w14:paraId="7E80F241" w14:textId="3841D835" w:rsidR="002D2359" w:rsidRPr="00374F26" w:rsidRDefault="002D2359" w:rsidP="00010F22">
      <w:pPr>
        <w:pStyle w:val="Step"/>
        <w:numPr>
          <w:ilvl w:val="0"/>
          <w:numId w:val="48"/>
        </w:numPr>
        <w:rPr>
          <w:sz w:val="20"/>
          <w:szCs w:val="20"/>
        </w:rPr>
      </w:pPr>
      <w:r w:rsidRPr="00374F26">
        <w:rPr>
          <w:sz w:val="20"/>
          <w:szCs w:val="20"/>
        </w:rPr>
        <w:t>Add any comments using free text or SmartTools, and complete any SmartLists or wildcards (***).</w:t>
      </w:r>
    </w:p>
    <w:p w14:paraId="7663D2FA" w14:textId="7F342CD5" w:rsidR="00CB4E14" w:rsidRDefault="00374F26" w:rsidP="00CB4E14">
      <w:pPr>
        <w:pStyle w:val="Microtopic"/>
        <w:ind w:left="360"/>
        <w:rPr>
          <w:sz w:val="24"/>
          <w:szCs w:val="24"/>
        </w:rPr>
      </w:pPr>
      <w:r>
        <w:rPr>
          <w:noProof/>
        </w:rPr>
        <w:drawing>
          <wp:anchor distT="0" distB="0" distL="114300" distR="114300" simplePos="0" relativeHeight="251677696" behindDoc="0" locked="0" layoutInCell="1" allowOverlap="1" wp14:anchorId="04BD4A38" wp14:editId="02887C73">
            <wp:simplePos x="0" y="0"/>
            <wp:positionH relativeFrom="margin">
              <wp:align>right</wp:align>
            </wp:positionH>
            <wp:positionV relativeFrom="paragraph">
              <wp:posOffset>16207</wp:posOffset>
            </wp:positionV>
            <wp:extent cx="2205990" cy="528320"/>
            <wp:effectExtent l="0" t="0" r="3810" b="5080"/>
            <wp:wrapSquare wrapText="bothSides"/>
            <wp:docPr id="108" name="Picture 10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text, application, chat or text message&#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205990" cy="528320"/>
                    </a:xfrm>
                    <a:prstGeom prst="rect">
                      <a:avLst/>
                    </a:prstGeom>
                  </pic:spPr>
                </pic:pic>
              </a:graphicData>
            </a:graphic>
            <wp14:sizeRelH relativeFrom="margin">
              <wp14:pctWidth>0</wp14:pctWidth>
            </wp14:sizeRelH>
            <wp14:sizeRelV relativeFrom="margin">
              <wp14:pctHeight>0</wp14:pctHeight>
            </wp14:sizeRelV>
          </wp:anchor>
        </w:drawing>
      </w:r>
      <w:r w:rsidR="00CB4E14" w:rsidRPr="00A77EE2">
        <w:rPr>
          <w:sz w:val="24"/>
          <w:szCs w:val="24"/>
        </w:rPr>
        <w:t>Try it out:</w:t>
      </w:r>
    </w:p>
    <w:p w14:paraId="03E09485" w14:textId="508E53DD" w:rsidR="00CB4E14" w:rsidRPr="00374F26" w:rsidRDefault="00CB4E14" w:rsidP="000C2D98">
      <w:pPr>
        <w:pStyle w:val="ListParagraph"/>
        <w:numPr>
          <w:ilvl w:val="0"/>
          <w:numId w:val="81"/>
        </w:numPr>
        <w:ind w:left="990"/>
        <w:rPr>
          <w:sz w:val="20"/>
          <w:szCs w:val="20"/>
        </w:rPr>
      </w:pPr>
      <w:r w:rsidRPr="00374F26">
        <w:rPr>
          <w:sz w:val="20"/>
          <w:szCs w:val="20"/>
        </w:rPr>
        <w:t xml:space="preserve">Open the Dispo activity for your </w:t>
      </w:r>
      <w:r w:rsidRPr="00374F26">
        <w:rPr>
          <w:b/>
          <w:bCs/>
          <w:sz w:val="20"/>
          <w:szCs w:val="20"/>
        </w:rPr>
        <w:t>Val</w:t>
      </w:r>
      <w:r w:rsidRPr="00374F26">
        <w:rPr>
          <w:sz w:val="20"/>
          <w:szCs w:val="20"/>
        </w:rPr>
        <w:t xml:space="preserve"> patient.</w:t>
      </w:r>
      <w:r w:rsidR="00374F26" w:rsidRPr="00374F26">
        <w:rPr>
          <w:sz w:val="20"/>
          <w:szCs w:val="20"/>
        </w:rPr>
        <w:t xml:space="preserve"> </w:t>
      </w:r>
    </w:p>
    <w:p w14:paraId="7EFE3691" w14:textId="2DD8D16A" w:rsidR="00CB4E14" w:rsidRPr="00374F26" w:rsidRDefault="00CB4E14" w:rsidP="000C2D98">
      <w:pPr>
        <w:pStyle w:val="ListParagraph"/>
        <w:numPr>
          <w:ilvl w:val="0"/>
          <w:numId w:val="81"/>
        </w:numPr>
        <w:ind w:left="990"/>
        <w:rPr>
          <w:sz w:val="20"/>
          <w:szCs w:val="20"/>
        </w:rPr>
      </w:pPr>
      <w:r w:rsidRPr="00374F26">
        <w:rPr>
          <w:sz w:val="20"/>
          <w:szCs w:val="20"/>
        </w:rPr>
        <w:t xml:space="preserve">Select the SmartSet </w:t>
      </w:r>
      <w:r w:rsidRPr="00374F26">
        <w:rPr>
          <w:b/>
          <w:bCs/>
          <w:sz w:val="20"/>
          <w:szCs w:val="20"/>
        </w:rPr>
        <w:t>ASP ASAP Adult Abdominal Pain Discharge</w:t>
      </w:r>
      <w:r w:rsidRPr="00374F26">
        <w:rPr>
          <w:sz w:val="20"/>
          <w:szCs w:val="20"/>
        </w:rPr>
        <w:t>.</w:t>
      </w:r>
    </w:p>
    <w:p w14:paraId="511038E7" w14:textId="4AAA56E5" w:rsidR="00CB4E14" w:rsidRPr="00374F26" w:rsidRDefault="00374F26" w:rsidP="000C2D98">
      <w:pPr>
        <w:pStyle w:val="ListParagraph"/>
        <w:numPr>
          <w:ilvl w:val="0"/>
          <w:numId w:val="81"/>
        </w:numPr>
        <w:ind w:left="990"/>
        <w:rPr>
          <w:sz w:val="20"/>
          <w:szCs w:val="20"/>
        </w:rPr>
      </w:pPr>
      <w:r w:rsidRPr="00374F26">
        <w:rPr>
          <w:sz w:val="20"/>
          <w:szCs w:val="20"/>
        </w:rPr>
        <w:lastRenderedPageBreak/>
        <w:t>Notice how it fills out the Dispo, Impression, gives a list of suggested medication, letters, follow-up and instructions.</w:t>
      </w:r>
    </w:p>
    <w:p w14:paraId="64B88204" w14:textId="41B75AE0" w:rsidR="002D2359" w:rsidRDefault="002D2359" w:rsidP="002D2359">
      <w:pPr>
        <w:pStyle w:val="Subtopic"/>
      </w:pPr>
      <w:bookmarkStart w:id="73" w:name="_Toc65846325"/>
      <w:bookmarkStart w:id="74" w:name="2457736"/>
      <w:bookmarkStart w:id="75" w:name="_Toc83130420"/>
      <w:r>
        <w:t>Review and update clinical impressions</w:t>
      </w:r>
      <w:bookmarkEnd w:id="73"/>
      <w:bookmarkEnd w:id="75"/>
      <w:r>
        <w:t xml:space="preserve"> </w:t>
      </w:r>
      <w:bookmarkEnd w:id="74"/>
    </w:p>
    <w:p w14:paraId="09E4A604" w14:textId="69BC1392" w:rsidR="00374F26" w:rsidRPr="00CD26CC" w:rsidRDefault="00CD26CC" w:rsidP="00374F26">
      <w:pPr>
        <w:rPr>
          <w:sz w:val="20"/>
          <w:szCs w:val="20"/>
        </w:rPr>
      </w:pPr>
      <w:r w:rsidRPr="00CD26CC">
        <w:rPr>
          <w:noProof/>
          <w:sz w:val="20"/>
          <w:szCs w:val="20"/>
        </w:rPr>
        <w:drawing>
          <wp:anchor distT="0" distB="0" distL="114300" distR="114300" simplePos="0" relativeHeight="251678720" behindDoc="0" locked="0" layoutInCell="1" allowOverlap="1" wp14:anchorId="13D0C38F" wp14:editId="21D61BFC">
            <wp:simplePos x="0" y="0"/>
            <wp:positionH relativeFrom="column">
              <wp:posOffset>3462324</wp:posOffset>
            </wp:positionH>
            <wp:positionV relativeFrom="paragraph">
              <wp:posOffset>493091</wp:posOffset>
            </wp:positionV>
            <wp:extent cx="3665220" cy="471170"/>
            <wp:effectExtent l="0" t="0" r="0" b="5080"/>
            <wp:wrapSquare wrapText="bothSides"/>
            <wp:docPr id="109" name="Picture 109" descr="Graphical user interface, text, application, Word,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 Word, Teams&#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665220" cy="471170"/>
                    </a:xfrm>
                    <a:prstGeom prst="rect">
                      <a:avLst/>
                    </a:prstGeom>
                  </pic:spPr>
                </pic:pic>
              </a:graphicData>
            </a:graphic>
            <wp14:sizeRelH relativeFrom="margin">
              <wp14:pctWidth>0</wp14:pctWidth>
            </wp14:sizeRelH>
            <wp14:sizeRelV relativeFrom="margin">
              <wp14:pctHeight>0</wp14:pctHeight>
            </wp14:sizeRelV>
          </wp:anchor>
        </w:drawing>
      </w:r>
      <w:r w:rsidRPr="00CD26CC">
        <w:rPr>
          <w:sz w:val="20"/>
          <w:szCs w:val="20"/>
        </w:rPr>
        <w:t xml:space="preserve">This section is where you will document the patient’s </w:t>
      </w:r>
      <w:r w:rsidRPr="00CD26CC">
        <w:rPr>
          <w:b/>
          <w:bCs/>
          <w:sz w:val="20"/>
          <w:szCs w:val="20"/>
        </w:rPr>
        <w:t>diagnosis</w:t>
      </w:r>
      <w:r w:rsidRPr="00CD26CC">
        <w:rPr>
          <w:sz w:val="20"/>
          <w:szCs w:val="20"/>
        </w:rPr>
        <w:t xml:space="preserve"> for the visit. Multiple impressions can be entered, whichever was entered first is listed as the primary diagnosis (indicated by the diamond). </w:t>
      </w:r>
      <w:r w:rsidR="00374F26" w:rsidRPr="00CD26CC">
        <w:rPr>
          <w:sz w:val="20"/>
          <w:szCs w:val="20"/>
        </w:rPr>
        <w:t xml:space="preserve">If you do not use a SmartSet, or if you need to change the clinical impression that auto-populates, follow these instructions.  </w:t>
      </w:r>
    </w:p>
    <w:p w14:paraId="1560BB02" w14:textId="61287FCF" w:rsidR="002D2359" w:rsidRDefault="002D2359" w:rsidP="002D2359">
      <w:pPr>
        <w:pStyle w:val="Microtopic"/>
      </w:pPr>
      <w:bookmarkStart w:id="76" w:name="2457663"/>
      <w:r>
        <w:t>Enter a clinical impression</w:t>
      </w:r>
      <w:bookmarkEnd w:id="76"/>
    </w:p>
    <w:p w14:paraId="14F7ADC1" w14:textId="77777777" w:rsidR="002D2359" w:rsidRPr="00CD26CC" w:rsidRDefault="002D2359" w:rsidP="00010F22">
      <w:pPr>
        <w:pStyle w:val="Step"/>
        <w:numPr>
          <w:ilvl w:val="0"/>
          <w:numId w:val="49"/>
        </w:numPr>
        <w:rPr>
          <w:sz w:val="20"/>
          <w:szCs w:val="20"/>
        </w:rPr>
      </w:pPr>
      <w:r w:rsidRPr="00CD26CC">
        <w:rPr>
          <w:sz w:val="20"/>
          <w:szCs w:val="20"/>
        </w:rPr>
        <w:t>Add an impression using one of the following methods:</w:t>
      </w:r>
    </w:p>
    <w:p w14:paraId="7CD18B2B" w14:textId="77777777" w:rsidR="002D2359" w:rsidRPr="00CD26CC" w:rsidRDefault="002D2359" w:rsidP="00010F22">
      <w:pPr>
        <w:pStyle w:val="ListNumber2"/>
        <w:numPr>
          <w:ilvl w:val="1"/>
          <w:numId w:val="49"/>
        </w:numPr>
        <w:rPr>
          <w:sz w:val="20"/>
          <w:szCs w:val="20"/>
        </w:rPr>
      </w:pPr>
      <w:r w:rsidRPr="00CD26CC">
        <w:rPr>
          <w:sz w:val="20"/>
          <w:szCs w:val="20"/>
        </w:rPr>
        <w:t>Select one of the suggested impressions. Impressions are suggested based on the patient's chief complaint.</w:t>
      </w:r>
    </w:p>
    <w:p w14:paraId="0DD4EA75" w14:textId="77777777" w:rsidR="002D2359" w:rsidRPr="00CD26CC" w:rsidRDefault="002D2359" w:rsidP="00010F22">
      <w:pPr>
        <w:pStyle w:val="ListNumber2"/>
        <w:numPr>
          <w:ilvl w:val="1"/>
          <w:numId w:val="49"/>
        </w:numPr>
        <w:rPr>
          <w:sz w:val="20"/>
          <w:szCs w:val="20"/>
        </w:rPr>
      </w:pPr>
      <w:r w:rsidRPr="00CD26CC">
        <w:rPr>
          <w:sz w:val="20"/>
          <w:szCs w:val="20"/>
        </w:rPr>
        <w:t xml:space="preserve">Click the </w:t>
      </w:r>
      <w:r w:rsidRPr="00CD26CC">
        <w:rPr>
          <w:rStyle w:val="button"/>
          <w:sz w:val="20"/>
          <w:szCs w:val="20"/>
        </w:rPr>
        <w:t xml:space="preserve">Add from Problem List </w:t>
      </w:r>
      <w:r w:rsidRPr="00CD26CC">
        <w:rPr>
          <w:sz w:val="20"/>
          <w:szCs w:val="20"/>
        </w:rPr>
        <w:t xml:space="preserve">link to view and select from the patient's active problems. Click </w:t>
      </w:r>
      <w:r w:rsidRPr="00CD26CC">
        <w:rPr>
          <w:rStyle w:val="button"/>
          <w:sz w:val="20"/>
          <w:szCs w:val="20"/>
        </w:rPr>
        <w:t>Add from Suggestions</w:t>
      </w:r>
      <w:r w:rsidRPr="00CD26CC">
        <w:rPr>
          <w:sz w:val="20"/>
          <w:szCs w:val="20"/>
        </w:rPr>
        <w:t xml:space="preserve"> to see the suggested impressions again.</w:t>
      </w:r>
    </w:p>
    <w:p w14:paraId="3C334B78" w14:textId="77777777" w:rsidR="002D2359" w:rsidRPr="00CD26CC" w:rsidRDefault="002D2359" w:rsidP="00010F22">
      <w:pPr>
        <w:pStyle w:val="ListNumber2"/>
        <w:numPr>
          <w:ilvl w:val="1"/>
          <w:numId w:val="49"/>
        </w:numPr>
        <w:rPr>
          <w:sz w:val="20"/>
          <w:szCs w:val="20"/>
        </w:rPr>
      </w:pPr>
      <w:r w:rsidRPr="00CD26CC">
        <w:rPr>
          <w:sz w:val="20"/>
          <w:szCs w:val="20"/>
        </w:rPr>
        <w:t xml:space="preserve">Enter a few letters of a diagnosis in the </w:t>
      </w:r>
      <w:r w:rsidRPr="00CD26CC">
        <w:rPr>
          <w:rStyle w:val="button"/>
          <w:sz w:val="20"/>
          <w:szCs w:val="20"/>
        </w:rPr>
        <w:t>Add a new impression</w:t>
      </w:r>
      <w:r w:rsidRPr="00CD26CC">
        <w:rPr>
          <w:sz w:val="20"/>
          <w:szCs w:val="20"/>
        </w:rPr>
        <w:t xml:space="preserve"> field and press </w:t>
      </w:r>
      <w:r w:rsidRPr="00CD26CC">
        <w:rPr>
          <w:rStyle w:val="keys"/>
          <w:sz w:val="20"/>
          <w:szCs w:val="20"/>
        </w:rPr>
        <w:t>Enter</w:t>
      </w:r>
      <w:r w:rsidRPr="00CD26CC">
        <w:rPr>
          <w:sz w:val="20"/>
          <w:szCs w:val="20"/>
        </w:rPr>
        <w:t xml:space="preserve">. </w:t>
      </w:r>
    </w:p>
    <w:p w14:paraId="16E30094" w14:textId="77777777" w:rsidR="002D2359" w:rsidRPr="00CD26CC" w:rsidRDefault="002D2359" w:rsidP="00010F22">
      <w:pPr>
        <w:pStyle w:val="Step"/>
        <w:numPr>
          <w:ilvl w:val="0"/>
          <w:numId w:val="49"/>
        </w:numPr>
        <w:rPr>
          <w:sz w:val="20"/>
          <w:szCs w:val="20"/>
        </w:rPr>
      </w:pPr>
      <w:r w:rsidRPr="00CD26CC">
        <w:rPr>
          <w:sz w:val="20"/>
          <w:szCs w:val="20"/>
        </w:rPr>
        <w:t>Optionally, you can also click the impression to enter additional information about it, such as whether it is the primary impression on the list.</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30"/>
        <w:gridCol w:w="10042"/>
      </w:tblGrid>
      <w:tr w:rsidR="002D2359" w14:paraId="11CA4E3B" w14:textId="77777777" w:rsidTr="002D2359">
        <w:trPr>
          <w:cantSplit/>
        </w:trPr>
        <w:tc>
          <w:tcPr>
            <w:tcW w:w="630" w:type="dxa"/>
            <w:shd w:val="clear" w:color="auto" w:fill="auto"/>
            <w:vAlign w:val="center"/>
          </w:tcPr>
          <w:p w14:paraId="52115409" w14:textId="7D40C4AF" w:rsidR="002D2359" w:rsidRDefault="002D2359" w:rsidP="002D2359">
            <w:pPr>
              <w:pStyle w:val="NoteBoxIcon"/>
              <w:jc w:val="center"/>
            </w:pPr>
            <w:r>
              <w:rPr>
                <w:noProof/>
              </w:rPr>
              <w:drawing>
                <wp:inline distT="0" distB="0" distL="0" distR="0" wp14:anchorId="580ACDC9" wp14:editId="4DCE452E">
                  <wp:extent cx="247650" cy="2476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200" w:type="dxa"/>
            <w:shd w:val="clear" w:color="auto" w:fill="auto"/>
            <w:vAlign w:val="center"/>
          </w:tcPr>
          <w:p w14:paraId="7DD1B588" w14:textId="77777777" w:rsidR="002D2359" w:rsidRDefault="002D2359" w:rsidP="00010F22">
            <w:pPr>
              <w:pStyle w:val="BoxListBullet"/>
              <w:numPr>
                <w:ilvl w:val="0"/>
                <w:numId w:val="47"/>
              </w:numPr>
            </w:pPr>
            <w:r>
              <w:t xml:space="preserve">The </w:t>
            </w:r>
            <w:r>
              <w:rPr>
                <w:noProof/>
              </w:rPr>
              <w:drawing>
                <wp:inline distT="0" distB="0" distL="0" distR="0" wp14:anchorId="0E12F4FD" wp14:editId="084D4AC1">
                  <wp:extent cx="171428" cy="152380"/>
                  <wp:effectExtent l="0" t="0" r="0" b="0"/>
                  <wp:docPr id="282" name="U:\Images\2010 RELEASE\1200001To1300000\1247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Images\2010 RELEASE\1200001To1300000\1247547.png"/>
                          <pic:cNvPicPr>
                            <a:picLocks noChangeAspect="1" noChangeArrowheads="1"/>
                          </pic:cNvPicPr>
                        </pic:nvPicPr>
                        <pic:blipFill>
                          <a:blip r:embed="rId117"/>
                          <a:srcRect/>
                          <a:stretch>
                            <a:fillRect/>
                          </a:stretch>
                        </pic:blipFill>
                        <pic:spPr>
                          <a:xfrm>
                            <a:off x="0" y="0"/>
                            <a:ext cx="171428" cy="152380"/>
                          </a:xfrm>
                          <a:prstGeom prst="rect">
                            <a:avLst/>
                          </a:prstGeom>
                        </pic:spPr>
                      </pic:pic>
                    </a:graphicData>
                  </a:graphic>
                </wp:inline>
              </w:drawing>
            </w:r>
            <w:r>
              <w:t xml:space="preserve"> icon indicates the principal problem (the main reason for a hospital stay) in the problem list when a patient is admitted.</w:t>
            </w:r>
          </w:p>
          <w:p w14:paraId="712E218F" w14:textId="77777777" w:rsidR="002D2359" w:rsidRDefault="002D2359" w:rsidP="00010F22">
            <w:pPr>
              <w:pStyle w:val="BoxListBullet"/>
              <w:numPr>
                <w:ilvl w:val="0"/>
                <w:numId w:val="47"/>
              </w:numPr>
            </w:pPr>
            <w:r>
              <w:t>The</w:t>
            </w:r>
            <w:r>
              <w:rPr>
                <w:noProof/>
              </w:rPr>
              <w:drawing>
                <wp:inline distT="0" distB="0" distL="0" distR="0" wp14:anchorId="18399479" wp14:editId="7401AEEF">
                  <wp:extent cx="142857" cy="152380"/>
                  <wp:effectExtent l="0" t="0" r="0" b="0"/>
                  <wp:docPr id="283" name="U:\Images\Epic 2016\800001To900000\87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Images\Epic 2016\800001To900000\870109.png"/>
                          <pic:cNvPicPr>
                            <a:picLocks noChangeAspect="1" noChangeArrowheads="1"/>
                          </pic:cNvPicPr>
                        </pic:nvPicPr>
                        <pic:blipFill>
                          <a:blip r:embed="rId118"/>
                          <a:srcRect/>
                          <a:stretch>
                            <a:fillRect/>
                          </a:stretch>
                        </pic:blipFill>
                        <pic:spPr>
                          <a:xfrm>
                            <a:off x="0" y="0"/>
                            <a:ext cx="142857" cy="152380"/>
                          </a:xfrm>
                          <a:prstGeom prst="rect">
                            <a:avLst/>
                          </a:prstGeom>
                        </pic:spPr>
                      </pic:pic>
                    </a:graphicData>
                  </a:graphic>
                </wp:inline>
              </w:drawing>
            </w:r>
            <w:r>
              <w:t xml:space="preserve"> icon indicates a chronic (ongoing) problem.</w:t>
            </w:r>
          </w:p>
        </w:tc>
      </w:tr>
    </w:tbl>
    <w:p w14:paraId="1927FAD6" w14:textId="77777777" w:rsidR="002D2359" w:rsidRDefault="002D2359" w:rsidP="002D2359">
      <w:pPr>
        <w:spacing w:after="0" w:line="120" w:lineRule="auto"/>
        <w:rPr>
          <w:sz w:val="16"/>
          <w:szCs w:val="16"/>
        </w:rPr>
      </w:pP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30"/>
        <w:gridCol w:w="10042"/>
      </w:tblGrid>
      <w:tr w:rsidR="002D2359" w14:paraId="59BF3B89" w14:textId="77777777" w:rsidTr="003261C0">
        <w:trPr>
          <w:cantSplit/>
        </w:trPr>
        <w:tc>
          <w:tcPr>
            <w:tcW w:w="630" w:type="dxa"/>
            <w:shd w:val="clear" w:color="auto" w:fill="auto"/>
            <w:vAlign w:val="center"/>
          </w:tcPr>
          <w:p w14:paraId="65C360D3" w14:textId="1DDA5AE3" w:rsidR="002D2359" w:rsidRDefault="002D2359" w:rsidP="002D2359">
            <w:pPr>
              <w:pStyle w:val="NoteBoxIcon"/>
              <w:jc w:val="center"/>
            </w:pPr>
            <w:r>
              <w:rPr>
                <w:noProof/>
              </w:rPr>
              <w:drawing>
                <wp:inline distT="0" distB="0" distL="0" distR="0" wp14:anchorId="31857A40" wp14:editId="50350A56">
                  <wp:extent cx="247650" cy="2476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042" w:type="dxa"/>
            <w:shd w:val="clear" w:color="auto" w:fill="auto"/>
            <w:vAlign w:val="center"/>
          </w:tcPr>
          <w:p w14:paraId="136661B6" w14:textId="77777777" w:rsidR="002D2359" w:rsidRDefault="002D2359" w:rsidP="002D2359">
            <w:pPr>
              <w:pStyle w:val="TipBox"/>
            </w:pPr>
            <w:r>
              <w:rPr>
                <w:rStyle w:val="TipText"/>
              </w:rPr>
              <w:t xml:space="preserve">To view resolved problems, select the </w:t>
            </w:r>
            <w:r>
              <w:rPr>
                <w:rStyle w:val="button"/>
              </w:rPr>
              <w:t>Past Problems</w:t>
            </w:r>
            <w:r>
              <w:rPr>
                <w:rStyle w:val="TipText"/>
              </w:rPr>
              <w:t xml:space="preserve"> check box. You can also click </w:t>
            </w:r>
            <w:r>
              <w:rPr>
                <w:noProof/>
              </w:rPr>
              <w:drawing>
                <wp:inline distT="0" distB="0" distL="0" distR="0" wp14:anchorId="5084FBB7" wp14:editId="18B98E59">
                  <wp:extent cx="99068" cy="99068"/>
                  <wp:effectExtent l="0" t="0" r="0" b="0"/>
                  <wp:docPr id="287" name="U:\Images\Epic 2017\3500001To3600000\3595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Images\Epic 2017\3500001To3600000\3595789.png"/>
                          <pic:cNvPicPr>
                            <a:picLocks noChangeAspect="1" noChangeArrowheads="1"/>
                          </pic:cNvPicPr>
                        </pic:nvPicPr>
                        <pic:blipFill>
                          <a:blip r:embed="rId119"/>
                          <a:srcRect/>
                          <a:stretch>
                            <a:fillRect/>
                          </a:stretch>
                        </pic:blipFill>
                        <pic:spPr>
                          <a:xfrm>
                            <a:off x="0" y="0"/>
                            <a:ext cx="99068" cy="99068"/>
                          </a:xfrm>
                          <a:prstGeom prst="rect">
                            <a:avLst/>
                          </a:prstGeom>
                        </pic:spPr>
                      </pic:pic>
                    </a:graphicData>
                  </a:graphic>
                </wp:inline>
              </w:drawing>
            </w:r>
            <w:r>
              <w:rPr>
                <w:rStyle w:val="TipText"/>
              </w:rPr>
              <w:t xml:space="preserve"> and select whether you want to see multidisciplinary, non-hospital, and deleted problems.</w:t>
            </w:r>
          </w:p>
        </w:tc>
      </w:tr>
    </w:tbl>
    <w:p w14:paraId="6B1EA7DE" w14:textId="2BEF4CB5" w:rsidR="00CD26CC" w:rsidRPr="00CD26CC" w:rsidRDefault="00CD26CC" w:rsidP="00CD26CC">
      <w:pPr>
        <w:pStyle w:val="Microtopic"/>
        <w:rPr>
          <w:sz w:val="24"/>
          <w:szCs w:val="24"/>
        </w:rPr>
      </w:pPr>
      <w:bookmarkStart w:id="77" w:name="3595047"/>
      <w:bookmarkStart w:id="78" w:name="_Toc65846326"/>
      <w:bookmarkStart w:id="79" w:name="_Toc65842486"/>
      <w:r w:rsidRPr="00CD26CC">
        <w:rPr>
          <w:sz w:val="24"/>
          <w:szCs w:val="24"/>
        </w:rPr>
        <w:t>Try it out:</w:t>
      </w:r>
    </w:p>
    <w:p w14:paraId="165E936C" w14:textId="441DEDEC" w:rsidR="00CD26CC" w:rsidRPr="00BF2C20" w:rsidRDefault="00CD26CC" w:rsidP="000C2D98">
      <w:pPr>
        <w:pStyle w:val="ListParagraph"/>
        <w:numPr>
          <w:ilvl w:val="0"/>
          <w:numId w:val="82"/>
        </w:numPr>
        <w:rPr>
          <w:sz w:val="20"/>
          <w:szCs w:val="20"/>
        </w:rPr>
      </w:pPr>
      <w:r w:rsidRPr="00BF2C20">
        <w:rPr>
          <w:sz w:val="20"/>
          <w:szCs w:val="20"/>
        </w:rPr>
        <w:t xml:space="preserve">Add a Clinical Impression of </w:t>
      </w:r>
      <w:r w:rsidRPr="00BF2C20">
        <w:rPr>
          <w:b/>
          <w:bCs/>
          <w:sz w:val="20"/>
          <w:szCs w:val="20"/>
        </w:rPr>
        <w:t>UTI</w:t>
      </w:r>
      <w:r w:rsidRPr="00BF2C20">
        <w:rPr>
          <w:sz w:val="20"/>
          <w:szCs w:val="20"/>
        </w:rPr>
        <w:t xml:space="preserve"> in the Add field.</w:t>
      </w:r>
    </w:p>
    <w:p w14:paraId="4B3D4C90" w14:textId="43FD5D86" w:rsidR="00CD26CC" w:rsidRPr="00BF2C20" w:rsidRDefault="00CD26CC" w:rsidP="000C2D98">
      <w:pPr>
        <w:pStyle w:val="ListParagraph"/>
        <w:numPr>
          <w:ilvl w:val="0"/>
          <w:numId w:val="82"/>
        </w:numPr>
        <w:rPr>
          <w:sz w:val="20"/>
          <w:szCs w:val="20"/>
        </w:rPr>
      </w:pPr>
      <w:r w:rsidRPr="00BF2C20">
        <w:rPr>
          <w:sz w:val="20"/>
          <w:szCs w:val="20"/>
        </w:rPr>
        <w:t xml:space="preserve">Choose </w:t>
      </w:r>
      <w:r w:rsidRPr="00BF2C20">
        <w:rPr>
          <w:b/>
          <w:bCs/>
          <w:sz w:val="20"/>
          <w:szCs w:val="20"/>
        </w:rPr>
        <w:t>UTI (urinary tract infection), bacterial</w:t>
      </w:r>
    </w:p>
    <w:p w14:paraId="69F9B352" w14:textId="1DFDB101" w:rsidR="00CD26CC" w:rsidRPr="00BF2C20" w:rsidRDefault="00CD26CC" w:rsidP="000C2D98">
      <w:pPr>
        <w:pStyle w:val="ListParagraph"/>
        <w:numPr>
          <w:ilvl w:val="0"/>
          <w:numId w:val="82"/>
        </w:numPr>
        <w:spacing w:after="0"/>
        <w:rPr>
          <w:sz w:val="20"/>
          <w:szCs w:val="20"/>
        </w:rPr>
      </w:pPr>
      <w:r w:rsidRPr="00BF2C20">
        <w:rPr>
          <w:sz w:val="20"/>
          <w:szCs w:val="20"/>
        </w:rPr>
        <w:t xml:space="preserve">Click </w:t>
      </w:r>
      <w:r w:rsidRPr="00BF2C20">
        <w:rPr>
          <w:b/>
          <w:bCs/>
          <w:sz w:val="20"/>
          <w:szCs w:val="20"/>
        </w:rPr>
        <w:t>Add to Problem List</w:t>
      </w:r>
      <w:r w:rsidRPr="00BF2C20">
        <w:rPr>
          <w:sz w:val="20"/>
          <w:szCs w:val="20"/>
        </w:rPr>
        <w:t xml:space="preserve"> to include the diagnosis in the patient’s problem list.</w:t>
      </w:r>
    </w:p>
    <w:p w14:paraId="507B28BF" w14:textId="0441CB3D" w:rsidR="003261C0" w:rsidRPr="004D5D6A" w:rsidRDefault="003261C0" w:rsidP="003261C0">
      <w:pPr>
        <w:pStyle w:val="Subtopic"/>
      </w:pPr>
      <w:bookmarkStart w:id="80" w:name="_Toc83130421"/>
      <w:r w:rsidRPr="00302A7E">
        <w:t>Electronically prescribe discharge medications</w:t>
      </w:r>
      <w:bookmarkEnd w:id="79"/>
      <w:bookmarkEnd w:id="80"/>
    </w:p>
    <w:p w14:paraId="171D36D2" w14:textId="4A4008F3" w:rsidR="003261C0" w:rsidRPr="00BF2C20" w:rsidRDefault="003261C0" w:rsidP="00010F22">
      <w:pPr>
        <w:pStyle w:val="ListNumber1"/>
        <w:numPr>
          <w:ilvl w:val="0"/>
          <w:numId w:val="13"/>
        </w:numPr>
        <w:rPr>
          <w:sz w:val="20"/>
          <w:szCs w:val="20"/>
        </w:rPr>
      </w:pPr>
      <w:r w:rsidRPr="00BF2C20">
        <w:rPr>
          <w:sz w:val="20"/>
          <w:szCs w:val="20"/>
        </w:rPr>
        <w:t xml:space="preserve">When you are ready to place new orders during discharge, click </w:t>
      </w:r>
      <w:r w:rsidRPr="00BF2C20">
        <w:rPr>
          <w:rStyle w:val="Strong"/>
          <w:sz w:val="20"/>
          <w:szCs w:val="20"/>
        </w:rPr>
        <w:t xml:space="preserve">New Order </w:t>
      </w:r>
      <w:r w:rsidRPr="00BF2C20">
        <w:rPr>
          <w:sz w:val="20"/>
          <w:szCs w:val="20"/>
        </w:rPr>
        <w:t xml:space="preserve">in the </w:t>
      </w:r>
      <w:r w:rsidRPr="00BF2C20">
        <w:rPr>
          <w:rStyle w:val="Strong"/>
          <w:sz w:val="20"/>
          <w:szCs w:val="20"/>
        </w:rPr>
        <w:t>Prescriptions &amp; Orders</w:t>
      </w:r>
      <w:r w:rsidRPr="00BF2C20">
        <w:rPr>
          <w:sz w:val="20"/>
          <w:szCs w:val="20"/>
        </w:rPr>
        <w:t xml:space="preserve"> section of the Dispo activity. The Orders sidebar opens. </w:t>
      </w:r>
    </w:p>
    <w:p w14:paraId="008B1192" w14:textId="77777777" w:rsidR="003261C0" w:rsidRPr="00BF2C20" w:rsidRDefault="003261C0" w:rsidP="00010F22">
      <w:pPr>
        <w:pStyle w:val="ListNumber1"/>
        <w:numPr>
          <w:ilvl w:val="0"/>
          <w:numId w:val="13"/>
        </w:numPr>
        <w:rPr>
          <w:sz w:val="20"/>
          <w:szCs w:val="20"/>
        </w:rPr>
      </w:pPr>
      <w:r w:rsidRPr="00BF2C20">
        <w:rPr>
          <w:sz w:val="20"/>
          <w:szCs w:val="20"/>
        </w:rPr>
        <w:t>In the search window, double-click the medication you want to order. If you select a non-formulary medication, the Alternative Selection window opens and shows formulary alternatives. Accept the alternative or continue with the original order.</w:t>
      </w:r>
    </w:p>
    <w:p w14:paraId="722DC8DB" w14:textId="496BA6AF" w:rsidR="003261C0" w:rsidRDefault="003261C0" w:rsidP="00BF2C20">
      <w:pPr>
        <w:pStyle w:val="ListNumber1"/>
        <w:numPr>
          <w:ilvl w:val="0"/>
          <w:numId w:val="13"/>
        </w:numPr>
        <w:spacing w:after="0"/>
        <w:rPr>
          <w:sz w:val="20"/>
          <w:szCs w:val="20"/>
        </w:rPr>
      </w:pPr>
      <w:r w:rsidRPr="00BF2C20">
        <w:rPr>
          <w:sz w:val="20"/>
          <w:szCs w:val="20"/>
        </w:rPr>
        <w:t xml:space="preserve">Complete the order details and sign the order as usual. </w:t>
      </w:r>
    </w:p>
    <w:p w14:paraId="6B69120D" w14:textId="77777777" w:rsidR="00BF2C20" w:rsidRPr="00CD26CC" w:rsidRDefault="00BF2C20" w:rsidP="00BF2C20">
      <w:pPr>
        <w:pStyle w:val="Microtopic"/>
        <w:rPr>
          <w:sz w:val="24"/>
          <w:szCs w:val="24"/>
        </w:rPr>
      </w:pPr>
      <w:r w:rsidRPr="00CD26CC">
        <w:rPr>
          <w:sz w:val="24"/>
          <w:szCs w:val="24"/>
        </w:rPr>
        <w:t>Try it out:</w:t>
      </w:r>
    </w:p>
    <w:p w14:paraId="41E65739" w14:textId="26791861" w:rsidR="00BF2C20" w:rsidRDefault="00BF2C20" w:rsidP="000C2D98">
      <w:pPr>
        <w:pStyle w:val="ListNumber1"/>
        <w:numPr>
          <w:ilvl w:val="0"/>
          <w:numId w:val="83"/>
        </w:numPr>
        <w:ind w:left="720"/>
        <w:rPr>
          <w:sz w:val="20"/>
          <w:szCs w:val="20"/>
        </w:rPr>
      </w:pPr>
      <w:r>
        <w:rPr>
          <w:sz w:val="20"/>
          <w:szCs w:val="20"/>
        </w:rPr>
        <w:t xml:space="preserve">Select one of the medications suggested for </w:t>
      </w:r>
      <w:r w:rsidRPr="00BF2C20">
        <w:rPr>
          <w:b/>
          <w:bCs/>
          <w:sz w:val="20"/>
          <w:szCs w:val="20"/>
        </w:rPr>
        <w:t>pain</w:t>
      </w:r>
      <w:r>
        <w:rPr>
          <w:sz w:val="20"/>
          <w:szCs w:val="20"/>
        </w:rPr>
        <w:t>.</w:t>
      </w:r>
    </w:p>
    <w:p w14:paraId="0EA90B45" w14:textId="7CECE2F3" w:rsidR="00BF2C20" w:rsidRPr="00BF2C20" w:rsidRDefault="00BF2C20" w:rsidP="000C2D98">
      <w:pPr>
        <w:pStyle w:val="ListNumber1"/>
        <w:numPr>
          <w:ilvl w:val="1"/>
          <w:numId w:val="83"/>
        </w:numPr>
        <w:ind w:left="1260"/>
        <w:rPr>
          <w:i/>
          <w:iCs/>
          <w:sz w:val="20"/>
          <w:szCs w:val="20"/>
        </w:rPr>
      </w:pPr>
      <w:r w:rsidRPr="00BF2C20">
        <w:rPr>
          <w:i/>
          <w:iCs/>
          <w:sz w:val="20"/>
          <w:szCs w:val="20"/>
        </w:rPr>
        <w:t>Our provider training logins are not set up to E-prescribe</w:t>
      </w:r>
      <w:r w:rsidR="00302A7E">
        <w:rPr>
          <w:i/>
          <w:iCs/>
          <w:sz w:val="20"/>
          <w:szCs w:val="20"/>
        </w:rPr>
        <w:t>.</w:t>
      </w:r>
    </w:p>
    <w:p w14:paraId="14AE2D4D" w14:textId="232583EE" w:rsidR="00BF2C20" w:rsidRDefault="00BF2C20" w:rsidP="000C2D98">
      <w:pPr>
        <w:pStyle w:val="ListNumber1"/>
        <w:numPr>
          <w:ilvl w:val="0"/>
          <w:numId w:val="83"/>
        </w:numPr>
        <w:ind w:left="720"/>
        <w:rPr>
          <w:sz w:val="20"/>
          <w:szCs w:val="20"/>
        </w:rPr>
      </w:pPr>
      <w:r>
        <w:rPr>
          <w:sz w:val="20"/>
          <w:szCs w:val="20"/>
        </w:rPr>
        <w:t xml:space="preserve">Then add a </w:t>
      </w:r>
      <w:r>
        <w:rPr>
          <w:b/>
          <w:bCs/>
          <w:sz w:val="20"/>
          <w:szCs w:val="20"/>
        </w:rPr>
        <w:t>New Order</w:t>
      </w:r>
      <w:r>
        <w:rPr>
          <w:sz w:val="20"/>
          <w:szCs w:val="20"/>
        </w:rPr>
        <w:t xml:space="preserve">, search for </w:t>
      </w:r>
      <w:r>
        <w:rPr>
          <w:b/>
          <w:bCs/>
          <w:sz w:val="20"/>
          <w:szCs w:val="20"/>
        </w:rPr>
        <w:t>ceph</w:t>
      </w:r>
      <w:r>
        <w:rPr>
          <w:sz w:val="20"/>
          <w:szCs w:val="20"/>
        </w:rPr>
        <w:t>, many of the searches within Epic just need the first few letters to find what you need.</w:t>
      </w:r>
    </w:p>
    <w:p w14:paraId="0CE89444" w14:textId="7142FE26" w:rsidR="00BF2C20" w:rsidRDefault="00BF2C20" w:rsidP="000C2D98">
      <w:pPr>
        <w:pStyle w:val="ListNumber1"/>
        <w:numPr>
          <w:ilvl w:val="0"/>
          <w:numId w:val="83"/>
        </w:numPr>
        <w:ind w:left="720"/>
        <w:rPr>
          <w:sz w:val="20"/>
          <w:szCs w:val="20"/>
        </w:rPr>
      </w:pPr>
      <w:r>
        <w:rPr>
          <w:sz w:val="20"/>
          <w:szCs w:val="20"/>
        </w:rPr>
        <w:t xml:space="preserve">Select the 250mg capsule of </w:t>
      </w:r>
      <w:r w:rsidRPr="00BF2C20">
        <w:rPr>
          <w:b/>
          <w:bCs/>
          <w:sz w:val="20"/>
          <w:szCs w:val="20"/>
        </w:rPr>
        <w:t>cephalexin</w:t>
      </w:r>
      <w:r>
        <w:rPr>
          <w:b/>
          <w:bCs/>
          <w:sz w:val="20"/>
          <w:szCs w:val="20"/>
        </w:rPr>
        <w:t xml:space="preserve"> </w:t>
      </w:r>
      <w:r>
        <w:rPr>
          <w:sz w:val="20"/>
          <w:szCs w:val="20"/>
        </w:rPr>
        <w:t xml:space="preserve">and click </w:t>
      </w:r>
      <w:r>
        <w:rPr>
          <w:b/>
          <w:bCs/>
          <w:sz w:val="20"/>
          <w:szCs w:val="20"/>
        </w:rPr>
        <w:t>Accept</w:t>
      </w:r>
      <w:r>
        <w:rPr>
          <w:sz w:val="20"/>
          <w:szCs w:val="20"/>
        </w:rPr>
        <w:t>.</w:t>
      </w:r>
    </w:p>
    <w:p w14:paraId="321CFCF4" w14:textId="2947048D" w:rsidR="00BF2C20" w:rsidRDefault="00BF2C20" w:rsidP="000C2D98">
      <w:pPr>
        <w:pStyle w:val="ListNumber1"/>
        <w:numPr>
          <w:ilvl w:val="1"/>
          <w:numId w:val="83"/>
        </w:numPr>
        <w:ind w:left="1260"/>
        <w:rPr>
          <w:sz w:val="20"/>
          <w:szCs w:val="20"/>
        </w:rPr>
      </w:pPr>
      <w:r>
        <w:rPr>
          <w:sz w:val="20"/>
          <w:szCs w:val="20"/>
        </w:rPr>
        <w:t xml:space="preserve">The </w:t>
      </w:r>
      <w:r>
        <w:rPr>
          <w:b/>
          <w:bCs/>
          <w:sz w:val="20"/>
          <w:szCs w:val="20"/>
        </w:rPr>
        <w:t>InstyMeds</w:t>
      </w:r>
      <w:r>
        <w:rPr>
          <w:sz w:val="20"/>
          <w:szCs w:val="20"/>
        </w:rPr>
        <w:t xml:space="preserve"> option is for the machines located outside the ED for </w:t>
      </w:r>
      <w:r>
        <w:rPr>
          <w:b/>
          <w:bCs/>
          <w:sz w:val="20"/>
          <w:szCs w:val="20"/>
        </w:rPr>
        <w:t>after hours</w:t>
      </w:r>
      <w:r>
        <w:rPr>
          <w:sz w:val="20"/>
          <w:szCs w:val="20"/>
        </w:rPr>
        <w:t xml:space="preserve"> use, or if the patient doesn’t want to go to a pharmacy.</w:t>
      </w:r>
    </w:p>
    <w:p w14:paraId="24866194" w14:textId="2869A47D" w:rsidR="00CF3B66" w:rsidRDefault="00CF3B66" w:rsidP="000C2D98">
      <w:pPr>
        <w:pStyle w:val="ListNumber1"/>
        <w:numPr>
          <w:ilvl w:val="0"/>
          <w:numId w:val="83"/>
        </w:numPr>
        <w:ind w:left="720"/>
        <w:rPr>
          <w:sz w:val="20"/>
          <w:szCs w:val="20"/>
        </w:rPr>
      </w:pPr>
      <w:r>
        <w:rPr>
          <w:b/>
          <w:bCs/>
          <w:sz w:val="20"/>
          <w:szCs w:val="20"/>
        </w:rPr>
        <w:t>Sign</w:t>
      </w:r>
      <w:r>
        <w:rPr>
          <w:sz w:val="20"/>
          <w:szCs w:val="20"/>
        </w:rPr>
        <w:t xml:space="preserve"> your order, search for the </w:t>
      </w:r>
      <w:r w:rsidRPr="00CF3B66">
        <w:rPr>
          <w:b/>
          <w:bCs/>
          <w:sz w:val="20"/>
          <w:szCs w:val="20"/>
        </w:rPr>
        <w:t>Aspirus</w:t>
      </w:r>
      <w:r>
        <w:rPr>
          <w:sz w:val="20"/>
          <w:szCs w:val="20"/>
        </w:rPr>
        <w:t xml:space="preserve"> Pharmacy and click </w:t>
      </w:r>
      <w:r>
        <w:rPr>
          <w:b/>
          <w:bCs/>
          <w:sz w:val="20"/>
          <w:szCs w:val="20"/>
        </w:rPr>
        <w:t>Accept</w:t>
      </w:r>
      <w:r>
        <w:rPr>
          <w:sz w:val="20"/>
          <w:szCs w:val="20"/>
        </w:rPr>
        <w:t>.</w:t>
      </w:r>
    </w:p>
    <w:p w14:paraId="06DACF85" w14:textId="38473C39" w:rsidR="00BF2C20" w:rsidRDefault="00CF3B66" w:rsidP="00BF2C20">
      <w:pPr>
        <w:pStyle w:val="Subtopic"/>
      </w:pPr>
      <w:bookmarkStart w:id="81" w:name="_Toc83130422"/>
      <w:r>
        <w:t>Attach a Letter</w:t>
      </w:r>
      <w:bookmarkEnd w:id="81"/>
    </w:p>
    <w:p w14:paraId="1FDE2BE7" w14:textId="15875B04" w:rsidR="00CF3B66" w:rsidRPr="00D024A4" w:rsidRDefault="00CF3B66" w:rsidP="00CF3B66">
      <w:pPr>
        <w:rPr>
          <w:sz w:val="20"/>
          <w:szCs w:val="20"/>
        </w:rPr>
      </w:pPr>
      <w:r w:rsidRPr="00D024A4">
        <w:rPr>
          <w:sz w:val="20"/>
          <w:szCs w:val="20"/>
        </w:rPr>
        <w:t xml:space="preserve">If a patient requests an excuse you can easily add a letter using the suggested SmartSets. Select the type of Letter needed and, if </w:t>
      </w:r>
      <w:r w:rsidR="00D024A4" w:rsidRPr="00D024A4">
        <w:rPr>
          <w:sz w:val="20"/>
          <w:szCs w:val="20"/>
        </w:rPr>
        <w:t>there are any,</w:t>
      </w:r>
      <w:r w:rsidRPr="00D024A4">
        <w:rPr>
          <w:sz w:val="20"/>
          <w:szCs w:val="20"/>
        </w:rPr>
        <w:t xml:space="preserve"> fill in the hard stops, SmartTools or wildcards ***. Remember you can use </w:t>
      </w:r>
      <w:r w:rsidRPr="00D024A4">
        <w:rPr>
          <w:b/>
          <w:bCs/>
          <w:sz w:val="20"/>
          <w:szCs w:val="20"/>
        </w:rPr>
        <w:t>f2</w:t>
      </w:r>
      <w:r w:rsidRPr="00D024A4">
        <w:rPr>
          <w:sz w:val="20"/>
          <w:szCs w:val="20"/>
        </w:rPr>
        <w:t xml:space="preserve"> to get you through, </w:t>
      </w:r>
      <w:r w:rsidRPr="00D024A4">
        <w:rPr>
          <w:b/>
          <w:bCs/>
          <w:sz w:val="20"/>
          <w:szCs w:val="20"/>
        </w:rPr>
        <w:t>left-click</w:t>
      </w:r>
      <w:r w:rsidRPr="00D024A4">
        <w:rPr>
          <w:sz w:val="20"/>
          <w:szCs w:val="20"/>
        </w:rPr>
        <w:t xml:space="preserve"> to pick and </w:t>
      </w:r>
      <w:r w:rsidRPr="00D024A4">
        <w:rPr>
          <w:b/>
          <w:bCs/>
          <w:sz w:val="20"/>
          <w:szCs w:val="20"/>
        </w:rPr>
        <w:t>right-click</w:t>
      </w:r>
      <w:r w:rsidRPr="00D024A4">
        <w:rPr>
          <w:sz w:val="20"/>
          <w:szCs w:val="20"/>
        </w:rPr>
        <w:t xml:space="preserve"> to stick.</w:t>
      </w:r>
    </w:p>
    <w:p w14:paraId="23D6B3A6" w14:textId="77777777" w:rsidR="00CF3B66" w:rsidRPr="00CD26CC" w:rsidRDefault="00CF3B66" w:rsidP="00CF3B66">
      <w:pPr>
        <w:pStyle w:val="Microtopic"/>
        <w:rPr>
          <w:sz w:val="24"/>
          <w:szCs w:val="24"/>
        </w:rPr>
      </w:pPr>
      <w:r w:rsidRPr="00CD26CC">
        <w:rPr>
          <w:sz w:val="24"/>
          <w:szCs w:val="24"/>
        </w:rPr>
        <w:lastRenderedPageBreak/>
        <w:t>Try it out:</w:t>
      </w:r>
    </w:p>
    <w:p w14:paraId="5574400A" w14:textId="13776DA6" w:rsidR="00CF3B66" w:rsidRDefault="00CF3B66" w:rsidP="000C2D98">
      <w:pPr>
        <w:pStyle w:val="ListParagraph"/>
        <w:numPr>
          <w:ilvl w:val="0"/>
          <w:numId w:val="84"/>
        </w:numPr>
        <w:rPr>
          <w:sz w:val="20"/>
          <w:szCs w:val="20"/>
        </w:rPr>
      </w:pPr>
      <w:r>
        <w:rPr>
          <w:sz w:val="20"/>
          <w:szCs w:val="20"/>
        </w:rPr>
        <w:t xml:space="preserve">Select a </w:t>
      </w:r>
      <w:r>
        <w:rPr>
          <w:b/>
          <w:bCs/>
          <w:sz w:val="20"/>
          <w:szCs w:val="20"/>
        </w:rPr>
        <w:t>Work</w:t>
      </w:r>
      <w:r>
        <w:rPr>
          <w:sz w:val="20"/>
          <w:szCs w:val="20"/>
        </w:rPr>
        <w:t xml:space="preserve"> excuse for </w:t>
      </w:r>
      <w:r>
        <w:rPr>
          <w:b/>
          <w:bCs/>
          <w:sz w:val="20"/>
          <w:szCs w:val="20"/>
        </w:rPr>
        <w:t>Val</w:t>
      </w:r>
      <w:r>
        <w:rPr>
          <w:sz w:val="20"/>
          <w:szCs w:val="20"/>
        </w:rPr>
        <w:t>.</w:t>
      </w:r>
    </w:p>
    <w:p w14:paraId="67B62789" w14:textId="4287594E" w:rsidR="00CF3B66" w:rsidRDefault="00CF3B66" w:rsidP="000C2D98">
      <w:pPr>
        <w:pStyle w:val="ListParagraph"/>
        <w:numPr>
          <w:ilvl w:val="0"/>
          <w:numId w:val="84"/>
        </w:numPr>
        <w:rPr>
          <w:sz w:val="20"/>
          <w:szCs w:val="20"/>
        </w:rPr>
      </w:pPr>
      <w:r>
        <w:rPr>
          <w:sz w:val="20"/>
          <w:szCs w:val="20"/>
        </w:rPr>
        <w:t xml:space="preserve">Give him a return date of </w:t>
      </w:r>
      <w:r>
        <w:rPr>
          <w:b/>
          <w:bCs/>
          <w:sz w:val="20"/>
          <w:szCs w:val="20"/>
        </w:rPr>
        <w:t>t+1</w:t>
      </w:r>
      <w:r>
        <w:rPr>
          <w:sz w:val="20"/>
          <w:szCs w:val="20"/>
        </w:rPr>
        <w:t xml:space="preserve"> (tomorrow)</w:t>
      </w:r>
    </w:p>
    <w:p w14:paraId="5D79DCC7" w14:textId="75D31980" w:rsidR="00CF3B66" w:rsidRPr="00CF3B66" w:rsidRDefault="00CF3B66" w:rsidP="000C2D98">
      <w:pPr>
        <w:pStyle w:val="ListParagraph"/>
        <w:numPr>
          <w:ilvl w:val="0"/>
          <w:numId w:val="84"/>
        </w:numPr>
        <w:rPr>
          <w:sz w:val="20"/>
          <w:szCs w:val="20"/>
        </w:rPr>
      </w:pPr>
      <w:r>
        <w:rPr>
          <w:sz w:val="20"/>
          <w:szCs w:val="20"/>
        </w:rPr>
        <w:t xml:space="preserve">Make sure your name is selected for </w:t>
      </w:r>
      <w:r>
        <w:rPr>
          <w:b/>
          <w:bCs/>
          <w:sz w:val="20"/>
          <w:szCs w:val="20"/>
        </w:rPr>
        <w:t>Signed</w:t>
      </w:r>
      <w:r>
        <w:rPr>
          <w:sz w:val="20"/>
          <w:szCs w:val="20"/>
        </w:rPr>
        <w:t>.</w:t>
      </w:r>
    </w:p>
    <w:p w14:paraId="7284B9F3" w14:textId="77777777" w:rsidR="002D2359" w:rsidRDefault="002D2359" w:rsidP="002D2359">
      <w:pPr>
        <w:pStyle w:val="Subtopic"/>
      </w:pPr>
      <w:bookmarkStart w:id="82" w:name="_Toc83130423"/>
      <w:r>
        <w:t>Specify follow-up providers at discharge</w:t>
      </w:r>
      <w:bookmarkEnd w:id="77"/>
      <w:bookmarkEnd w:id="78"/>
      <w:bookmarkEnd w:id="82"/>
    </w:p>
    <w:p w14:paraId="68DE8F25" w14:textId="090276E6" w:rsidR="002D2359" w:rsidRPr="00D024A4" w:rsidRDefault="002D2359" w:rsidP="002D2359">
      <w:pPr>
        <w:rPr>
          <w:sz w:val="20"/>
          <w:szCs w:val="20"/>
        </w:rPr>
      </w:pPr>
      <w:r w:rsidRPr="00D024A4">
        <w:rPr>
          <w:sz w:val="20"/>
          <w:szCs w:val="20"/>
        </w:rPr>
        <w:t xml:space="preserve">When patients are discharged, their </w:t>
      </w:r>
      <w:r w:rsidRPr="00C25649">
        <w:rPr>
          <w:b/>
          <w:bCs/>
          <w:sz w:val="20"/>
          <w:szCs w:val="20"/>
        </w:rPr>
        <w:t>After Visit Summary (AVS)</w:t>
      </w:r>
      <w:r w:rsidRPr="00D024A4">
        <w:rPr>
          <w:sz w:val="20"/>
          <w:szCs w:val="20"/>
        </w:rPr>
        <w:t xml:space="preserve"> includes follow-up names and contact information</w:t>
      </w:r>
      <w:r w:rsidR="00D024A4">
        <w:rPr>
          <w:sz w:val="20"/>
          <w:szCs w:val="20"/>
        </w:rPr>
        <w:t>. You will see suggestions from the SmartSet, which auto populated according to the SmartSet you chose for patient dispo.</w:t>
      </w:r>
    </w:p>
    <w:p w14:paraId="3D265FA0" w14:textId="77777777" w:rsidR="002D2359" w:rsidRDefault="002D2359" w:rsidP="002D2359">
      <w:pPr>
        <w:pStyle w:val="Microtopic"/>
      </w:pPr>
      <w:bookmarkStart w:id="83" w:name="3595050"/>
      <w:r>
        <w:t>Specify the patient's PCP, care team, or the ED</w:t>
      </w:r>
      <w:bookmarkEnd w:id="83"/>
    </w:p>
    <w:p w14:paraId="042F4728" w14:textId="77777777" w:rsidR="002D2359" w:rsidRPr="00D024A4" w:rsidRDefault="002D2359" w:rsidP="00010F22">
      <w:pPr>
        <w:pStyle w:val="Step"/>
        <w:numPr>
          <w:ilvl w:val="0"/>
          <w:numId w:val="50"/>
        </w:numPr>
        <w:rPr>
          <w:sz w:val="20"/>
          <w:szCs w:val="20"/>
        </w:rPr>
      </w:pPr>
      <w:r w:rsidRPr="00D024A4">
        <w:rPr>
          <w:sz w:val="20"/>
          <w:szCs w:val="20"/>
        </w:rPr>
        <w:t>In the Follow-Up section of the Dispo activity, select where or with whom you want the patient to follow up:</w:t>
      </w:r>
    </w:p>
    <w:p w14:paraId="24C98EB1" w14:textId="77777777" w:rsidR="002D2359" w:rsidRPr="00D024A4" w:rsidRDefault="002D2359" w:rsidP="002D2359">
      <w:pPr>
        <w:rPr>
          <w:sz w:val="20"/>
          <w:szCs w:val="20"/>
        </w:rPr>
      </w:pPr>
      <w:r w:rsidRPr="00D024A4">
        <w:rPr>
          <w:sz w:val="20"/>
          <w:szCs w:val="20"/>
        </w:rPr>
        <w:t xml:space="preserve">Click </w:t>
      </w:r>
      <w:r w:rsidRPr="00D024A4">
        <w:rPr>
          <w:noProof/>
          <w:sz w:val="20"/>
          <w:szCs w:val="20"/>
        </w:rPr>
        <w:drawing>
          <wp:inline distT="0" distB="0" distL="0" distR="0" wp14:anchorId="2196B145" wp14:editId="2D1B5BBD">
            <wp:extent cx="152380" cy="152380"/>
            <wp:effectExtent l="0" t="0" r="0" b="0"/>
            <wp:docPr id="288" name="U:\Images\Epic 2016\800001To900000\8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Images\Epic 2016\800001To900000\868815.png"/>
                    <pic:cNvPicPr>
                      <a:picLocks noChangeAspect="1" noChangeArrowheads="1"/>
                    </pic:cNvPicPr>
                  </pic:nvPicPr>
                  <pic:blipFill>
                    <a:blip r:embed="rId120"/>
                    <a:srcRect/>
                    <a:stretch>
                      <a:fillRect/>
                    </a:stretch>
                  </pic:blipFill>
                  <pic:spPr>
                    <a:xfrm>
                      <a:off x="0" y="0"/>
                      <a:ext cx="152380" cy="152380"/>
                    </a:xfrm>
                    <a:prstGeom prst="rect">
                      <a:avLst/>
                    </a:prstGeom>
                  </pic:spPr>
                </pic:pic>
              </a:graphicData>
            </a:graphic>
          </wp:inline>
        </w:drawing>
      </w:r>
      <w:r w:rsidRPr="00D024A4">
        <w:rPr>
          <w:rStyle w:val="Hyperlink"/>
          <w:sz w:val="20"/>
          <w:szCs w:val="20"/>
        </w:rPr>
        <w:t>PCP</w:t>
      </w:r>
      <w:r w:rsidRPr="00D024A4">
        <w:rPr>
          <w:sz w:val="20"/>
          <w:szCs w:val="20"/>
        </w:rPr>
        <w:t xml:space="preserve"> to pull in the patient's PCP from the care team.</w:t>
      </w:r>
    </w:p>
    <w:p w14:paraId="6373E8E0" w14:textId="77777777" w:rsidR="002D2359" w:rsidRPr="00D024A4" w:rsidRDefault="002D2359" w:rsidP="002D2359">
      <w:pPr>
        <w:rPr>
          <w:sz w:val="20"/>
          <w:szCs w:val="20"/>
        </w:rPr>
      </w:pPr>
      <w:r w:rsidRPr="00D024A4">
        <w:rPr>
          <w:sz w:val="20"/>
          <w:szCs w:val="20"/>
        </w:rPr>
        <w:t xml:space="preserve">Click </w:t>
      </w:r>
      <w:r w:rsidRPr="00D024A4">
        <w:rPr>
          <w:noProof/>
          <w:sz w:val="20"/>
          <w:szCs w:val="20"/>
        </w:rPr>
        <w:drawing>
          <wp:inline distT="0" distB="0" distL="0" distR="0" wp14:anchorId="0D9B39EE" wp14:editId="170A11E4">
            <wp:extent cx="152380" cy="152380"/>
            <wp:effectExtent l="0" t="0" r="0" b="0"/>
            <wp:docPr id="289" name="U:\Images\Epic 2016\800001To900000\8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Images\Epic 2016\800001To900000\868815.png"/>
                    <pic:cNvPicPr>
                      <a:picLocks noChangeAspect="1" noChangeArrowheads="1"/>
                    </pic:cNvPicPr>
                  </pic:nvPicPr>
                  <pic:blipFill>
                    <a:blip r:embed="rId120"/>
                    <a:srcRect/>
                    <a:stretch>
                      <a:fillRect/>
                    </a:stretch>
                  </pic:blipFill>
                  <pic:spPr>
                    <a:xfrm>
                      <a:off x="0" y="0"/>
                      <a:ext cx="152380" cy="152380"/>
                    </a:xfrm>
                    <a:prstGeom prst="rect">
                      <a:avLst/>
                    </a:prstGeom>
                  </pic:spPr>
                </pic:pic>
              </a:graphicData>
            </a:graphic>
          </wp:inline>
        </w:drawing>
      </w:r>
      <w:r w:rsidRPr="00D024A4">
        <w:rPr>
          <w:rStyle w:val="Hyperlink"/>
          <w:sz w:val="20"/>
          <w:szCs w:val="20"/>
        </w:rPr>
        <w:t>ED</w:t>
      </w:r>
      <w:r w:rsidRPr="00D024A4">
        <w:rPr>
          <w:sz w:val="20"/>
          <w:szCs w:val="20"/>
        </w:rPr>
        <w:t xml:space="preserve"> if the patient should return to your ED for follow-up</w:t>
      </w:r>
    </w:p>
    <w:p w14:paraId="70B9CBA3" w14:textId="77777777" w:rsidR="002D2359" w:rsidRPr="00D024A4" w:rsidRDefault="002D2359" w:rsidP="002D2359">
      <w:pPr>
        <w:rPr>
          <w:sz w:val="20"/>
          <w:szCs w:val="20"/>
        </w:rPr>
      </w:pPr>
      <w:r w:rsidRPr="00D024A4">
        <w:rPr>
          <w:sz w:val="20"/>
          <w:szCs w:val="20"/>
        </w:rPr>
        <w:t xml:space="preserve">Click </w:t>
      </w:r>
      <w:r w:rsidRPr="00D024A4">
        <w:rPr>
          <w:noProof/>
          <w:sz w:val="20"/>
          <w:szCs w:val="20"/>
        </w:rPr>
        <w:drawing>
          <wp:inline distT="0" distB="0" distL="0" distR="0" wp14:anchorId="785D14AB" wp14:editId="25EED0D8">
            <wp:extent cx="152380" cy="152380"/>
            <wp:effectExtent l="0" t="0" r="0" b="0"/>
            <wp:docPr id="290" name="U:\Images\Epic 2016\800001To900000\8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Images\Epic 2016\800001To900000\868815.png"/>
                    <pic:cNvPicPr>
                      <a:picLocks noChangeAspect="1" noChangeArrowheads="1"/>
                    </pic:cNvPicPr>
                  </pic:nvPicPr>
                  <pic:blipFill>
                    <a:blip r:embed="rId120"/>
                    <a:srcRect/>
                    <a:stretch>
                      <a:fillRect/>
                    </a:stretch>
                  </pic:blipFill>
                  <pic:spPr>
                    <a:xfrm>
                      <a:off x="0" y="0"/>
                      <a:ext cx="152380" cy="152380"/>
                    </a:xfrm>
                    <a:prstGeom prst="rect">
                      <a:avLst/>
                    </a:prstGeom>
                  </pic:spPr>
                </pic:pic>
              </a:graphicData>
            </a:graphic>
          </wp:inline>
        </w:drawing>
      </w:r>
      <w:r w:rsidRPr="00D024A4">
        <w:rPr>
          <w:rStyle w:val="Hyperlink"/>
          <w:sz w:val="20"/>
          <w:szCs w:val="20"/>
        </w:rPr>
        <w:t xml:space="preserve">Care Team </w:t>
      </w:r>
      <w:r w:rsidRPr="00D024A4">
        <w:rPr>
          <w:sz w:val="20"/>
          <w:szCs w:val="20"/>
        </w:rPr>
        <w:t>to select from a list of the patient's care team members.</w:t>
      </w:r>
    </w:p>
    <w:p w14:paraId="22C62C7F" w14:textId="77777777" w:rsidR="002D2359" w:rsidRPr="00D024A4" w:rsidRDefault="002D2359" w:rsidP="00010F22">
      <w:pPr>
        <w:pStyle w:val="Step"/>
        <w:numPr>
          <w:ilvl w:val="0"/>
          <w:numId w:val="50"/>
        </w:numPr>
        <w:rPr>
          <w:sz w:val="20"/>
          <w:szCs w:val="20"/>
        </w:rPr>
      </w:pPr>
      <w:r w:rsidRPr="00D024A4">
        <w:rPr>
          <w:sz w:val="20"/>
          <w:szCs w:val="20"/>
        </w:rPr>
        <w:t>Choose how, when, and why the patient should follow up.</w:t>
      </w:r>
    </w:p>
    <w:p w14:paraId="27A5B66A" w14:textId="77777777" w:rsidR="002D2359" w:rsidRPr="00D024A4" w:rsidRDefault="002D2359" w:rsidP="00010F22">
      <w:pPr>
        <w:pStyle w:val="Step"/>
        <w:numPr>
          <w:ilvl w:val="0"/>
          <w:numId w:val="50"/>
        </w:numPr>
        <w:rPr>
          <w:sz w:val="20"/>
          <w:szCs w:val="20"/>
        </w:rPr>
      </w:pPr>
      <w:r w:rsidRPr="00D024A4">
        <w:rPr>
          <w:sz w:val="20"/>
          <w:szCs w:val="20"/>
        </w:rPr>
        <w:t>Repeat the previous steps for any additional follow-ups.</w:t>
      </w:r>
    </w:p>
    <w:p w14:paraId="1B53D5C7" w14:textId="77777777" w:rsidR="002D2359" w:rsidRDefault="002D2359" w:rsidP="002D2359">
      <w:pPr>
        <w:pStyle w:val="Microtopic"/>
      </w:pPr>
      <w:bookmarkStart w:id="84" w:name="2457767"/>
      <w:r>
        <w:t>Specify a new provider</w:t>
      </w:r>
      <w:bookmarkEnd w:id="84"/>
    </w:p>
    <w:p w14:paraId="7A3D01E4" w14:textId="77777777" w:rsidR="002D2359" w:rsidRPr="00D024A4" w:rsidRDefault="002D2359" w:rsidP="00010F22">
      <w:pPr>
        <w:pStyle w:val="Step"/>
        <w:numPr>
          <w:ilvl w:val="0"/>
          <w:numId w:val="51"/>
        </w:numPr>
        <w:rPr>
          <w:sz w:val="20"/>
          <w:szCs w:val="20"/>
        </w:rPr>
      </w:pPr>
      <w:r w:rsidRPr="00D024A4">
        <w:rPr>
          <w:sz w:val="20"/>
          <w:szCs w:val="20"/>
        </w:rPr>
        <w:t xml:space="preserve">In the </w:t>
      </w:r>
      <w:r w:rsidRPr="00D024A4">
        <w:rPr>
          <w:rStyle w:val="button"/>
          <w:sz w:val="20"/>
          <w:szCs w:val="20"/>
        </w:rPr>
        <w:t xml:space="preserve">Follow-Up </w:t>
      </w:r>
      <w:r w:rsidRPr="00D024A4">
        <w:rPr>
          <w:sz w:val="20"/>
          <w:szCs w:val="20"/>
        </w:rPr>
        <w:t xml:space="preserve">section of the Dispo activity, click </w:t>
      </w:r>
      <w:r w:rsidRPr="00D024A4">
        <w:rPr>
          <w:noProof/>
          <w:sz w:val="20"/>
          <w:szCs w:val="20"/>
        </w:rPr>
        <w:drawing>
          <wp:inline distT="0" distB="0" distL="0" distR="0" wp14:anchorId="55CEB786" wp14:editId="76636D56">
            <wp:extent cx="152380" cy="152380"/>
            <wp:effectExtent l="0" t="0" r="0" b="0"/>
            <wp:docPr id="291" name="U:\Images\Epic 2016\800001To900000\8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Images\Epic 2016\800001To900000\868815.png"/>
                    <pic:cNvPicPr>
                      <a:picLocks noChangeAspect="1" noChangeArrowheads="1"/>
                    </pic:cNvPicPr>
                  </pic:nvPicPr>
                  <pic:blipFill>
                    <a:blip r:embed="rId120"/>
                    <a:srcRect/>
                    <a:stretch>
                      <a:fillRect/>
                    </a:stretch>
                  </pic:blipFill>
                  <pic:spPr>
                    <a:xfrm>
                      <a:off x="0" y="0"/>
                      <a:ext cx="152380" cy="152380"/>
                    </a:xfrm>
                    <a:prstGeom prst="rect">
                      <a:avLst/>
                    </a:prstGeom>
                  </pic:spPr>
                </pic:pic>
              </a:graphicData>
            </a:graphic>
          </wp:inline>
        </w:drawing>
      </w:r>
      <w:r w:rsidRPr="00D024A4">
        <w:rPr>
          <w:rStyle w:val="button"/>
          <w:sz w:val="20"/>
          <w:szCs w:val="20"/>
        </w:rPr>
        <w:t xml:space="preserve"> Other - Lookup</w:t>
      </w:r>
      <w:r w:rsidRPr="00D024A4">
        <w:rPr>
          <w:sz w:val="20"/>
          <w:szCs w:val="20"/>
        </w:rPr>
        <w:t>.</w:t>
      </w:r>
    </w:p>
    <w:p w14:paraId="117E766D" w14:textId="77777777" w:rsidR="002D2359" w:rsidRPr="00D024A4" w:rsidRDefault="002D2359" w:rsidP="00010F22">
      <w:pPr>
        <w:pStyle w:val="Step"/>
        <w:numPr>
          <w:ilvl w:val="0"/>
          <w:numId w:val="51"/>
        </w:numPr>
        <w:rPr>
          <w:sz w:val="20"/>
          <w:szCs w:val="20"/>
        </w:rPr>
      </w:pPr>
      <w:r w:rsidRPr="00D024A4">
        <w:rPr>
          <w:sz w:val="20"/>
          <w:szCs w:val="20"/>
        </w:rPr>
        <w:t xml:space="preserve">Use the </w:t>
      </w:r>
      <w:r w:rsidRPr="00D024A4">
        <w:rPr>
          <w:rStyle w:val="button"/>
          <w:sz w:val="20"/>
          <w:szCs w:val="20"/>
        </w:rPr>
        <w:t>Name</w:t>
      </w:r>
      <w:r w:rsidRPr="00D024A4">
        <w:rPr>
          <w:sz w:val="20"/>
          <w:szCs w:val="20"/>
        </w:rPr>
        <w:t xml:space="preserve">, </w:t>
      </w:r>
      <w:r w:rsidRPr="00D024A4">
        <w:rPr>
          <w:rStyle w:val="button"/>
          <w:sz w:val="20"/>
          <w:szCs w:val="20"/>
        </w:rPr>
        <w:t>Specialty</w:t>
      </w:r>
      <w:r w:rsidRPr="00D024A4">
        <w:rPr>
          <w:sz w:val="20"/>
          <w:szCs w:val="20"/>
        </w:rPr>
        <w:t xml:space="preserve">, or </w:t>
      </w:r>
      <w:r w:rsidRPr="00D024A4">
        <w:rPr>
          <w:rStyle w:val="button"/>
          <w:sz w:val="20"/>
          <w:szCs w:val="20"/>
        </w:rPr>
        <w:t>Location</w:t>
      </w:r>
      <w:r w:rsidRPr="00D024A4">
        <w:rPr>
          <w:sz w:val="20"/>
          <w:szCs w:val="20"/>
        </w:rPr>
        <w:t xml:space="preserve"> fields to look up a clinician.</w:t>
      </w:r>
    </w:p>
    <w:p w14:paraId="3B91EAF8" w14:textId="77777777" w:rsidR="002D2359" w:rsidRPr="00D024A4" w:rsidRDefault="002D2359" w:rsidP="002D2359">
      <w:pPr>
        <w:rPr>
          <w:sz w:val="20"/>
          <w:szCs w:val="20"/>
        </w:rPr>
      </w:pPr>
      <w:r w:rsidRPr="00D024A4">
        <w:rPr>
          <w:sz w:val="20"/>
          <w:szCs w:val="20"/>
        </w:rPr>
        <w:t>If there are too many results, enter more information to narrow your search.</w:t>
      </w:r>
    </w:p>
    <w:p w14:paraId="67F00ED9" w14:textId="77777777" w:rsidR="002D2359" w:rsidRPr="00D024A4" w:rsidRDefault="002D2359" w:rsidP="002D2359">
      <w:pPr>
        <w:rPr>
          <w:sz w:val="20"/>
          <w:szCs w:val="20"/>
        </w:rPr>
      </w:pPr>
      <w:r w:rsidRPr="00D024A4">
        <w:rPr>
          <w:sz w:val="20"/>
          <w:szCs w:val="20"/>
        </w:rPr>
        <w:t>If the results don't include what you're looking for, remove some of the information you entered.</w:t>
      </w:r>
    </w:p>
    <w:p w14:paraId="7F76841A" w14:textId="77777777" w:rsidR="002D2359" w:rsidRPr="00D024A4" w:rsidRDefault="002D2359" w:rsidP="00010F22">
      <w:pPr>
        <w:pStyle w:val="Step"/>
        <w:numPr>
          <w:ilvl w:val="0"/>
          <w:numId w:val="51"/>
        </w:numPr>
        <w:rPr>
          <w:sz w:val="20"/>
          <w:szCs w:val="20"/>
        </w:rPr>
      </w:pPr>
      <w:r w:rsidRPr="00D024A4">
        <w:rPr>
          <w:sz w:val="20"/>
          <w:szCs w:val="20"/>
        </w:rPr>
        <w:t>Select the appropriate clinician from the list of results. The name and contact information appear in the Follow-Up section.</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30"/>
        <w:gridCol w:w="10042"/>
      </w:tblGrid>
      <w:tr w:rsidR="002D2359" w14:paraId="3FD06CBB" w14:textId="77777777" w:rsidTr="002D2359">
        <w:trPr>
          <w:cantSplit/>
        </w:trPr>
        <w:tc>
          <w:tcPr>
            <w:tcW w:w="630" w:type="dxa"/>
            <w:shd w:val="clear" w:color="auto" w:fill="auto"/>
            <w:vAlign w:val="center"/>
          </w:tcPr>
          <w:p w14:paraId="00B6E185" w14:textId="43FBD454" w:rsidR="002D2359" w:rsidRDefault="002D2359" w:rsidP="002D2359">
            <w:pPr>
              <w:pStyle w:val="NoteBoxIcon"/>
              <w:jc w:val="center"/>
            </w:pPr>
            <w:r>
              <w:rPr>
                <w:noProof/>
              </w:rPr>
              <w:drawing>
                <wp:inline distT="0" distB="0" distL="0" distR="0" wp14:anchorId="68AFC81B" wp14:editId="00F4A21D">
                  <wp:extent cx="247650" cy="2476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200" w:type="dxa"/>
            <w:shd w:val="clear" w:color="auto" w:fill="auto"/>
            <w:vAlign w:val="center"/>
          </w:tcPr>
          <w:p w14:paraId="02F65967" w14:textId="77777777" w:rsidR="002D2359" w:rsidRDefault="002D2359" w:rsidP="002D2359">
            <w:pPr>
              <w:pStyle w:val="TipBox"/>
            </w:pPr>
            <w:r>
              <w:rPr>
                <w:rStyle w:val="TipText"/>
              </w:rPr>
              <w:t xml:space="preserve">Select the </w:t>
            </w:r>
            <w:r>
              <w:rPr>
                <w:rStyle w:val="button"/>
              </w:rPr>
              <w:t xml:space="preserve">Search near me and near the patient </w:t>
            </w:r>
            <w:r>
              <w:rPr>
                <w:rStyle w:val="TipText"/>
              </w:rPr>
              <w:t>option to limit the search to ZIP Codes near your login department, the patient's home address, and the patient's workplace.</w:t>
            </w:r>
          </w:p>
        </w:tc>
      </w:tr>
    </w:tbl>
    <w:p w14:paraId="39E81CA2" w14:textId="77777777" w:rsidR="002D2359" w:rsidRDefault="002D2359" w:rsidP="002D2359">
      <w:pPr>
        <w:spacing w:after="0" w:line="120" w:lineRule="auto"/>
        <w:rPr>
          <w:sz w:val="16"/>
          <w:szCs w:val="16"/>
        </w:rPr>
      </w:pP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30"/>
        <w:gridCol w:w="10042"/>
      </w:tblGrid>
      <w:tr w:rsidR="002D2359" w14:paraId="583A494F" w14:textId="77777777" w:rsidTr="00D024A4">
        <w:trPr>
          <w:cantSplit/>
        </w:trPr>
        <w:tc>
          <w:tcPr>
            <w:tcW w:w="630" w:type="dxa"/>
            <w:shd w:val="clear" w:color="auto" w:fill="auto"/>
            <w:vAlign w:val="center"/>
          </w:tcPr>
          <w:p w14:paraId="189F4427" w14:textId="6651CE0C" w:rsidR="002D2359" w:rsidRDefault="002D2359" w:rsidP="002D2359">
            <w:pPr>
              <w:pStyle w:val="NoteBoxIcon"/>
              <w:jc w:val="center"/>
            </w:pPr>
            <w:r>
              <w:rPr>
                <w:noProof/>
              </w:rPr>
              <w:drawing>
                <wp:inline distT="0" distB="0" distL="0" distR="0" wp14:anchorId="3A9CB25D" wp14:editId="6737E4CF">
                  <wp:extent cx="247650" cy="2476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042" w:type="dxa"/>
            <w:shd w:val="clear" w:color="auto" w:fill="auto"/>
            <w:vAlign w:val="center"/>
          </w:tcPr>
          <w:p w14:paraId="310642B8" w14:textId="77777777" w:rsidR="002D2359" w:rsidRDefault="002D2359" w:rsidP="002D2359">
            <w:pPr>
              <w:pStyle w:val="TipBox"/>
            </w:pPr>
            <w:r>
              <w:rPr>
                <w:rStyle w:val="TipText"/>
              </w:rPr>
              <w:t xml:space="preserve">Enter the name of the follow-up clinician, department, or organization in the </w:t>
            </w:r>
            <w:r>
              <w:rPr>
                <w:rStyle w:val="button"/>
              </w:rPr>
              <w:t xml:space="preserve">Other - Free Text </w:t>
            </w:r>
            <w:r>
              <w:rPr>
                <w:rStyle w:val="TipText"/>
              </w:rPr>
              <w:t>field of the Follow-Up section if you can't find what you're looking for in the search window. Note that if you do this, follow-up information won't be automatically sent and the patient's encounter won't meet regulatory requirements.</w:t>
            </w:r>
          </w:p>
        </w:tc>
      </w:tr>
    </w:tbl>
    <w:p w14:paraId="4CAC010F" w14:textId="70D1493D" w:rsidR="00D024A4" w:rsidRDefault="00D024A4" w:rsidP="00D024A4">
      <w:pPr>
        <w:pStyle w:val="Microtopic"/>
        <w:rPr>
          <w:sz w:val="24"/>
          <w:szCs w:val="24"/>
        </w:rPr>
      </w:pPr>
      <w:bookmarkStart w:id="85" w:name="3595057"/>
      <w:r w:rsidRPr="00CD26CC">
        <w:rPr>
          <w:sz w:val="24"/>
          <w:szCs w:val="24"/>
        </w:rPr>
        <w:t>Try it out:</w:t>
      </w:r>
    </w:p>
    <w:p w14:paraId="27F39D4D" w14:textId="349BDB45" w:rsidR="00D024A4" w:rsidRDefault="00D024A4" w:rsidP="000C2D98">
      <w:pPr>
        <w:pStyle w:val="ListParagraph"/>
        <w:numPr>
          <w:ilvl w:val="0"/>
          <w:numId w:val="85"/>
        </w:numPr>
        <w:rPr>
          <w:sz w:val="20"/>
          <w:szCs w:val="20"/>
        </w:rPr>
      </w:pPr>
      <w:r>
        <w:rPr>
          <w:sz w:val="20"/>
          <w:szCs w:val="20"/>
        </w:rPr>
        <w:t xml:space="preserve">In the </w:t>
      </w:r>
      <w:r>
        <w:rPr>
          <w:b/>
          <w:bCs/>
          <w:sz w:val="20"/>
          <w:szCs w:val="20"/>
        </w:rPr>
        <w:t>Follow-Up</w:t>
      </w:r>
      <w:r>
        <w:rPr>
          <w:sz w:val="20"/>
          <w:szCs w:val="20"/>
        </w:rPr>
        <w:t xml:space="preserve"> section Us the </w:t>
      </w:r>
      <w:r>
        <w:rPr>
          <w:b/>
          <w:bCs/>
          <w:sz w:val="20"/>
          <w:szCs w:val="20"/>
        </w:rPr>
        <w:t>Other – Lookup</w:t>
      </w:r>
      <w:r>
        <w:rPr>
          <w:sz w:val="20"/>
          <w:szCs w:val="20"/>
        </w:rPr>
        <w:t>.</w:t>
      </w:r>
    </w:p>
    <w:p w14:paraId="5A37BD35" w14:textId="085F5710" w:rsidR="00D024A4" w:rsidRDefault="00D024A4" w:rsidP="000C2D98">
      <w:pPr>
        <w:pStyle w:val="ListParagraph"/>
        <w:numPr>
          <w:ilvl w:val="0"/>
          <w:numId w:val="85"/>
        </w:numPr>
        <w:rPr>
          <w:sz w:val="20"/>
          <w:szCs w:val="20"/>
        </w:rPr>
      </w:pPr>
      <w:r>
        <w:rPr>
          <w:sz w:val="20"/>
          <w:szCs w:val="20"/>
        </w:rPr>
        <w:t xml:space="preserve">On the left side colum of the pop-up under </w:t>
      </w:r>
      <w:r>
        <w:rPr>
          <w:b/>
          <w:bCs/>
          <w:sz w:val="20"/>
          <w:szCs w:val="20"/>
        </w:rPr>
        <w:t>Provider Specialty</w:t>
      </w:r>
      <w:r>
        <w:rPr>
          <w:sz w:val="20"/>
          <w:szCs w:val="20"/>
        </w:rPr>
        <w:t xml:space="preserve">, search for </w:t>
      </w:r>
      <w:r w:rsidRPr="00D024A4">
        <w:rPr>
          <w:b/>
          <w:bCs/>
          <w:sz w:val="20"/>
          <w:szCs w:val="20"/>
        </w:rPr>
        <w:t>Family Medicine</w:t>
      </w:r>
      <w:r>
        <w:rPr>
          <w:sz w:val="20"/>
          <w:szCs w:val="20"/>
        </w:rPr>
        <w:t>.</w:t>
      </w:r>
    </w:p>
    <w:p w14:paraId="4C9BB9C2" w14:textId="5A28E2EE" w:rsidR="00D024A4" w:rsidRDefault="00D024A4" w:rsidP="000C2D98">
      <w:pPr>
        <w:pStyle w:val="ListParagraph"/>
        <w:numPr>
          <w:ilvl w:val="0"/>
          <w:numId w:val="85"/>
        </w:numPr>
        <w:rPr>
          <w:sz w:val="20"/>
          <w:szCs w:val="20"/>
        </w:rPr>
      </w:pPr>
      <w:r>
        <w:rPr>
          <w:sz w:val="20"/>
          <w:szCs w:val="20"/>
        </w:rPr>
        <w:t>Select a provider from the list.</w:t>
      </w:r>
    </w:p>
    <w:p w14:paraId="6D969B4D" w14:textId="2729FA20" w:rsidR="00D024A4" w:rsidRPr="00D024A4" w:rsidRDefault="00D024A4" w:rsidP="000C2D98">
      <w:pPr>
        <w:pStyle w:val="ListParagraph"/>
        <w:numPr>
          <w:ilvl w:val="0"/>
          <w:numId w:val="85"/>
        </w:numPr>
        <w:rPr>
          <w:sz w:val="20"/>
          <w:szCs w:val="20"/>
        </w:rPr>
      </w:pPr>
      <w:r>
        <w:rPr>
          <w:sz w:val="20"/>
          <w:szCs w:val="20"/>
        </w:rPr>
        <w:t>Then indicate that Val should schedule an appointment with the provider in 2 days if symptoms worsen.</w:t>
      </w:r>
    </w:p>
    <w:p w14:paraId="78EC2588" w14:textId="103650AA" w:rsidR="002D2359" w:rsidRPr="00057E18" w:rsidRDefault="002D2359" w:rsidP="00057E18">
      <w:pPr>
        <w:pStyle w:val="Subtopic"/>
        <w:spacing w:before="0"/>
      </w:pPr>
      <w:bookmarkStart w:id="86" w:name="_Toc65846327"/>
      <w:bookmarkStart w:id="87" w:name="_Toc83130424"/>
      <w:r w:rsidRPr="00057E18">
        <w:t>Speed up discharge with customized speed buttons (for ED)</w:t>
      </w:r>
      <w:bookmarkEnd w:id="85"/>
      <w:bookmarkEnd w:id="86"/>
      <w:bookmarkEnd w:id="87"/>
    </w:p>
    <w:p w14:paraId="1668C3ED" w14:textId="77777777" w:rsidR="002D2359" w:rsidRPr="00057E18" w:rsidRDefault="002D2359" w:rsidP="002D2359">
      <w:pPr>
        <w:rPr>
          <w:sz w:val="20"/>
          <w:szCs w:val="20"/>
        </w:rPr>
      </w:pPr>
      <w:r w:rsidRPr="00057E18">
        <w:rPr>
          <w:sz w:val="20"/>
          <w:szCs w:val="20"/>
        </w:rPr>
        <w:t>Save time during discharge by making buttons for your most frequently used selections.</w:t>
      </w:r>
    </w:p>
    <w:p w14:paraId="4C3115C4" w14:textId="77777777" w:rsidR="002D2359" w:rsidRPr="00057E18" w:rsidRDefault="002D2359" w:rsidP="00010F22">
      <w:pPr>
        <w:pStyle w:val="Step"/>
        <w:numPr>
          <w:ilvl w:val="0"/>
          <w:numId w:val="52"/>
        </w:numPr>
        <w:rPr>
          <w:sz w:val="20"/>
          <w:szCs w:val="20"/>
        </w:rPr>
      </w:pPr>
      <w:r w:rsidRPr="00057E18">
        <w:rPr>
          <w:sz w:val="20"/>
          <w:szCs w:val="20"/>
        </w:rPr>
        <w:t xml:space="preserve">In the Follow-Up section of the Dispo activity, click </w:t>
      </w:r>
      <w:r w:rsidRPr="00057E18">
        <w:rPr>
          <w:noProof/>
          <w:sz w:val="20"/>
          <w:szCs w:val="20"/>
        </w:rPr>
        <w:drawing>
          <wp:inline distT="0" distB="0" distL="0" distR="0" wp14:anchorId="5F667E64" wp14:editId="39C95F76">
            <wp:extent cx="152380" cy="135448"/>
            <wp:effectExtent l="0" t="0" r="635" b="0"/>
            <wp:docPr id="292" name="U:\Images\Epic 2017\3500001To3600000\3587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U:\Images\Epic 2017\3500001To3600000\3587511.png"/>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152380" cy="135448"/>
                    </a:xfrm>
                    <a:prstGeom prst="rect">
                      <a:avLst/>
                    </a:prstGeom>
                  </pic:spPr>
                </pic:pic>
              </a:graphicData>
            </a:graphic>
          </wp:inline>
        </w:drawing>
      </w:r>
      <w:r w:rsidRPr="00057E18">
        <w:rPr>
          <w:sz w:val="20"/>
          <w:szCs w:val="20"/>
        </w:rPr>
        <w:t xml:space="preserve"> next to the buttons for when and why the patient should follow up.</w:t>
      </w:r>
    </w:p>
    <w:p w14:paraId="121CE2A9" w14:textId="77777777" w:rsidR="002D2359" w:rsidRPr="00057E18" w:rsidRDefault="002D2359" w:rsidP="00010F22">
      <w:pPr>
        <w:pStyle w:val="Step"/>
        <w:numPr>
          <w:ilvl w:val="0"/>
          <w:numId w:val="52"/>
        </w:numPr>
        <w:rPr>
          <w:sz w:val="20"/>
          <w:szCs w:val="20"/>
        </w:rPr>
      </w:pPr>
      <w:r w:rsidRPr="00057E18">
        <w:rPr>
          <w:sz w:val="20"/>
          <w:szCs w:val="20"/>
        </w:rPr>
        <w:t>Edit the frequency or reason for follow-up fields as needed.</w:t>
      </w:r>
    </w:p>
    <w:p w14:paraId="79303ACB" w14:textId="77777777" w:rsidR="002D2359" w:rsidRPr="00057E18" w:rsidRDefault="002D2359" w:rsidP="00010F22">
      <w:pPr>
        <w:pStyle w:val="Step"/>
        <w:numPr>
          <w:ilvl w:val="0"/>
          <w:numId w:val="52"/>
        </w:numPr>
        <w:rPr>
          <w:sz w:val="20"/>
          <w:szCs w:val="20"/>
        </w:rPr>
      </w:pPr>
      <w:r w:rsidRPr="00057E18">
        <w:rPr>
          <w:sz w:val="20"/>
          <w:szCs w:val="20"/>
        </w:rPr>
        <w:t xml:space="preserve">Click </w:t>
      </w:r>
      <w:r w:rsidRPr="00057E18">
        <w:rPr>
          <w:rStyle w:val="button"/>
          <w:sz w:val="20"/>
          <w:szCs w:val="20"/>
        </w:rPr>
        <w:t xml:space="preserve">Move Up </w:t>
      </w:r>
      <w:r w:rsidRPr="00057E18">
        <w:rPr>
          <w:sz w:val="20"/>
          <w:szCs w:val="20"/>
        </w:rPr>
        <w:t xml:space="preserve">or </w:t>
      </w:r>
      <w:r w:rsidRPr="00057E18">
        <w:rPr>
          <w:rStyle w:val="button"/>
          <w:sz w:val="20"/>
          <w:szCs w:val="20"/>
        </w:rPr>
        <w:t xml:space="preserve">Move Down </w:t>
      </w:r>
      <w:r w:rsidRPr="00057E18">
        <w:rPr>
          <w:sz w:val="20"/>
          <w:szCs w:val="20"/>
        </w:rPr>
        <w:t>to change the order in which the buttons appear in your navigator.</w:t>
      </w:r>
    </w:p>
    <w:p w14:paraId="4EBD7E1D" w14:textId="3B76A258" w:rsidR="002D2359" w:rsidRPr="00057E18" w:rsidRDefault="002D2359" w:rsidP="00010F22">
      <w:pPr>
        <w:pStyle w:val="Step"/>
        <w:numPr>
          <w:ilvl w:val="0"/>
          <w:numId w:val="52"/>
        </w:numPr>
        <w:rPr>
          <w:sz w:val="20"/>
          <w:szCs w:val="20"/>
        </w:rPr>
      </w:pPr>
      <w:r w:rsidRPr="00057E18">
        <w:rPr>
          <w:sz w:val="20"/>
          <w:szCs w:val="20"/>
        </w:rPr>
        <w:t xml:space="preserve">Click </w:t>
      </w:r>
      <w:r w:rsidRPr="00057E18">
        <w:rPr>
          <w:rStyle w:val="button"/>
          <w:sz w:val="20"/>
          <w:szCs w:val="20"/>
        </w:rPr>
        <w:t>Accept</w:t>
      </w:r>
      <w:r w:rsidR="00D36769" w:rsidRPr="00057E18">
        <w:rPr>
          <w:sz w:val="20"/>
          <w:szCs w:val="20"/>
        </w:rPr>
        <w:t>.</w:t>
      </w:r>
      <w:bookmarkStart w:id="88" w:name="2457714"/>
      <w:bookmarkStart w:id="89" w:name="_Toc65846328"/>
      <w:r w:rsidRPr="00057E18">
        <w:rPr>
          <w:sz w:val="20"/>
          <w:szCs w:val="20"/>
        </w:rPr>
        <w:t>Order prescriptions for the patient to take home</w:t>
      </w:r>
      <w:bookmarkEnd w:id="88"/>
      <w:bookmarkEnd w:id="89"/>
    </w:p>
    <w:p w14:paraId="569BF394" w14:textId="77777777" w:rsidR="002D2359" w:rsidRPr="00057E18" w:rsidRDefault="002D2359" w:rsidP="00010F22">
      <w:pPr>
        <w:pStyle w:val="Step"/>
        <w:numPr>
          <w:ilvl w:val="0"/>
          <w:numId w:val="53"/>
        </w:numPr>
        <w:rPr>
          <w:sz w:val="20"/>
          <w:szCs w:val="20"/>
        </w:rPr>
      </w:pPr>
      <w:r w:rsidRPr="00057E18">
        <w:rPr>
          <w:sz w:val="20"/>
          <w:szCs w:val="20"/>
        </w:rPr>
        <w:t xml:space="preserve">Go to the </w:t>
      </w:r>
      <w:r w:rsidRPr="00057E18">
        <w:rPr>
          <w:rStyle w:val="button"/>
          <w:sz w:val="20"/>
          <w:szCs w:val="20"/>
        </w:rPr>
        <w:t xml:space="preserve">Medications </w:t>
      </w:r>
      <w:r w:rsidRPr="00057E18">
        <w:rPr>
          <w:sz w:val="20"/>
          <w:szCs w:val="20"/>
        </w:rPr>
        <w:t xml:space="preserve">section in the </w:t>
      </w:r>
      <w:r w:rsidRPr="00057E18">
        <w:rPr>
          <w:rStyle w:val="button"/>
          <w:sz w:val="20"/>
          <w:szCs w:val="20"/>
        </w:rPr>
        <w:t>Dispo</w:t>
      </w:r>
      <w:r w:rsidRPr="00057E18">
        <w:rPr>
          <w:sz w:val="20"/>
          <w:szCs w:val="20"/>
        </w:rPr>
        <w:t xml:space="preserve"> activity.</w:t>
      </w:r>
    </w:p>
    <w:p w14:paraId="37DC54D3" w14:textId="77777777" w:rsidR="002D2359" w:rsidRPr="00057E18" w:rsidRDefault="002D2359" w:rsidP="00010F22">
      <w:pPr>
        <w:pStyle w:val="Step"/>
        <w:numPr>
          <w:ilvl w:val="0"/>
          <w:numId w:val="53"/>
        </w:numPr>
        <w:rPr>
          <w:sz w:val="20"/>
          <w:szCs w:val="20"/>
        </w:rPr>
      </w:pPr>
      <w:r w:rsidRPr="00057E18">
        <w:rPr>
          <w:sz w:val="20"/>
          <w:szCs w:val="20"/>
        </w:rPr>
        <w:t xml:space="preserve">Click </w:t>
      </w:r>
      <w:r w:rsidRPr="00057E18">
        <w:rPr>
          <w:noProof/>
          <w:sz w:val="20"/>
          <w:szCs w:val="20"/>
        </w:rPr>
        <w:drawing>
          <wp:inline distT="0" distB="0" distL="0" distR="0" wp14:anchorId="2D640D69" wp14:editId="726348FD">
            <wp:extent cx="152380" cy="152380"/>
            <wp:effectExtent l="0" t="0" r="0" b="0"/>
            <wp:docPr id="293" name="U:\Images\Epic 2016\800001To900000\8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Images\Epic 2016\800001To900000\868815.png"/>
                    <pic:cNvPicPr>
                      <a:picLocks noChangeAspect="1" noChangeArrowheads="1"/>
                    </pic:cNvPicPr>
                  </pic:nvPicPr>
                  <pic:blipFill>
                    <a:blip r:embed="rId120"/>
                    <a:srcRect/>
                    <a:stretch>
                      <a:fillRect/>
                    </a:stretch>
                  </pic:blipFill>
                  <pic:spPr>
                    <a:xfrm>
                      <a:off x="0" y="0"/>
                      <a:ext cx="152380" cy="152380"/>
                    </a:xfrm>
                    <a:prstGeom prst="rect">
                      <a:avLst/>
                    </a:prstGeom>
                  </pic:spPr>
                </pic:pic>
              </a:graphicData>
            </a:graphic>
          </wp:inline>
        </w:drawing>
      </w:r>
      <w:r w:rsidRPr="00057E18">
        <w:rPr>
          <w:rStyle w:val="button"/>
          <w:sz w:val="20"/>
          <w:szCs w:val="20"/>
        </w:rPr>
        <w:t>New Order</w:t>
      </w:r>
      <w:r w:rsidRPr="00057E18">
        <w:rPr>
          <w:sz w:val="20"/>
          <w:szCs w:val="20"/>
        </w:rPr>
        <w:t>.</w:t>
      </w:r>
    </w:p>
    <w:p w14:paraId="1AAEF740" w14:textId="77777777" w:rsidR="002D2359" w:rsidRPr="00057E18" w:rsidRDefault="002D2359" w:rsidP="00010F22">
      <w:pPr>
        <w:pStyle w:val="Step"/>
        <w:numPr>
          <w:ilvl w:val="0"/>
          <w:numId w:val="53"/>
        </w:numPr>
        <w:rPr>
          <w:sz w:val="20"/>
          <w:szCs w:val="20"/>
        </w:rPr>
      </w:pPr>
      <w:r w:rsidRPr="00057E18">
        <w:rPr>
          <w:sz w:val="20"/>
          <w:szCs w:val="20"/>
        </w:rPr>
        <w:lastRenderedPageBreak/>
        <w:t xml:space="preserve">At the bottom of the Orders sidebar, verify you've selected a pharmacy for any medications that will be e-prescribed. </w:t>
      </w:r>
    </w:p>
    <w:p w14:paraId="45500880" w14:textId="77777777" w:rsidR="002D2359" w:rsidRPr="00057E18" w:rsidRDefault="002D2359" w:rsidP="00010F22">
      <w:pPr>
        <w:pStyle w:val="Step"/>
        <w:numPr>
          <w:ilvl w:val="0"/>
          <w:numId w:val="53"/>
        </w:numPr>
        <w:rPr>
          <w:sz w:val="20"/>
          <w:szCs w:val="20"/>
        </w:rPr>
      </w:pPr>
      <w:r w:rsidRPr="00057E18">
        <w:rPr>
          <w:sz w:val="20"/>
          <w:szCs w:val="20"/>
        </w:rPr>
        <w:t xml:space="preserve">Enter new orders for medications or referrals in the </w:t>
      </w:r>
      <w:r w:rsidRPr="00057E18">
        <w:rPr>
          <w:rStyle w:val="button"/>
          <w:sz w:val="20"/>
          <w:szCs w:val="20"/>
        </w:rPr>
        <w:t>Place new orders</w:t>
      </w:r>
      <w:r w:rsidRPr="00057E18">
        <w:rPr>
          <w:sz w:val="20"/>
          <w:szCs w:val="20"/>
        </w:rPr>
        <w:t xml:space="preserve"> field in the sidebar. </w:t>
      </w:r>
    </w:p>
    <w:p w14:paraId="2A62DD75" w14:textId="77777777" w:rsidR="002D2359" w:rsidRPr="00057E18" w:rsidRDefault="002D2359" w:rsidP="00010F22">
      <w:pPr>
        <w:pStyle w:val="Step"/>
        <w:numPr>
          <w:ilvl w:val="0"/>
          <w:numId w:val="53"/>
        </w:numPr>
        <w:rPr>
          <w:sz w:val="20"/>
          <w:szCs w:val="20"/>
        </w:rPr>
      </w:pPr>
      <w:r w:rsidRPr="00057E18">
        <w:rPr>
          <w:sz w:val="20"/>
          <w:szCs w:val="20"/>
        </w:rPr>
        <w:t xml:space="preserve">Click </w:t>
      </w:r>
      <w:r w:rsidRPr="00057E18">
        <w:rPr>
          <w:noProof/>
          <w:sz w:val="20"/>
          <w:szCs w:val="20"/>
        </w:rPr>
        <w:drawing>
          <wp:inline distT="0" distB="0" distL="0" distR="0" wp14:anchorId="65F3F590" wp14:editId="5B2085A1">
            <wp:extent cx="152380" cy="114285"/>
            <wp:effectExtent l="0" t="0" r="0" b="0"/>
            <wp:docPr id="294" name="U:\Images\Epic 2017\3500001To3600000\358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Images\Epic 2017\3500001To3600000\3583537.png"/>
                    <pic:cNvPicPr>
                      <a:picLocks noChangeAspect="1" noChangeArrowheads="1"/>
                    </pic:cNvPicPr>
                  </pic:nvPicPr>
                  <pic:blipFill>
                    <a:blip r:embed="rId122"/>
                    <a:srcRect/>
                    <a:stretch>
                      <a:fillRect/>
                    </a:stretch>
                  </pic:blipFill>
                  <pic:spPr>
                    <a:xfrm>
                      <a:off x="0" y="0"/>
                      <a:ext cx="152380" cy="114285"/>
                    </a:xfrm>
                    <a:prstGeom prst="rect">
                      <a:avLst/>
                    </a:prstGeom>
                  </pic:spPr>
                </pic:pic>
              </a:graphicData>
            </a:graphic>
          </wp:inline>
        </w:drawing>
      </w:r>
      <w:r w:rsidRPr="00057E18">
        <w:rPr>
          <w:rStyle w:val="button"/>
          <w:sz w:val="20"/>
          <w:szCs w:val="20"/>
        </w:rPr>
        <w:t xml:space="preserve"> Sign</w:t>
      </w:r>
      <w:r w:rsidRPr="00057E18">
        <w:rPr>
          <w:sz w:val="20"/>
          <w:szCs w:val="20"/>
        </w:rPr>
        <w:t>. The prescriptions are now electronically signed and are either printed to give to the patient or are e-prescribed to a pharmacy, depending on whether or not the medication can be e-prescribed.</w:t>
      </w:r>
    </w:p>
    <w:p w14:paraId="4E274962" w14:textId="69227E5E" w:rsidR="005A56FE" w:rsidRPr="005A56FE" w:rsidRDefault="002D2359" w:rsidP="005A56FE">
      <w:pPr>
        <w:pStyle w:val="Subtopic"/>
      </w:pPr>
      <w:bookmarkStart w:id="90" w:name="3595064"/>
      <w:bookmarkStart w:id="91" w:name="_Toc65846329"/>
      <w:bookmarkStart w:id="92" w:name="_Toc83130425"/>
      <w:r>
        <w:t>Write discharge instructions</w:t>
      </w:r>
      <w:bookmarkEnd w:id="90"/>
      <w:bookmarkEnd w:id="91"/>
      <w:bookmarkEnd w:id="92"/>
    </w:p>
    <w:p w14:paraId="6275F233" w14:textId="77777777" w:rsidR="002D2359" w:rsidRPr="005A56FE" w:rsidRDefault="002D2359" w:rsidP="00010F22">
      <w:pPr>
        <w:pStyle w:val="Step"/>
        <w:numPr>
          <w:ilvl w:val="0"/>
          <w:numId w:val="54"/>
        </w:numPr>
        <w:rPr>
          <w:sz w:val="20"/>
          <w:szCs w:val="20"/>
        </w:rPr>
      </w:pPr>
      <w:r w:rsidRPr="005A56FE">
        <w:rPr>
          <w:sz w:val="20"/>
          <w:szCs w:val="20"/>
        </w:rPr>
        <w:t xml:space="preserve">Go to the </w:t>
      </w:r>
      <w:r w:rsidRPr="005A56FE">
        <w:rPr>
          <w:rStyle w:val="button"/>
          <w:sz w:val="20"/>
          <w:szCs w:val="20"/>
        </w:rPr>
        <w:t>Instructions</w:t>
      </w:r>
      <w:r w:rsidRPr="005A56FE">
        <w:rPr>
          <w:sz w:val="20"/>
          <w:szCs w:val="20"/>
        </w:rPr>
        <w:t xml:space="preserve"> section of the </w:t>
      </w:r>
      <w:r w:rsidRPr="005A56FE">
        <w:rPr>
          <w:rStyle w:val="button"/>
          <w:sz w:val="20"/>
          <w:szCs w:val="20"/>
        </w:rPr>
        <w:t>Dispo</w:t>
      </w:r>
      <w:r w:rsidRPr="005A56FE">
        <w:rPr>
          <w:sz w:val="20"/>
          <w:szCs w:val="20"/>
        </w:rPr>
        <w:t xml:space="preserve"> activity. Suggested discharge instructions appear based on the diagnosis or medications you've ordered for the patient.</w:t>
      </w:r>
    </w:p>
    <w:p w14:paraId="7B08E021" w14:textId="77777777" w:rsidR="005A56FE" w:rsidRPr="005A56FE" w:rsidRDefault="002D2359" w:rsidP="00010F22">
      <w:pPr>
        <w:pStyle w:val="Step"/>
        <w:numPr>
          <w:ilvl w:val="0"/>
          <w:numId w:val="54"/>
        </w:numPr>
        <w:rPr>
          <w:sz w:val="20"/>
          <w:szCs w:val="20"/>
        </w:rPr>
      </w:pPr>
      <w:r w:rsidRPr="005A56FE">
        <w:rPr>
          <w:sz w:val="20"/>
          <w:szCs w:val="20"/>
        </w:rPr>
        <w:t xml:space="preserve">If there aren't any suggested instructions, or to search for additional instructions, click the </w:t>
      </w:r>
      <w:r w:rsidRPr="005A56FE">
        <w:rPr>
          <w:rStyle w:val="button"/>
          <w:sz w:val="20"/>
          <w:szCs w:val="20"/>
        </w:rPr>
        <w:t xml:space="preserve">Clinical References </w:t>
      </w:r>
      <w:r w:rsidRPr="005A56FE">
        <w:rPr>
          <w:noProof/>
          <w:sz w:val="20"/>
          <w:szCs w:val="20"/>
        </w:rPr>
        <w:drawing>
          <wp:inline distT="0" distB="0" distL="0" distR="0" wp14:anchorId="09B3560C" wp14:editId="3FF8B4B2">
            <wp:extent cx="123809" cy="123809"/>
            <wp:effectExtent l="0" t="0" r="0" b="0"/>
            <wp:docPr id="295" name="U:\Images\Epic 2017\3500001To3600000\358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Images\Epic 2017\3500001To3600000\3587521.png"/>
                    <pic:cNvPicPr>
                      <a:picLocks noChangeAspect="1" noChangeArrowheads="1"/>
                    </pic:cNvPicPr>
                  </pic:nvPicPr>
                  <pic:blipFill>
                    <a:blip r:embed="rId123"/>
                    <a:srcRect/>
                    <a:stretch>
                      <a:fillRect/>
                    </a:stretch>
                  </pic:blipFill>
                  <pic:spPr>
                    <a:xfrm>
                      <a:off x="0" y="0"/>
                      <a:ext cx="123809" cy="123809"/>
                    </a:xfrm>
                    <a:prstGeom prst="rect">
                      <a:avLst/>
                    </a:prstGeom>
                  </pic:spPr>
                </pic:pic>
              </a:graphicData>
            </a:graphic>
          </wp:inline>
        </w:drawing>
      </w:r>
      <w:r w:rsidRPr="005A56FE">
        <w:rPr>
          <w:sz w:val="20"/>
          <w:szCs w:val="20"/>
        </w:rPr>
        <w:t xml:space="preserve"> link. The Clinical References activity opens.</w:t>
      </w:r>
    </w:p>
    <w:p w14:paraId="61D985BD" w14:textId="5712ED6B" w:rsidR="002D2359" w:rsidRPr="005A56FE" w:rsidRDefault="005A56FE" w:rsidP="00010F22">
      <w:pPr>
        <w:pStyle w:val="Step"/>
        <w:numPr>
          <w:ilvl w:val="0"/>
          <w:numId w:val="54"/>
        </w:numPr>
        <w:rPr>
          <w:sz w:val="20"/>
          <w:szCs w:val="20"/>
        </w:rPr>
      </w:pPr>
      <w:r w:rsidRPr="005A56FE">
        <w:rPr>
          <w:sz w:val="20"/>
          <w:szCs w:val="20"/>
        </w:rPr>
        <w:t xml:space="preserve">If you prefer free text or have SmartTools created you can use the </w:t>
      </w:r>
      <w:r w:rsidRPr="005A56FE">
        <w:rPr>
          <w:b/>
          <w:bCs/>
          <w:sz w:val="20"/>
          <w:szCs w:val="20"/>
        </w:rPr>
        <w:t>Patient Instructions</w:t>
      </w:r>
      <w:r w:rsidRPr="005A56FE">
        <w:rPr>
          <w:sz w:val="20"/>
          <w:szCs w:val="20"/>
        </w:rPr>
        <w:t xml:space="preserve"> box to</w:t>
      </w:r>
      <w:r w:rsidR="002D2359" w:rsidRPr="005A56FE">
        <w:rPr>
          <w:sz w:val="20"/>
          <w:szCs w:val="20"/>
        </w:rPr>
        <w:t xml:space="preserve"> </w:t>
      </w:r>
      <w:r w:rsidRPr="005A56FE">
        <w:rPr>
          <w:sz w:val="20"/>
          <w:szCs w:val="20"/>
        </w:rPr>
        <w:t>include those items.</w:t>
      </w:r>
    </w:p>
    <w:p w14:paraId="70EC7D1F" w14:textId="06195996" w:rsidR="002D2359" w:rsidRPr="005A56FE" w:rsidRDefault="005A56FE" w:rsidP="005A56FE">
      <w:pPr>
        <w:ind w:left="360"/>
        <w:rPr>
          <w:sz w:val="20"/>
          <w:szCs w:val="20"/>
        </w:rPr>
      </w:pPr>
      <w:r w:rsidRPr="005A56FE">
        <w:rPr>
          <w:sz w:val="20"/>
          <w:szCs w:val="20"/>
        </w:rPr>
        <w:t xml:space="preserve">In the </w:t>
      </w:r>
      <w:r w:rsidRPr="005A56FE">
        <w:rPr>
          <w:rStyle w:val="button"/>
          <w:sz w:val="20"/>
          <w:szCs w:val="20"/>
        </w:rPr>
        <w:t>Clinical References</w:t>
      </w:r>
      <w:r w:rsidRPr="005A56FE">
        <w:rPr>
          <w:sz w:val="20"/>
          <w:szCs w:val="20"/>
        </w:rPr>
        <w:t xml:space="preserve"> activity, d</w:t>
      </w:r>
      <w:r w:rsidR="002D2359" w:rsidRPr="005A56FE">
        <w:rPr>
          <w:sz w:val="20"/>
          <w:szCs w:val="20"/>
        </w:rPr>
        <w:t xml:space="preserve">ocuments appear on the </w:t>
      </w:r>
      <w:r w:rsidRPr="005A56FE">
        <w:rPr>
          <w:b/>
          <w:bCs/>
          <w:sz w:val="20"/>
          <w:szCs w:val="20"/>
        </w:rPr>
        <w:t xml:space="preserve">Relevant Documents </w:t>
      </w:r>
      <w:r w:rsidR="002D2359" w:rsidRPr="005A56FE">
        <w:rPr>
          <w:sz w:val="20"/>
          <w:szCs w:val="20"/>
        </w:rPr>
        <w:t xml:space="preserve">tab based on diagnoses or medications you've ordered for the patient. To search for other documents, </w:t>
      </w:r>
      <w:r w:rsidR="006D2635" w:rsidRPr="005A56FE">
        <w:rPr>
          <w:sz w:val="20"/>
          <w:szCs w:val="20"/>
        </w:rPr>
        <w:t xml:space="preserve">use the </w:t>
      </w:r>
      <w:r w:rsidRPr="005A56FE">
        <w:rPr>
          <w:b/>
          <w:bCs/>
          <w:sz w:val="20"/>
          <w:szCs w:val="20"/>
        </w:rPr>
        <w:t>Additional Search</w:t>
      </w:r>
      <w:r w:rsidRPr="005A56FE">
        <w:rPr>
          <w:sz w:val="20"/>
          <w:szCs w:val="20"/>
        </w:rPr>
        <w:t xml:space="preserve"> tab</w:t>
      </w:r>
      <w:r w:rsidR="002D2359" w:rsidRPr="005A56FE">
        <w:rPr>
          <w:sz w:val="20"/>
          <w:szCs w:val="20"/>
        </w:rPr>
        <w:t>.</w:t>
      </w:r>
    </w:p>
    <w:p w14:paraId="3B8909D2" w14:textId="77777777" w:rsidR="002D2359" w:rsidRPr="005A56FE" w:rsidRDefault="002D2359" w:rsidP="00010F22">
      <w:pPr>
        <w:pStyle w:val="Step"/>
        <w:numPr>
          <w:ilvl w:val="0"/>
          <w:numId w:val="54"/>
        </w:numPr>
        <w:rPr>
          <w:sz w:val="20"/>
          <w:szCs w:val="20"/>
        </w:rPr>
      </w:pPr>
      <w:r w:rsidRPr="005A56FE">
        <w:rPr>
          <w:sz w:val="20"/>
          <w:szCs w:val="20"/>
        </w:rPr>
        <w:t xml:space="preserve">Click a reference document to preview it. </w:t>
      </w:r>
    </w:p>
    <w:p w14:paraId="134A8500" w14:textId="77777777" w:rsidR="002D2359" w:rsidRPr="005A56FE" w:rsidRDefault="002D2359" w:rsidP="00010F22">
      <w:pPr>
        <w:pStyle w:val="Step"/>
        <w:numPr>
          <w:ilvl w:val="0"/>
          <w:numId w:val="54"/>
        </w:numPr>
        <w:rPr>
          <w:sz w:val="20"/>
          <w:szCs w:val="20"/>
        </w:rPr>
      </w:pPr>
      <w:r w:rsidRPr="005A56FE">
        <w:rPr>
          <w:sz w:val="20"/>
          <w:szCs w:val="20"/>
        </w:rPr>
        <w:t>Select the check box next to a document to add the reference material to the patient's chart.</w:t>
      </w:r>
    </w:p>
    <w:p w14:paraId="2CDCFDF5" w14:textId="77777777" w:rsidR="002D2359" w:rsidRPr="005A56FE" w:rsidRDefault="002D2359" w:rsidP="00010F22">
      <w:pPr>
        <w:pStyle w:val="Step"/>
        <w:numPr>
          <w:ilvl w:val="0"/>
          <w:numId w:val="54"/>
        </w:numPr>
        <w:rPr>
          <w:sz w:val="20"/>
          <w:szCs w:val="20"/>
        </w:rPr>
      </w:pPr>
      <w:r w:rsidRPr="005A56FE">
        <w:rPr>
          <w:sz w:val="20"/>
          <w:szCs w:val="20"/>
        </w:rPr>
        <w:t>Edit the materials or add more instructions, if necessary.</w:t>
      </w:r>
    </w:p>
    <w:p w14:paraId="3507793F" w14:textId="1D50009B" w:rsidR="002D2359" w:rsidRPr="005A56FE" w:rsidRDefault="002D2359" w:rsidP="005A56FE">
      <w:pPr>
        <w:ind w:left="360"/>
        <w:rPr>
          <w:sz w:val="20"/>
          <w:szCs w:val="20"/>
        </w:rPr>
      </w:pPr>
      <w:r w:rsidRPr="005A56FE">
        <w:rPr>
          <w:sz w:val="20"/>
          <w:szCs w:val="20"/>
        </w:rPr>
        <w:t xml:space="preserve">To edit the materials, click the </w:t>
      </w:r>
      <w:r w:rsidRPr="005A56FE">
        <w:rPr>
          <w:rStyle w:val="Hyperlink"/>
          <w:sz w:val="20"/>
          <w:szCs w:val="20"/>
        </w:rPr>
        <w:t>Edit</w:t>
      </w:r>
      <w:r w:rsidRPr="005A56FE">
        <w:rPr>
          <w:sz w:val="20"/>
          <w:szCs w:val="20"/>
        </w:rPr>
        <w:t xml:space="preserve"> link</w:t>
      </w:r>
      <w:r w:rsidR="005A56FE" w:rsidRPr="005A56FE">
        <w:rPr>
          <w:sz w:val="20"/>
          <w:szCs w:val="20"/>
        </w:rPr>
        <w:t xml:space="preserve"> in the lower left pane</w:t>
      </w:r>
      <w:r w:rsidRPr="005A56FE">
        <w:rPr>
          <w:sz w:val="20"/>
          <w:szCs w:val="20"/>
        </w:rPr>
        <w:t xml:space="preserve">, edit the material in the window that appears, and click </w:t>
      </w:r>
      <w:r w:rsidRPr="005A56FE">
        <w:rPr>
          <w:rStyle w:val="Hyperlink"/>
          <w:sz w:val="20"/>
          <w:szCs w:val="20"/>
        </w:rPr>
        <w:t>Accept</w:t>
      </w:r>
      <w:r w:rsidRPr="005A56FE">
        <w:rPr>
          <w:sz w:val="20"/>
          <w:szCs w:val="20"/>
        </w:rPr>
        <w:t>.</w:t>
      </w:r>
    </w:p>
    <w:p w14:paraId="7AC3262C" w14:textId="124B12EB" w:rsidR="002D2359" w:rsidRDefault="002D2359" w:rsidP="005A56FE">
      <w:pPr>
        <w:ind w:left="360"/>
        <w:rPr>
          <w:sz w:val="20"/>
          <w:szCs w:val="20"/>
        </w:rPr>
      </w:pPr>
      <w:r w:rsidRPr="005A56FE">
        <w:rPr>
          <w:sz w:val="20"/>
          <w:szCs w:val="20"/>
        </w:rPr>
        <w:t xml:space="preserve">To enter additional instructions, select the </w:t>
      </w:r>
      <w:r w:rsidRPr="005A56FE">
        <w:rPr>
          <w:rStyle w:val="Hyperlink"/>
          <w:sz w:val="20"/>
          <w:szCs w:val="20"/>
        </w:rPr>
        <w:t xml:space="preserve">Patient Instructions </w:t>
      </w:r>
      <w:r w:rsidRPr="005A56FE">
        <w:rPr>
          <w:sz w:val="20"/>
          <w:szCs w:val="20"/>
        </w:rPr>
        <w:t>tab on the right-hand side. For example, you might include a comment asking the patient to review the section about reducing the risk of heart disease.</w:t>
      </w:r>
    </w:p>
    <w:p w14:paraId="65217299" w14:textId="3681EE04" w:rsidR="005A56FE" w:rsidRPr="005A56FE" w:rsidRDefault="00C25649" w:rsidP="005A56FE">
      <w:pPr>
        <w:rPr>
          <w:sz w:val="20"/>
          <w:szCs w:val="20"/>
        </w:rPr>
      </w:pPr>
      <w:r>
        <w:rPr>
          <w:noProof/>
        </w:rPr>
        <w:drawing>
          <wp:anchor distT="0" distB="0" distL="114300" distR="114300" simplePos="0" relativeHeight="251679744" behindDoc="0" locked="0" layoutInCell="1" allowOverlap="1" wp14:anchorId="53495A11" wp14:editId="3194F0B6">
            <wp:simplePos x="0" y="0"/>
            <wp:positionH relativeFrom="margin">
              <wp:align>right</wp:align>
            </wp:positionH>
            <wp:positionV relativeFrom="paragraph">
              <wp:posOffset>181389</wp:posOffset>
            </wp:positionV>
            <wp:extent cx="3249930" cy="675640"/>
            <wp:effectExtent l="0" t="0" r="7620" b="0"/>
            <wp:wrapSquare wrapText="bothSides"/>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3249930" cy="675640"/>
                    </a:xfrm>
                    <a:prstGeom prst="rect">
                      <a:avLst/>
                    </a:prstGeom>
                  </pic:spPr>
                </pic:pic>
              </a:graphicData>
            </a:graphic>
          </wp:anchor>
        </w:drawing>
      </w:r>
      <w:r w:rsidR="005A56FE">
        <w:rPr>
          <w:sz w:val="20"/>
          <w:szCs w:val="20"/>
        </w:rPr>
        <w:t xml:space="preserve">Any instructions you </w:t>
      </w:r>
      <w:r>
        <w:rPr>
          <w:sz w:val="20"/>
          <w:szCs w:val="20"/>
        </w:rPr>
        <w:t xml:space="preserve">attach will be pulled into the </w:t>
      </w:r>
      <w:r w:rsidRPr="00C25649">
        <w:rPr>
          <w:b/>
          <w:bCs/>
          <w:sz w:val="20"/>
          <w:szCs w:val="20"/>
        </w:rPr>
        <w:t>AVS</w:t>
      </w:r>
      <w:r>
        <w:rPr>
          <w:sz w:val="20"/>
          <w:szCs w:val="20"/>
        </w:rPr>
        <w:t xml:space="preserve"> for the patient to review.</w:t>
      </w:r>
    </w:p>
    <w:p w14:paraId="16306214" w14:textId="3E17EA3D" w:rsidR="005A56FE" w:rsidRDefault="005A56FE" w:rsidP="005A56FE">
      <w:pPr>
        <w:pStyle w:val="Microtopic"/>
        <w:rPr>
          <w:sz w:val="24"/>
          <w:szCs w:val="24"/>
        </w:rPr>
      </w:pPr>
      <w:r w:rsidRPr="00CD26CC">
        <w:rPr>
          <w:sz w:val="24"/>
          <w:szCs w:val="24"/>
        </w:rPr>
        <w:t>Try it out:</w:t>
      </w:r>
      <w:r w:rsidR="00C25649" w:rsidRPr="00C25649">
        <w:rPr>
          <w:noProof/>
        </w:rPr>
        <w:t xml:space="preserve"> </w:t>
      </w:r>
    </w:p>
    <w:p w14:paraId="5AC6C2EA" w14:textId="560C5892" w:rsidR="005A56FE" w:rsidRDefault="00C25649" w:rsidP="000C2D98">
      <w:pPr>
        <w:pStyle w:val="ListParagraph"/>
        <w:numPr>
          <w:ilvl w:val="0"/>
          <w:numId w:val="86"/>
        </w:numPr>
        <w:rPr>
          <w:sz w:val="20"/>
          <w:szCs w:val="20"/>
        </w:rPr>
      </w:pPr>
      <w:r>
        <w:rPr>
          <w:sz w:val="20"/>
          <w:szCs w:val="20"/>
        </w:rPr>
        <w:t>Select a suggested attachment in each tab (the tabs are based on the entered Clinical Impressions).</w:t>
      </w:r>
    </w:p>
    <w:p w14:paraId="32AEAE89" w14:textId="7215F622" w:rsidR="00C25649" w:rsidRDefault="00C25649" w:rsidP="000C2D98">
      <w:pPr>
        <w:pStyle w:val="ListParagraph"/>
        <w:numPr>
          <w:ilvl w:val="0"/>
          <w:numId w:val="86"/>
        </w:numPr>
        <w:rPr>
          <w:sz w:val="20"/>
          <w:szCs w:val="20"/>
        </w:rPr>
      </w:pPr>
      <w:r>
        <w:rPr>
          <w:sz w:val="20"/>
          <w:szCs w:val="20"/>
        </w:rPr>
        <w:t xml:space="preserve">You’ll see them pop up under </w:t>
      </w:r>
      <w:r>
        <w:rPr>
          <w:b/>
          <w:bCs/>
          <w:sz w:val="20"/>
          <w:szCs w:val="20"/>
        </w:rPr>
        <w:t>Attached Instructions</w:t>
      </w:r>
      <w:r>
        <w:rPr>
          <w:sz w:val="20"/>
          <w:szCs w:val="20"/>
        </w:rPr>
        <w:t>. Click on them to review, edit/customize the instructions for your patient.</w:t>
      </w:r>
    </w:p>
    <w:p w14:paraId="4F9057FC" w14:textId="6495D95E" w:rsidR="00C25649" w:rsidRDefault="00C25649" w:rsidP="000C2D98">
      <w:pPr>
        <w:pStyle w:val="ListParagraph"/>
        <w:numPr>
          <w:ilvl w:val="0"/>
          <w:numId w:val="86"/>
        </w:numPr>
        <w:rPr>
          <w:sz w:val="20"/>
          <w:szCs w:val="20"/>
        </w:rPr>
      </w:pPr>
      <w:r>
        <w:rPr>
          <w:sz w:val="20"/>
          <w:szCs w:val="20"/>
        </w:rPr>
        <w:t xml:space="preserve">Explore and preview other patient instructions and education by clicking on the </w:t>
      </w:r>
      <w:r>
        <w:rPr>
          <w:b/>
          <w:bCs/>
          <w:sz w:val="20"/>
          <w:szCs w:val="20"/>
        </w:rPr>
        <w:t>Clinical References</w:t>
      </w:r>
      <w:r>
        <w:rPr>
          <w:sz w:val="20"/>
          <w:szCs w:val="20"/>
        </w:rPr>
        <w:t xml:space="preserve"> link.</w:t>
      </w:r>
    </w:p>
    <w:p w14:paraId="63C0C715" w14:textId="56E6D683" w:rsidR="00C25649" w:rsidRPr="005A56FE" w:rsidRDefault="00C25649" w:rsidP="000C2D98">
      <w:pPr>
        <w:pStyle w:val="ListParagraph"/>
        <w:numPr>
          <w:ilvl w:val="0"/>
          <w:numId w:val="86"/>
        </w:numPr>
        <w:rPr>
          <w:sz w:val="20"/>
          <w:szCs w:val="20"/>
        </w:rPr>
      </w:pPr>
      <w:r>
        <w:rPr>
          <w:sz w:val="20"/>
          <w:szCs w:val="20"/>
        </w:rPr>
        <w:t xml:space="preserve">Select another attachment for the AVS, then go back to the </w:t>
      </w:r>
      <w:r>
        <w:rPr>
          <w:b/>
          <w:bCs/>
          <w:sz w:val="20"/>
          <w:szCs w:val="20"/>
        </w:rPr>
        <w:t>Dispo</w:t>
      </w:r>
      <w:r>
        <w:rPr>
          <w:sz w:val="20"/>
          <w:szCs w:val="20"/>
        </w:rPr>
        <w:t xml:space="preserve"> activity in the patient’s chart.</w:t>
      </w:r>
    </w:p>
    <w:p w14:paraId="0AF2A8EA" w14:textId="77777777" w:rsidR="00967949" w:rsidRDefault="00967949" w:rsidP="00967949">
      <w:pPr>
        <w:pStyle w:val="Subtopic"/>
      </w:pPr>
      <w:bookmarkStart w:id="93" w:name="2457689"/>
      <w:bookmarkStart w:id="94" w:name="_Toc65846332"/>
      <w:bookmarkStart w:id="95" w:name="_Toc83130426"/>
      <w:r>
        <w:t>Complete Charting Reminders</w:t>
      </w:r>
      <w:bookmarkEnd w:id="93"/>
      <w:bookmarkEnd w:id="94"/>
      <w:bookmarkEnd w:id="95"/>
    </w:p>
    <w:p w14:paraId="1A46CF8F" w14:textId="1282403A" w:rsidR="00967949" w:rsidRPr="001E5AA6" w:rsidRDefault="009E5065" w:rsidP="00967949">
      <w:pPr>
        <w:rPr>
          <w:sz w:val="20"/>
          <w:szCs w:val="20"/>
        </w:rPr>
      </w:pPr>
      <w:r w:rsidRPr="001E5AA6">
        <w:rPr>
          <w:noProof/>
          <w:sz w:val="20"/>
          <w:szCs w:val="20"/>
        </w:rPr>
        <w:drawing>
          <wp:anchor distT="0" distB="0" distL="114300" distR="114300" simplePos="0" relativeHeight="251680768" behindDoc="0" locked="0" layoutInCell="1" allowOverlap="1" wp14:anchorId="7ED3604B" wp14:editId="29F9637E">
            <wp:simplePos x="0" y="0"/>
            <wp:positionH relativeFrom="margin">
              <wp:posOffset>3891915</wp:posOffset>
            </wp:positionH>
            <wp:positionV relativeFrom="paragraph">
              <wp:posOffset>7620</wp:posOffset>
            </wp:positionV>
            <wp:extent cx="2964815" cy="851535"/>
            <wp:effectExtent l="0" t="0" r="6985" b="5715"/>
            <wp:wrapSquare wrapText="bothSides"/>
            <wp:docPr id="115" name="Picture 1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10;&#10;Description automatically generated with medium confidence"/>
                    <pic:cNvPicPr/>
                  </pic:nvPicPr>
                  <pic:blipFill>
                    <a:blip r:embed="rId125">
                      <a:extLst>
                        <a:ext uri="{28A0092B-C50C-407E-A947-70E740481C1C}">
                          <a14:useLocalDpi xmlns:a14="http://schemas.microsoft.com/office/drawing/2010/main" val="0"/>
                        </a:ext>
                      </a:extLst>
                    </a:blip>
                    <a:stretch>
                      <a:fillRect/>
                    </a:stretch>
                  </pic:blipFill>
                  <pic:spPr>
                    <a:xfrm>
                      <a:off x="0" y="0"/>
                      <a:ext cx="2964815" cy="851535"/>
                    </a:xfrm>
                    <a:prstGeom prst="rect">
                      <a:avLst/>
                    </a:prstGeom>
                  </pic:spPr>
                </pic:pic>
              </a:graphicData>
            </a:graphic>
            <wp14:sizeRelH relativeFrom="margin">
              <wp14:pctWidth>0</wp14:pctWidth>
            </wp14:sizeRelH>
            <wp14:sizeRelV relativeFrom="margin">
              <wp14:pctHeight>0</wp14:pctHeight>
            </wp14:sizeRelV>
          </wp:anchor>
        </w:drawing>
      </w:r>
      <w:r w:rsidR="00967949" w:rsidRPr="001E5AA6">
        <w:rPr>
          <w:sz w:val="20"/>
          <w:szCs w:val="20"/>
        </w:rPr>
        <w:t xml:space="preserve">Check for incomplete documentation using the </w:t>
      </w:r>
      <w:r w:rsidR="00967949" w:rsidRPr="001E5AA6">
        <w:rPr>
          <w:b/>
          <w:bCs/>
          <w:sz w:val="20"/>
          <w:szCs w:val="20"/>
        </w:rPr>
        <w:t>Chart Status</w:t>
      </w:r>
      <w:r w:rsidR="00967949" w:rsidRPr="001E5AA6">
        <w:rPr>
          <w:sz w:val="20"/>
          <w:szCs w:val="20"/>
        </w:rPr>
        <w:t xml:space="preserve"> section of the </w:t>
      </w:r>
      <w:r w:rsidR="00967949" w:rsidRPr="001E5AA6">
        <w:rPr>
          <w:rStyle w:val="button"/>
          <w:sz w:val="20"/>
          <w:szCs w:val="20"/>
        </w:rPr>
        <w:t>Dispo</w:t>
      </w:r>
      <w:r w:rsidR="00967949" w:rsidRPr="001E5AA6">
        <w:rPr>
          <w:sz w:val="20"/>
          <w:szCs w:val="20"/>
        </w:rPr>
        <w:t xml:space="preserve"> activity. Click a tab, such as </w:t>
      </w:r>
      <w:r w:rsidR="00967949" w:rsidRPr="001E5AA6">
        <w:rPr>
          <w:rStyle w:val="button"/>
          <w:sz w:val="20"/>
          <w:szCs w:val="20"/>
        </w:rPr>
        <w:t>AVS Checks</w:t>
      </w:r>
      <w:r w:rsidR="00967949" w:rsidRPr="001E5AA6">
        <w:rPr>
          <w:sz w:val="20"/>
          <w:szCs w:val="20"/>
        </w:rPr>
        <w:t>, to expand the group and see what documentation is outstanding.</w:t>
      </w:r>
    </w:p>
    <w:p w14:paraId="29E6B0D6" w14:textId="38931F03" w:rsidR="009E5065" w:rsidRPr="001E5AA6" w:rsidRDefault="009E5065" w:rsidP="00967949">
      <w:pPr>
        <w:rPr>
          <w:sz w:val="20"/>
          <w:szCs w:val="20"/>
        </w:rPr>
      </w:pPr>
      <w:r w:rsidRPr="001E5AA6">
        <w:rPr>
          <w:sz w:val="20"/>
          <w:szCs w:val="20"/>
        </w:rPr>
        <w:pict w14:anchorId="1ECB39ED">
          <v:shape id="_x0000_i1032" type="#_x0000_t75" style="width:12.55pt;height:10pt;visibility:visible;mso-wrap-style:square">
            <v:imagedata r:id="rId126" o:title=""/>
          </v:shape>
        </w:pict>
      </w:r>
      <w:r w:rsidRPr="001E5AA6">
        <w:rPr>
          <w:sz w:val="20"/>
          <w:szCs w:val="20"/>
        </w:rPr>
        <w:t xml:space="preserve">Red items </w:t>
      </w:r>
      <w:r w:rsidRPr="001E5AA6">
        <w:rPr>
          <w:b/>
          <w:bCs/>
          <w:sz w:val="20"/>
          <w:szCs w:val="20"/>
        </w:rPr>
        <w:t>need</w:t>
      </w:r>
      <w:r w:rsidRPr="001E5AA6">
        <w:rPr>
          <w:sz w:val="20"/>
          <w:szCs w:val="20"/>
        </w:rPr>
        <w:t xml:space="preserve"> to be completed before discharge, </w:t>
      </w:r>
      <w:r w:rsidRPr="001E5AA6">
        <w:rPr>
          <w:noProof/>
          <w:sz w:val="20"/>
          <w:szCs w:val="20"/>
        </w:rPr>
        <w:drawing>
          <wp:inline distT="0" distB="0" distL="0" distR="0" wp14:anchorId="39544CB8" wp14:editId="304C6AA8">
            <wp:extent cx="119269" cy="112992"/>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23000" cy="116527"/>
                    </a:xfrm>
                    <a:prstGeom prst="rect">
                      <a:avLst/>
                    </a:prstGeom>
                  </pic:spPr>
                </pic:pic>
              </a:graphicData>
            </a:graphic>
          </wp:inline>
        </w:drawing>
      </w:r>
      <w:r w:rsidRPr="001E5AA6">
        <w:rPr>
          <w:sz w:val="20"/>
          <w:szCs w:val="20"/>
        </w:rPr>
        <w:t xml:space="preserve">yellow items are </w:t>
      </w:r>
      <w:r w:rsidRPr="001E5AA6">
        <w:rPr>
          <w:b/>
          <w:bCs/>
          <w:sz w:val="20"/>
          <w:szCs w:val="20"/>
        </w:rPr>
        <w:t>suggested</w:t>
      </w:r>
      <w:r w:rsidRPr="001E5AA6">
        <w:rPr>
          <w:sz w:val="20"/>
          <w:szCs w:val="20"/>
        </w:rPr>
        <w:t xml:space="preserve"> to be completed before discharge and </w:t>
      </w:r>
      <w:r w:rsidRPr="001E5AA6">
        <w:rPr>
          <w:noProof/>
          <w:sz w:val="20"/>
          <w:szCs w:val="20"/>
        </w:rPr>
        <w:drawing>
          <wp:inline distT="0" distB="0" distL="0" distR="0" wp14:anchorId="3593EB43" wp14:editId="4EFC2809">
            <wp:extent cx="135172" cy="13517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7449" cy="137449"/>
                    </a:xfrm>
                    <a:prstGeom prst="rect">
                      <a:avLst/>
                    </a:prstGeom>
                  </pic:spPr>
                </pic:pic>
              </a:graphicData>
            </a:graphic>
          </wp:inline>
        </w:drawing>
      </w:r>
      <w:r w:rsidRPr="001E5AA6">
        <w:rPr>
          <w:sz w:val="20"/>
          <w:szCs w:val="20"/>
        </w:rPr>
        <w:t xml:space="preserve">green items are </w:t>
      </w:r>
      <w:r w:rsidRPr="001E5AA6">
        <w:rPr>
          <w:b/>
          <w:bCs/>
          <w:sz w:val="20"/>
          <w:szCs w:val="20"/>
        </w:rPr>
        <w:t>complete</w:t>
      </w:r>
      <w:r w:rsidRPr="001E5AA6">
        <w:rPr>
          <w:sz w:val="20"/>
          <w:szCs w:val="20"/>
        </w:rPr>
        <w:t xml:space="preserve">. </w:t>
      </w:r>
    </w:p>
    <w:p w14:paraId="29955D6B" w14:textId="4EF2C6A8" w:rsidR="00967949" w:rsidRPr="001E5AA6" w:rsidRDefault="00967949" w:rsidP="00967949">
      <w:pPr>
        <w:pStyle w:val="ListNumber1"/>
        <w:rPr>
          <w:sz w:val="20"/>
          <w:szCs w:val="20"/>
        </w:rPr>
      </w:pPr>
      <w:r w:rsidRPr="001E5AA6">
        <w:rPr>
          <w:sz w:val="20"/>
          <w:szCs w:val="20"/>
        </w:rPr>
        <w:t>Use the Finish Up Fast view on the Track Board to find and complete incomplete charts.</w:t>
      </w:r>
      <w:r w:rsidR="009E5065" w:rsidRPr="001E5AA6">
        <w:rPr>
          <w:noProof/>
          <w:sz w:val="20"/>
          <w:szCs w:val="20"/>
        </w:rPr>
        <w:t xml:space="preserve"> </w:t>
      </w:r>
    </w:p>
    <w:p w14:paraId="52497E37" w14:textId="77777777" w:rsidR="009E5065" w:rsidRDefault="009E5065" w:rsidP="009E5065">
      <w:pPr>
        <w:pStyle w:val="Microtopic"/>
        <w:rPr>
          <w:sz w:val="24"/>
          <w:szCs w:val="24"/>
        </w:rPr>
      </w:pPr>
      <w:r w:rsidRPr="00CD26CC">
        <w:rPr>
          <w:sz w:val="24"/>
          <w:szCs w:val="24"/>
        </w:rPr>
        <w:t>Try it out:</w:t>
      </w:r>
      <w:r w:rsidRPr="00C25649">
        <w:rPr>
          <w:noProof/>
        </w:rPr>
        <w:t xml:space="preserve"> </w:t>
      </w:r>
    </w:p>
    <w:p w14:paraId="1261F039" w14:textId="3A8FEAEE" w:rsidR="009E5065" w:rsidRPr="001E5AA6" w:rsidRDefault="009E5065" w:rsidP="000C2D98">
      <w:pPr>
        <w:pStyle w:val="ListNumber1"/>
        <w:numPr>
          <w:ilvl w:val="0"/>
          <w:numId w:val="87"/>
        </w:numPr>
        <w:rPr>
          <w:sz w:val="20"/>
          <w:szCs w:val="20"/>
        </w:rPr>
      </w:pPr>
      <w:r w:rsidRPr="001E5AA6">
        <w:rPr>
          <w:sz w:val="20"/>
          <w:szCs w:val="20"/>
        </w:rPr>
        <w:t xml:space="preserve">Click on the </w:t>
      </w:r>
      <w:r w:rsidRPr="001E5AA6">
        <w:rPr>
          <w:b/>
          <w:bCs/>
          <w:sz w:val="20"/>
          <w:szCs w:val="20"/>
        </w:rPr>
        <w:t>AVS Checks</w:t>
      </w:r>
      <w:r w:rsidRPr="001E5AA6">
        <w:rPr>
          <w:sz w:val="20"/>
          <w:szCs w:val="20"/>
        </w:rPr>
        <w:t xml:space="preserve"> under </w:t>
      </w:r>
      <w:r w:rsidRPr="001E5AA6">
        <w:rPr>
          <w:b/>
          <w:bCs/>
          <w:sz w:val="20"/>
          <w:szCs w:val="20"/>
        </w:rPr>
        <w:t>Chart Status</w:t>
      </w:r>
      <w:r w:rsidRPr="001E5AA6">
        <w:rPr>
          <w:sz w:val="20"/>
          <w:szCs w:val="20"/>
        </w:rPr>
        <w:t>.</w:t>
      </w:r>
    </w:p>
    <w:p w14:paraId="3E346D6D" w14:textId="051AE183" w:rsidR="009E5065" w:rsidRPr="001E5AA6" w:rsidRDefault="009E5065" w:rsidP="000C2D98">
      <w:pPr>
        <w:pStyle w:val="ListNumber1"/>
        <w:numPr>
          <w:ilvl w:val="0"/>
          <w:numId w:val="87"/>
        </w:numPr>
        <w:rPr>
          <w:sz w:val="20"/>
          <w:szCs w:val="20"/>
        </w:rPr>
      </w:pPr>
      <w:r w:rsidRPr="001E5AA6">
        <w:rPr>
          <w:sz w:val="20"/>
          <w:szCs w:val="20"/>
        </w:rPr>
        <w:t xml:space="preserve">Look over what is incomplete. </w:t>
      </w:r>
      <w:r w:rsidRPr="001E5AA6">
        <w:rPr>
          <w:i/>
          <w:iCs/>
          <w:sz w:val="20"/>
          <w:szCs w:val="20"/>
        </w:rPr>
        <w:t>(Registration is not done)</w:t>
      </w:r>
    </w:p>
    <w:p w14:paraId="14EF2352" w14:textId="3A1EA371" w:rsidR="009E5065" w:rsidRPr="001E5AA6" w:rsidRDefault="009E5065" w:rsidP="000C2D98">
      <w:pPr>
        <w:pStyle w:val="ListNumber1"/>
        <w:numPr>
          <w:ilvl w:val="1"/>
          <w:numId w:val="87"/>
        </w:numPr>
        <w:rPr>
          <w:sz w:val="20"/>
          <w:szCs w:val="20"/>
        </w:rPr>
      </w:pPr>
      <w:r w:rsidRPr="001E5AA6">
        <w:rPr>
          <w:sz w:val="20"/>
          <w:szCs w:val="20"/>
        </w:rPr>
        <w:t>Is there anything left undone that is the provider responsibility? If so, take care of those missing items.</w:t>
      </w:r>
    </w:p>
    <w:p w14:paraId="1DE277E5" w14:textId="60B277E8" w:rsidR="009E5065" w:rsidRPr="001A2526" w:rsidRDefault="009E5065" w:rsidP="000C2D98">
      <w:pPr>
        <w:pStyle w:val="ListNumber1"/>
        <w:numPr>
          <w:ilvl w:val="0"/>
          <w:numId w:val="87"/>
        </w:numPr>
        <w:rPr>
          <w:sz w:val="20"/>
          <w:szCs w:val="20"/>
        </w:rPr>
      </w:pPr>
      <w:r w:rsidRPr="001A2526">
        <w:rPr>
          <w:b/>
          <w:bCs/>
          <w:sz w:val="20"/>
          <w:szCs w:val="20"/>
        </w:rPr>
        <w:t>Preview</w:t>
      </w:r>
      <w:r w:rsidRPr="001A2526">
        <w:rPr>
          <w:sz w:val="20"/>
          <w:szCs w:val="20"/>
        </w:rPr>
        <w:t xml:space="preserve"> the AVS so you know what the patient will receive.</w:t>
      </w:r>
    </w:p>
    <w:p w14:paraId="788758D3" w14:textId="3BE96225" w:rsidR="001E5AA6" w:rsidRPr="001E5AA6" w:rsidRDefault="001E5AA6" w:rsidP="000C2D98">
      <w:pPr>
        <w:pStyle w:val="ListNumber1"/>
        <w:numPr>
          <w:ilvl w:val="0"/>
          <w:numId w:val="87"/>
        </w:numPr>
        <w:rPr>
          <w:sz w:val="20"/>
          <w:szCs w:val="20"/>
        </w:rPr>
      </w:pPr>
      <w:r w:rsidRPr="001A2526">
        <w:rPr>
          <w:b/>
          <w:bCs/>
          <w:sz w:val="20"/>
          <w:szCs w:val="20"/>
        </w:rPr>
        <w:t>Final</w:t>
      </w:r>
      <w:r w:rsidRPr="001E5AA6">
        <w:rPr>
          <w:b/>
          <w:bCs/>
          <w:sz w:val="20"/>
          <w:szCs w:val="20"/>
        </w:rPr>
        <w:t xml:space="preserve"> Step</w:t>
      </w:r>
      <w:r>
        <w:rPr>
          <w:b/>
          <w:bCs/>
          <w:sz w:val="20"/>
          <w:szCs w:val="20"/>
        </w:rPr>
        <w:t>:</w:t>
      </w:r>
      <w:r>
        <w:rPr>
          <w:sz w:val="20"/>
          <w:szCs w:val="20"/>
        </w:rPr>
        <w:t xml:space="preserve"> Mark the patient </w:t>
      </w:r>
      <w:r>
        <w:rPr>
          <w:b/>
          <w:bCs/>
          <w:sz w:val="20"/>
          <w:szCs w:val="20"/>
        </w:rPr>
        <w:t>Ready to Go</w:t>
      </w:r>
      <w:r>
        <w:rPr>
          <w:sz w:val="20"/>
          <w:szCs w:val="20"/>
        </w:rPr>
        <w:t xml:space="preserve"> so that nursing staff know to discharge the patient.</w:t>
      </w:r>
    </w:p>
    <w:p w14:paraId="78BAC433" w14:textId="454CF59D" w:rsidR="006D752D" w:rsidRDefault="006D752D" w:rsidP="006D752D">
      <w:pPr>
        <w:pStyle w:val="Subtopic"/>
      </w:pPr>
      <w:bookmarkStart w:id="96" w:name="2458570"/>
      <w:bookmarkStart w:id="97" w:name="_Toc65846318"/>
      <w:bookmarkStart w:id="98" w:name="_Toc83130427"/>
      <w:r>
        <w:t>Finish a chart</w:t>
      </w:r>
      <w:bookmarkEnd w:id="96"/>
      <w:bookmarkEnd w:id="97"/>
      <w:bookmarkEnd w:id="98"/>
    </w:p>
    <w:p w14:paraId="7001B1E7" w14:textId="77777777" w:rsidR="001E5AA6" w:rsidRDefault="006D752D" w:rsidP="006D752D">
      <w:pPr>
        <w:rPr>
          <w:noProof/>
        </w:rPr>
      </w:pPr>
      <w:r w:rsidRPr="001E5AA6">
        <w:rPr>
          <w:sz w:val="20"/>
          <w:szCs w:val="20"/>
        </w:rPr>
        <w:t xml:space="preserve">After you enter a disposition for a patient and finish all of your documentation, including signing the patient's notes, you need to complete any remaining chart deficiencies and reminders. The Finish Up Fast view on the Track Board helps you keep track of </w:t>
      </w:r>
      <w:r w:rsidRPr="001E5AA6">
        <w:rPr>
          <w:sz w:val="20"/>
          <w:szCs w:val="20"/>
        </w:rPr>
        <w:lastRenderedPageBreak/>
        <w:t>patients with outstanding documentation so that you can finish it while the encounter is still fresh in your mind, leaving less room for charting errors.</w:t>
      </w:r>
      <w:r w:rsidR="001E5AA6" w:rsidRPr="001E5AA6">
        <w:rPr>
          <w:noProof/>
        </w:rPr>
        <w:t xml:space="preserve"> </w:t>
      </w:r>
    </w:p>
    <w:p w14:paraId="3005D103" w14:textId="08C7B1EE" w:rsidR="006D752D" w:rsidRDefault="001E5AA6" w:rsidP="001E5AA6">
      <w:pPr>
        <w:ind w:left="720" w:firstLine="720"/>
      </w:pPr>
      <w:r>
        <w:rPr>
          <w:noProof/>
        </w:rPr>
        <w:drawing>
          <wp:inline distT="0" distB="0" distL="0" distR="0" wp14:anchorId="2F7A5510" wp14:editId="5D0DB1E9">
            <wp:extent cx="4707172" cy="850328"/>
            <wp:effectExtent l="0" t="0" r="0" b="6985"/>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a:blip r:embed="rId129"/>
                    <a:stretch>
                      <a:fillRect/>
                    </a:stretch>
                  </pic:blipFill>
                  <pic:spPr>
                    <a:xfrm>
                      <a:off x="0" y="0"/>
                      <a:ext cx="4782088" cy="863861"/>
                    </a:xfrm>
                    <a:prstGeom prst="rect">
                      <a:avLst/>
                    </a:prstGeom>
                  </pic:spPr>
                </pic:pic>
              </a:graphicData>
            </a:graphic>
          </wp:inline>
        </w:drawing>
      </w:r>
    </w:p>
    <w:p w14:paraId="6A303CEC" w14:textId="77777777" w:rsidR="006D752D" w:rsidRDefault="006D752D" w:rsidP="006D752D">
      <w:pPr>
        <w:pStyle w:val="Microtopic"/>
      </w:pPr>
      <w:bookmarkStart w:id="99" w:name="2458576"/>
      <w:r>
        <w:t>Find incomplete charts</w:t>
      </w:r>
      <w:bookmarkEnd w:id="99"/>
    </w:p>
    <w:p w14:paraId="579E2BF5" w14:textId="03652AE6" w:rsidR="006D752D" w:rsidRPr="001E5AA6" w:rsidRDefault="006D752D" w:rsidP="00010F22">
      <w:pPr>
        <w:pStyle w:val="Step"/>
        <w:numPr>
          <w:ilvl w:val="0"/>
          <w:numId w:val="45"/>
        </w:numPr>
        <w:rPr>
          <w:sz w:val="20"/>
          <w:szCs w:val="20"/>
        </w:rPr>
      </w:pPr>
      <w:r w:rsidRPr="001E5AA6">
        <w:rPr>
          <w:sz w:val="20"/>
          <w:szCs w:val="20"/>
        </w:rPr>
        <w:t xml:space="preserve">Select the </w:t>
      </w:r>
      <w:r w:rsidRPr="001E5AA6">
        <w:rPr>
          <w:noProof/>
          <w:sz w:val="20"/>
          <w:szCs w:val="20"/>
        </w:rPr>
        <w:drawing>
          <wp:inline distT="0" distB="0" distL="0" distR="0" wp14:anchorId="4EDE9728" wp14:editId="4C59AE20">
            <wp:extent cx="152380" cy="123809"/>
            <wp:effectExtent l="0" t="0" r="0" b="0"/>
            <wp:docPr id="257" name="U:\Images\Epic 2018\4000001To4100000\4000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Images\Epic 2018\4000001To4100000\4000093.png"/>
                    <pic:cNvPicPr>
                      <a:picLocks noChangeAspect="1" noChangeArrowheads="1"/>
                    </pic:cNvPicPr>
                  </pic:nvPicPr>
                  <pic:blipFill>
                    <a:blip r:embed="rId130"/>
                    <a:srcRect/>
                    <a:stretch>
                      <a:fillRect/>
                    </a:stretch>
                  </pic:blipFill>
                  <pic:spPr>
                    <a:xfrm>
                      <a:off x="0" y="0"/>
                      <a:ext cx="152380" cy="123809"/>
                    </a:xfrm>
                    <a:prstGeom prst="rect">
                      <a:avLst/>
                    </a:prstGeom>
                  </pic:spPr>
                </pic:pic>
              </a:graphicData>
            </a:graphic>
          </wp:inline>
        </w:drawing>
      </w:r>
      <w:r w:rsidRPr="001E5AA6">
        <w:rPr>
          <w:rStyle w:val="button"/>
          <w:sz w:val="20"/>
          <w:szCs w:val="20"/>
        </w:rPr>
        <w:t xml:space="preserve"> Finish Up Fast </w:t>
      </w:r>
      <w:r w:rsidRPr="001E5AA6">
        <w:rPr>
          <w:sz w:val="20"/>
          <w:szCs w:val="20"/>
        </w:rPr>
        <w:t>view on the Track Board to see a list of patients you cared for who have unfinished documentation and chart deficiencies.</w:t>
      </w:r>
    </w:p>
    <w:p w14:paraId="6A094A5E" w14:textId="652E5F29" w:rsidR="006D752D" w:rsidRPr="001E5AA6" w:rsidRDefault="006D752D" w:rsidP="00010F22">
      <w:pPr>
        <w:pStyle w:val="ListNumber2"/>
        <w:numPr>
          <w:ilvl w:val="1"/>
          <w:numId w:val="45"/>
        </w:numPr>
        <w:rPr>
          <w:sz w:val="20"/>
          <w:szCs w:val="20"/>
        </w:rPr>
      </w:pPr>
      <w:r w:rsidRPr="001E5AA6">
        <w:rPr>
          <w:sz w:val="20"/>
          <w:szCs w:val="20"/>
        </w:rPr>
        <w:t xml:space="preserve">Note: The Finish Up Fast Track Board view only shows patients who are no longer in the department and whose care team you are no longer on. </w:t>
      </w:r>
    </w:p>
    <w:p w14:paraId="1E300120" w14:textId="77777777" w:rsidR="00EC1ECF" w:rsidRDefault="006D752D" w:rsidP="00EC1ECF">
      <w:pPr>
        <w:pStyle w:val="Step"/>
        <w:numPr>
          <w:ilvl w:val="0"/>
          <w:numId w:val="45"/>
        </w:numPr>
        <w:rPr>
          <w:sz w:val="20"/>
          <w:szCs w:val="20"/>
        </w:rPr>
      </w:pPr>
      <w:r w:rsidRPr="001E5AA6">
        <w:rPr>
          <w:sz w:val="20"/>
          <w:szCs w:val="20"/>
        </w:rPr>
        <w:t>Select a patient's chart.</w:t>
      </w:r>
    </w:p>
    <w:p w14:paraId="672B36C0" w14:textId="60E6B33C" w:rsidR="00EC1ECF" w:rsidRPr="00EC1ECF" w:rsidRDefault="00EC1ECF" w:rsidP="00EC1ECF">
      <w:pPr>
        <w:pStyle w:val="Step"/>
        <w:numPr>
          <w:ilvl w:val="0"/>
          <w:numId w:val="45"/>
        </w:numPr>
        <w:rPr>
          <w:sz w:val="20"/>
          <w:szCs w:val="20"/>
        </w:rPr>
      </w:pPr>
      <w:r>
        <w:rPr>
          <w:sz w:val="20"/>
          <w:szCs w:val="20"/>
        </w:rPr>
        <w:t>R</w:t>
      </w:r>
      <w:r w:rsidR="006D752D" w:rsidRPr="001E5AA6">
        <w:rPr>
          <w:sz w:val="20"/>
          <w:szCs w:val="20"/>
        </w:rPr>
        <w:t xml:space="preserve">eview the missing documentation that appears in the Finish Up Fast report. Some documentation, like signing orders, can be done right from the Track Board. For other deficiencies, click the links in the My Incomplete Reminders section to open the appropriate activity in the patient's chart to complete documentation. </w:t>
      </w:r>
    </w:p>
    <w:p w14:paraId="357E2222" w14:textId="77777777" w:rsidR="006D752D" w:rsidRPr="00EC1ECF" w:rsidRDefault="006D752D" w:rsidP="006D752D">
      <w:pPr>
        <w:rPr>
          <w:sz w:val="20"/>
          <w:szCs w:val="20"/>
        </w:rPr>
      </w:pPr>
      <w:r w:rsidRPr="00EC1ECF">
        <w:rPr>
          <w:sz w:val="20"/>
          <w:szCs w:val="20"/>
        </w:rPr>
        <w:t>After all deficiencies on the To Do sidebar in the chart are complete, the chart is automatically removed from the Finish Up Fast View.</w:t>
      </w:r>
    </w:p>
    <w:p w14:paraId="42F03111" w14:textId="77777777" w:rsidR="006D752D" w:rsidRPr="00EC1ECF" w:rsidRDefault="006D752D" w:rsidP="006D752D">
      <w:pPr>
        <w:rPr>
          <w:sz w:val="20"/>
          <w:szCs w:val="20"/>
        </w:rPr>
      </w:pPr>
      <w:r w:rsidRPr="00EC1ECF">
        <w:rPr>
          <w:sz w:val="20"/>
          <w:szCs w:val="20"/>
        </w:rPr>
        <w:t xml:space="preserve">To open a chart you completed in the past 24 hours, click </w:t>
      </w:r>
      <w:r w:rsidRPr="00EC1ECF">
        <w:rPr>
          <w:rStyle w:val="button"/>
          <w:sz w:val="20"/>
          <w:szCs w:val="20"/>
        </w:rPr>
        <w:t>Completed</w:t>
      </w:r>
      <w:r w:rsidRPr="00EC1ECF">
        <w:rPr>
          <w:sz w:val="20"/>
          <w:szCs w:val="20"/>
        </w:rPr>
        <w:t>.</w:t>
      </w:r>
    </w:p>
    <w:p w14:paraId="1397344B" w14:textId="6534B654" w:rsidR="006D752D" w:rsidRDefault="006D752D" w:rsidP="006D752D">
      <w:pPr>
        <w:rPr>
          <w:sz w:val="20"/>
          <w:szCs w:val="20"/>
        </w:rPr>
      </w:pPr>
      <w:r w:rsidRPr="00EC1ECF">
        <w:rPr>
          <w:sz w:val="20"/>
          <w:szCs w:val="20"/>
        </w:rPr>
        <w:t xml:space="preserve">If you have other documentation to complete, use the arrows to move to the next chart, or click another chart to open it. Hover over a chart to see patient information before opening the chart. </w:t>
      </w:r>
    </w:p>
    <w:p w14:paraId="3243AECD" w14:textId="74B42350" w:rsidR="001A2526" w:rsidRDefault="001A2526" w:rsidP="001A2526">
      <w:pPr>
        <w:pStyle w:val="Subtopic"/>
      </w:pPr>
      <w:bookmarkStart w:id="100" w:name="_Toc83130428"/>
      <w:r>
        <w:t>Knowledge Check!</w:t>
      </w:r>
      <w:bookmarkEnd w:id="100"/>
    </w:p>
    <w:p w14:paraId="3DBB9791" w14:textId="215DF6F6" w:rsidR="001A2526" w:rsidRPr="00FE6B29" w:rsidRDefault="001A2526" w:rsidP="001A2526">
      <w:pPr>
        <w:rPr>
          <w:sz w:val="20"/>
          <w:szCs w:val="20"/>
        </w:rPr>
      </w:pPr>
      <w:r w:rsidRPr="00FE6B29">
        <w:rPr>
          <w:sz w:val="20"/>
          <w:szCs w:val="20"/>
        </w:rPr>
        <w:t>Using the workflows that you’ve seen and practiced above, work through the following steps:</w:t>
      </w:r>
    </w:p>
    <w:p w14:paraId="31452438" w14:textId="77777777" w:rsidR="00386833" w:rsidRPr="00FE6B29" w:rsidRDefault="00386833" w:rsidP="000C2D98">
      <w:pPr>
        <w:pStyle w:val="ListParagraph"/>
        <w:numPr>
          <w:ilvl w:val="0"/>
          <w:numId w:val="88"/>
        </w:numPr>
        <w:rPr>
          <w:sz w:val="20"/>
          <w:szCs w:val="20"/>
        </w:rPr>
      </w:pPr>
      <w:r w:rsidRPr="00FE6B29">
        <w:rPr>
          <w:sz w:val="20"/>
          <w:szCs w:val="20"/>
        </w:rPr>
        <w:t xml:space="preserve">Go to the </w:t>
      </w:r>
      <w:r w:rsidRPr="00FE6B29">
        <w:rPr>
          <w:b/>
          <w:bCs/>
          <w:sz w:val="20"/>
          <w:szCs w:val="20"/>
        </w:rPr>
        <w:t>ED Trackboard</w:t>
      </w:r>
      <w:r w:rsidRPr="00FE6B29">
        <w:rPr>
          <w:sz w:val="20"/>
          <w:szCs w:val="20"/>
        </w:rPr>
        <w:t xml:space="preserve">. </w:t>
      </w:r>
    </w:p>
    <w:p w14:paraId="2CD7FD3B" w14:textId="3662BABA" w:rsidR="001A2526" w:rsidRPr="00FE6B29" w:rsidRDefault="00386833" w:rsidP="000C2D98">
      <w:pPr>
        <w:pStyle w:val="ListParagraph"/>
        <w:numPr>
          <w:ilvl w:val="0"/>
          <w:numId w:val="88"/>
        </w:numPr>
        <w:rPr>
          <w:sz w:val="20"/>
          <w:szCs w:val="20"/>
        </w:rPr>
      </w:pPr>
      <w:r w:rsidRPr="00FE6B29">
        <w:rPr>
          <w:sz w:val="20"/>
          <w:szCs w:val="20"/>
        </w:rPr>
        <w:t xml:space="preserve">Find your </w:t>
      </w:r>
      <w:r w:rsidRPr="00FE6B29">
        <w:rPr>
          <w:b/>
          <w:bCs/>
          <w:sz w:val="20"/>
          <w:szCs w:val="20"/>
        </w:rPr>
        <w:t>Richard</w:t>
      </w:r>
      <w:r w:rsidRPr="00FE6B29">
        <w:rPr>
          <w:sz w:val="20"/>
          <w:szCs w:val="20"/>
        </w:rPr>
        <w:t xml:space="preserve"> patient and assign yourself to his treatment team.</w:t>
      </w:r>
    </w:p>
    <w:p w14:paraId="04A24F16" w14:textId="5875B313" w:rsidR="00386833" w:rsidRPr="00FE6B29" w:rsidRDefault="00386833" w:rsidP="000C2D98">
      <w:pPr>
        <w:pStyle w:val="ListParagraph"/>
        <w:numPr>
          <w:ilvl w:val="0"/>
          <w:numId w:val="88"/>
        </w:numPr>
        <w:rPr>
          <w:sz w:val="20"/>
          <w:szCs w:val="20"/>
        </w:rPr>
      </w:pPr>
      <w:r w:rsidRPr="00FE6B29">
        <w:rPr>
          <w:sz w:val="20"/>
          <w:szCs w:val="20"/>
        </w:rPr>
        <w:t xml:space="preserve">Use the </w:t>
      </w:r>
      <w:r w:rsidRPr="00FE6B29">
        <w:rPr>
          <w:b/>
          <w:bCs/>
          <w:sz w:val="20"/>
          <w:szCs w:val="20"/>
        </w:rPr>
        <w:t>Side-by-side</w:t>
      </w:r>
      <w:r w:rsidRPr="00FE6B29">
        <w:rPr>
          <w:sz w:val="20"/>
          <w:szCs w:val="20"/>
        </w:rPr>
        <w:t xml:space="preserve"> view to review all the nursing documentation and lab results.</w:t>
      </w:r>
    </w:p>
    <w:p w14:paraId="3663D65D" w14:textId="5A383B5A" w:rsidR="00386833" w:rsidRPr="00FE6B29" w:rsidRDefault="00386833" w:rsidP="000C2D98">
      <w:pPr>
        <w:pStyle w:val="ListParagraph"/>
        <w:numPr>
          <w:ilvl w:val="0"/>
          <w:numId w:val="88"/>
        </w:numPr>
        <w:rPr>
          <w:sz w:val="20"/>
          <w:szCs w:val="20"/>
        </w:rPr>
      </w:pPr>
      <w:r w:rsidRPr="00FE6B29">
        <w:rPr>
          <w:sz w:val="20"/>
          <w:szCs w:val="20"/>
        </w:rPr>
        <w:t xml:space="preserve">Enter a comment on a lab in the </w:t>
      </w:r>
      <w:r w:rsidRPr="00FE6B29">
        <w:rPr>
          <w:b/>
          <w:bCs/>
          <w:sz w:val="20"/>
          <w:szCs w:val="20"/>
        </w:rPr>
        <w:t>ED Course</w:t>
      </w:r>
      <w:r w:rsidRPr="00FE6B29">
        <w:rPr>
          <w:sz w:val="20"/>
          <w:szCs w:val="20"/>
        </w:rPr>
        <w:t>.</w:t>
      </w:r>
    </w:p>
    <w:p w14:paraId="3A49CF5A" w14:textId="3E1857B7" w:rsidR="00FE6B29" w:rsidRPr="000C2D98" w:rsidRDefault="00FE6B29" w:rsidP="00FE6B29">
      <w:pPr>
        <w:rPr>
          <w:szCs w:val="24"/>
        </w:rPr>
      </w:pPr>
      <w:r w:rsidRPr="000C2D98">
        <w:rPr>
          <w:b/>
          <w:bCs/>
          <w:szCs w:val="24"/>
        </w:rPr>
        <w:t>Trainer Check</w:t>
      </w:r>
      <w:r w:rsidRPr="000C2D98">
        <w:rPr>
          <w:szCs w:val="24"/>
        </w:rPr>
        <w:t>- if you have questions or need assistance ask now!</w:t>
      </w:r>
    </w:p>
    <w:p w14:paraId="046EC54C" w14:textId="06CCCB98" w:rsidR="00386833" w:rsidRPr="00FE6B29" w:rsidRDefault="00386833" w:rsidP="000C2D98">
      <w:pPr>
        <w:pStyle w:val="ListParagraph"/>
        <w:numPr>
          <w:ilvl w:val="0"/>
          <w:numId w:val="88"/>
        </w:numPr>
        <w:rPr>
          <w:sz w:val="20"/>
          <w:szCs w:val="20"/>
        </w:rPr>
      </w:pPr>
      <w:r w:rsidRPr="00FE6B29">
        <w:rPr>
          <w:sz w:val="20"/>
          <w:szCs w:val="20"/>
        </w:rPr>
        <w:t xml:space="preserve">Open the </w:t>
      </w:r>
      <w:r w:rsidRPr="00FE6B29">
        <w:rPr>
          <w:b/>
          <w:bCs/>
          <w:sz w:val="20"/>
          <w:szCs w:val="20"/>
        </w:rPr>
        <w:t>Note</w:t>
      </w:r>
      <w:r w:rsidRPr="00FE6B29">
        <w:rPr>
          <w:sz w:val="20"/>
          <w:szCs w:val="20"/>
        </w:rPr>
        <w:t xml:space="preserve"> activity. </w:t>
      </w:r>
    </w:p>
    <w:p w14:paraId="79AB29E2" w14:textId="49C65C18" w:rsidR="00386833" w:rsidRPr="00FE6B29" w:rsidRDefault="00386833" w:rsidP="000C2D98">
      <w:pPr>
        <w:pStyle w:val="ListParagraph"/>
        <w:numPr>
          <w:ilvl w:val="0"/>
          <w:numId w:val="88"/>
        </w:numPr>
        <w:rPr>
          <w:sz w:val="20"/>
          <w:szCs w:val="20"/>
        </w:rPr>
      </w:pPr>
      <w:r w:rsidRPr="00FE6B29">
        <w:rPr>
          <w:sz w:val="20"/>
          <w:szCs w:val="20"/>
        </w:rPr>
        <w:t xml:space="preserve">Using </w:t>
      </w:r>
      <w:r w:rsidRPr="00FE6B29">
        <w:rPr>
          <w:b/>
          <w:bCs/>
          <w:sz w:val="20"/>
          <w:szCs w:val="20"/>
        </w:rPr>
        <w:t>NoteWriter</w:t>
      </w:r>
      <w:r w:rsidRPr="00FE6B29">
        <w:rPr>
          <w:sz w:val="20"/>
          <w:szCs w:val="20"/>
        </w:rPr>
        <w:t xml:space="preserve"> document the HPI, ROS, and Physical Exam.</w:t>
      </w:r>
    </w:p>
    <w:p w14:paraId="59C7DA49" w14:textId="0FFDD83D" w:rsidR="00386833" w:rsidRPr="00FE6B29" w:rsidRDefault="00FE6B29" w:rsidP="000C2D98">
      <w:pPr>
        <w:pStyle w:val="ListParagraph"/>
        <w:numPr>
          <w:ilvl w:val="1"/>
          <w:numId w:val="88"/>
        </w:numPr>
        <w:rPr>
          <w:sz w:val="20"/>
          <w:szCs w:val="20"/>
        </w:rPr>
      </w:pPr>
      <w:r w:rsidRPr="00FE6B29">
        <w:rPr>
          <w:sz w:val="20"/>
          <w:szCs w:val="20"/>
        </w:rPr>
        <w:t xml:space="preserve">In the </w:t>
      </w:r>
      <w:r w:rsidRPr="00FE6B29">
        <w:rPr>
          <w:b/>
          <w:bCs/>
          <w:sz w:val="20"/>
          <w:szCs w:val="20"/>
        </w:rPr>
        <w:t>Insert SmartText</w:t>
      </w:r>
      <w:r w:rsidRPr="00FE6B29">
        <w:rPr>
          <w:sz w:val="20"/>
          <w:szCs w:val="20"/>
        </w:rPr>
        <w:t xml:space="preserve"> box, search for </w:t>
      </w:r>
      <w:r w:rsidRPr="00FE6B29">
        <w:rPr>
          <w:b/>
          <w:bCs/>
          <w:sz w:val="20"/>
          <w:szCs w:val="20"/>
        </w:rPr>
        <w:t>uro</w:t>
      </w:r>
      <w:r w:rsidRPr="00FE6B29">
        <w:rPr>
          <w:sz w:val="20"/>
          <w:szCs w:val="20"/>
        </w:rPr>
        <w:t>, and select the URO Abdominal Pain SmartText to work through.</w:t>
      </w:r>
    </w:p>
    <w:p w14:paraId="185D6704" w14:textId="4C8DCAEA" w:rsidR="00FE6B29" w:rsidRPr="00FE6B29" w:rsidRDefault="00FE6B29" w:rsidP="000C2D98">
      <w:pPr>
        <w:pStyle w:val="ListParagraph"/>
        <w:numPr>
          <w:ilvl w:val="1"/>
          <w:numId w:val="88"/>
        </w:numPr>
        <w:rPr>
          <w:sz w:val="20"/>
          <w:szCs w:val="20"/>
        </w:rPr>
      </w:pPr>
      <w:r w:rsidRPr="00FE6B29">
        <w:rPr>
          <w:sz w:val="20"/>
          <w:szCs w:val="20"/>
        </w:rPr>
        <w:t xml:space="preserve">Remember: </w:t>
      </w:r>
      <w:r w:rsidRPr="00FE6B29">
        <w:rPr>
          <w:b/>
          <w:bCs/>
          <w:sz w:val="20"/>
          <w:szCs w:val="20"/>
        </w:rPr>
        <w:t>f2</w:t>
      </w:r>
      <w:r w:rsidRPr="00FE6B29">
        <w:rPr>
          <w:sz w:val="20"/>
          <w:szCs w:val="20"/>
        </w:rPr>
        <w:t xml:space="preserve"> to get through, </w:t>
      </w:r>
      <w:r w:rsidRPr="00FE6B29">
        <w:rPr>
          <w:b/>
          <w:bCs/>
          <w:sz w:val="20"/>
          <w:szCs w:val="20"/>
        </w:rPr>
        <w:t xml:space="preserve">left click </w:t>
      </w:r>
      <w:r w:rsidRPr="00FE6B29">
        <w:rPr>
          <w:sz w:val="20"/>
          <w:szCs w:val="20"/>
        </w:rPr>
        <w:t xml:space="preserve">to pick, </w:t>
      </w:r>
      <w:r w:rsidRPr="00FE6B29">
        <w:rPr>
          <w:b/>
          <w:bCs/>
          <w:sz w:val="20"/>
          <w:szCs w:val="20"/>
        </w:rPr>
        <w:t>right click</w:t>
      </w:r>
      <w:r w:rsidRPr="00FE6B29">
        <w:rPr>
          <w:sz w:val="20"/>
          <w:szCs w:val="20"/>
        </w:rPr>
        <w:t xml:space="preserve"> to stick (and open the next list), a </w:t>
      </w:r>
      <w:r w:rsidRPr="00FE6B29">
        <w:rPr>
          <w:b/>
          <w:bCs/>
          <w:sz w:val="20"/>
          <w:szCs w:val="20"/>
        </w:rPr>
        <w:t>yellow</w:t>
      </w:r>
      <w:r w:rsidRPr="00FE6B29">
        <w:rPr>
          <w:sz w:val="20"/>
          <w:szCs w:val="20"/>
        </w:rPr>
        <w:t xml:space="preserve"> list is one and done, </w:t>
      </w:r>
      <w:r w:rsidRPr="00FE6B29">
        <w:rPr>
          <w:b/>
          <w:bCs/>
          <w:sz w:val="20"/>
          <w:szCs w:val="20"/>
        </w:rPr>
        <w:t>blue</w:t>
      </w:r>
      <w:r w:rsidRPr="00FE6B29">
        <w:rPr>
          <w:sz w:val="20"/>
          <w:szCs w:val="20"/>
        </w:rPr>
        <w:t xml:space="preserve"> it’s up to you (how many you select).</w:t>
      </w:r>
    </w:p>
    <w:p w14:paraId="7F319242" w14:textId="02B6859E" w:rsidR="00FE6B29" w:rsidRPr="00FE6B29" w:rsidRDefault="00FE6B29" w:rsidP="000C2D98">
      <w:pPr>
        <w:pStyle w:val="ListParagraph"/>
        <w:numPr>
          <w:ilvl w:val="1"/>
          <w:numId w:val="88"/>
        </w:numPr>
        <w:rPr>
          <w:sz w:val="20"/>
          <w:szCs w:val="20"/>
        </w:rPr>
      </w:pPr>
      <w:r w:rsidRPr="00FE6B29">
        <w:rPr>
          <w:b/>
          <w:bCs/>
          <w:sz w:val="20"/>
          <w:szCs w:val="20"/>
        </w:rPr>
        <w:t xml:space="preserve">Pend </w:t>
      </w:r>
      <w:r w:rsidRPr="00FE6B29">
        <w:rPr>
          <w:sz w:val="20"/>
          <w:szCs w:val="20"/>
        </w:rPr>
        <w:t>your note.</w:t>
      </w:r>
    </w:p>
    <w:p w14:paraId="074D3B97" w14:textId="77777777" w:rsidR="00FE6B29" w:rsidRPr="00FE6B29" w:rsidRDefault="00386833" w:rsidP="000C2D98">
      <w:pPr>
        <w:pStyle w:val="ListParagraph"/>
        <w:numPr>
          <w:ilvl w:val="0"/>
          <w:numId w:val="88"/>
        </w:numPr>
        <w:rPr>
          <w:sz w:val="20"/>
          <w:szCs w:val="20"/>
        </w:rPr>
      </w:pPr>
      <w:r w:rsidRPr="00FE6B29">
        <w:rPr>
          <w:sz w:val="20"/>
          <w:szCs w:val="20"/>
        </w:rPr>
        <w:t xml:space="preserve">Open the </w:t>
      </w:r>
      <w:r w:rsidRPr="00FE6B29">
        <w:rPr>
          <w:b/>
          <w:bCs/>
          <w:sz w:val="20"/>
          <w:szCs w:val="20"/>
        </w:rPr>
        <w:t>Orders</w:t>
      </w:r>
      <w:r w:rsidRPr="00FE6B29">
        <w:rPr>
          <w:sz w:val="20"/>
          <w:szCs w:val="20"/>
        </w:rPr>
        <w:t xml:space="preserve"> activity, and place the orders that you would use for a patient like Richard.</w:t>
      </w:r>
      <w:r w:rsidR="00FE6B29" w:rsidRPr="00FE6B29">
        <w:rPr>
          <w:sz w:val="20"/>
          <w:szCs w:val="20"/>
        </w:rPr>
        <w:t xml:space="preserve"> </w:t>
      </w:r>
    </w:p>
    <w:p w14:paraId="7FFBDC10" w14:textId="7B5F04EF" w:rsidR="00386833" w:rsidRPr="00FE6B29" w:rsidRDefault="00FE6B29" w:rsidP="000C2D98">
      <w:pPr>
        <w:pStyle w:val="ListParagraph"/>
        <w:numPr>
          <w:ilvl w:val="1"/>
          <w:numId w:val="88"/>
        </w:numPr>
        <w:rPr>
          <w:sz w:val="20"/>
          <w:szCs w:val="20"/>
        </w:rPr>
      </w:pPr>
      <w:r w:rsidRPr="00FE6B29">
        <w:rPr>
          <w:sz w:val="20"/>
          <w:szCs w:val="20"/>
        </w:rPr>
        <w:t xml:space="preserve">Including a </w:t>
      </w:r>
      <w:r w:rsidRPr="00FE6B29">
        <w:rPr>
          <w:b/>
          <w:bCs/>
          <w:sz w:val="20"/>
          <w:szCs w:val="20"/>
        </w:rPr>
        <w:t>consult</w:t>
      </w:r>
      <w:r w:rsidRPr="00FE6B29">
        <w:rPr>
          <w:sz w:val="20"/>
          <w:szCs w:val="20"/>
        </w:rPr>
        <w:t>.</w:t>
      </w:r>
    </w:p>
    <w:p w14:paraId="511AD617" w14:textId="45C2B36B" w:rsidR="00386833" w:rsidRPr="00FE6B29" w:rsidRDefault="00FE6B29" w:rsidP="000C2D98">
      <w:pPr>
        <w:pStyle w:val="ListParagraph"/>
        <w:numPr>
          <w:ilvl w:val="0"/>
          <w:numId w:val="88"/>
        </w:numPr>
        <w:rPr>
          <w:sz w:val="20"/>
          <w:szCs w:val="20"/>
        </w:rPr>
      </w:pPr>
      <w:r w:rsidRPr="00FE6B29">
        <w:rPr>
          <w:sz w:val="20"/>
          <w:szCs w:val="20"/>
        </w:rPr>
        <w:t xml:space="preserve">After you </w:t>
      </w:r>
      <w:r w:rsidRPr="00FE6B29">
        <w:rPr>
          <w:b/>
          <w:bCs/>
          <w:sz w:val="20"/>
          <w:szCs w:val="20"/>
        </w:rPr>
        <w:t>sign</w:t>
      </w:r>
      <w:r w:rsidRPr="00FE6B29">
        <w:rPr>
          <w:sz w:val="20"/>
          <w:szCs w:val="20"/>
        </w:rPr>
        <w:t xml:space="preserve"> your orders, go back to your </w:t>
      </w:r>
      <w:r w:rsidRPr="00FE6B29">
        <w:rPr>
          <w:b/>
          <w:bCs/>
          <w:sz w:val="20"/>
          <w:szCs w:val="20"/>
        </w:rPr>
        <w:t>Note</w:t>
      </w:r>
      <w:r w:rsidRPr="00FE6B29">
        <w:rPr>
          <w:sz w:val="20"/>
          <w:szCs w:val="20"/>
        </w:rPr>
        <w:t xml:space="preserve">. </w:t>
      </w:r>
    </w:p>
    <w:p w14:paraId="5969DEFF" w14:textId="714D233E" w:rsidR="00FE6B29" w:rsidRPr="00FE6B29" w:rsidRDefault="00FE6B29" w:rsidP="000C2D98">
      <w:pPr>
        <w:pStyle w:val="ListParagraph"/>
        <w:numPr>
          <w:ilvl w:val="1"/>
          <w:numId w:val="88"/>
        </w:numPr>
        <w:rPr>
          <w:sz w:val="20"/>
          <w:szCs w:val="20"/>
        </w:rPr>
      </w:pPr>
      <w:r w:rsidRPr="00FE6B29">
        <w:rPr>
          <w:b/>
          <w:bCs/>
          <w:sz w:val="20"/>
          <w:szCs w:val="20"/>
        </w:rPr>
        <w:t>Edit</w:t>
      </w:r>
      <w:r w:rsidRPr="00FE6B29">
        <w:rPr>
          <w:sz w:val="20"/>
          <w:szCs w:val="20"/>
        </w:rPr>
        <w:t xml:space="preserve"> the incomplete note and document </w:t>
      </w:r>
      <w:r w:rsidRPr="00FE6B29">
        <w:rPr>
          <w:b/>
          <w:bCs/>
          <w:sz w:val="20"/>
          <w:szCs w:val="20"/>
        </w:rPr>
        <w:t>Procedures</w:t>
      </w:r>
      <w:r w:rsidRPr="00FE6B29">
        <w:rPr>
          <w:sz w:val="20"/>
          <w:szCs w:val="20"/>
        </w:rPr>
        <w:t xml:space="preserve"> you would do on this test patient.</w:t>
      </w:r>
    </w:p>
    <w:p w14:paraId="374E07A5" w14:textId="26C782D2" w:rsidR="00FE6B29" w:rsidRPr="00FE6B29" w:rsidRDefault="00FE6B29" w:rsidP="000C2D98">
      <w:pPr>
        <w:pStyle w:val="ListParagraph"/>
        <w:numPr>
          <w:ilvl w:val="1"/>
          <w:numId w:val="88"/>
        </w:numPr>
        <w:rPr>
          <w:sz w:val="20"/>
          <w:szCs w:val="20"/>
        </w:rPr>
      </w:pPr>
      <w:r w:rsidRPr="00FE6B29">
        <w:rPr>
          <w:b/>
          <w:bCs/>
          <w:sz w:val="20"/>
          <w:szCs w:val="20"/>
        </w:rPr>
        <w:t>Sign</w:t>
      </w:r>
      <w:r w:rsidRPr="00FE6B29">
        <w:rPr>
          <w:sz w:val="20"/>
          <w:szCs w:val="20"/>
        </w:rPr>
        <w:t xml:space="preserve"> your note.</w:t>
      </w:r>
    </w:p>
    <w:p w14:paraId="4EF28576" w14:textId="6FE113B8" w:rsidR="00FE6B29" w:rsidRDefault="00FE6B29" w:rsidP="000C2D98">
      <w:pPr>
        <w:pStyle w:val="ListParagraph"/>
        <w:numPr>
          <w:ilvl w:val="0"/>
          <w:numId w:val="88"/>
        </w:numPr>
        <w:rPr>
          <w:sz w:val="20"/>
          <w:szCs w:val="20"/>
        </w:rPr>
      </w:pPr>
      <w:r w:rsidRPr="00FE6B29">
        <w:rPr>
          <w:sz w:val="20"/>
          <w:szCs w:val="20"/>
        </w:rPr>
        <w:t xml:space="preserve">Open the </w:t>
      </w:r>
      <w:r w:rsidRPr="00FE6B29">
        <w:rPr>
          <w:b/>
          <w:bCs/>
          <w:sz w:val="20"/>
          <w:szCs w:val="20"/>
        </w:rPr>
        <w:t>Dispo</w:t>
      </w:r>
      <w:r w:rsidRPr="00FE6B29">
        <w:rPr>
          <w:sz w:val="20"/>
          <w:szCs w:val="20"/>
        </w:rPr>
        <w:t xml:space="preserve"> activity. </w:t>
      </w:r>
    </w:p>
    <w:p w14:paraId="28BE6871" w14:textId="34784D7B" w:rsidR="00FE6B29" w:rsidRDefault="00FE6B29" w:rsidP="000C2D98">
      <w:pPr>
        <w:pStyle w:val="ListParagraph"/>
        <w:numPr>
          <w:ilvl w:val="0"/>
          <w:numId w:val="88"/>
        </w:numPr>
        <w:rPr>
          <w:sz w:val="20"/>
          <w:szCs w:val="20"/>
        </w:rPr>
      </w:pPr>
      <w:r>
        <w:rPr>
          <w:sz w:val="20"/>
          <w:szCs w:val="20"/>
        </w:rPr>
        <w:t xml:space="preserve">You will be </w:t>
      </w:r>
      <w:r w:rsidRPr="00FE6B29">
        <w:rPr>
          <w:b/>
          <w:bCs/>
          <w:sz w:val="20"/>
          <w:szCs w:val="20"/>
        </w:rPr>
        <w:t>admitting</w:t>
      </w:r>
      <w:r>
        <w:rPr>
          <w:sz w:val="20"/>
          <w:szCs w:val="20"/>
        </w:rPr>
        <w:t xml:space="preserve"> Richard per the consult that you ordered.</w:t>
      </w:r>
    </w:p>
    <w:p w14:paraId="064130BE" w14:textId="32806FBD" w:rsidR="00FE6B29" w:rsidRDefault="00FE6B29" w:rsidP="00B91F8D">
      <w:pPr>
        <w:pStyle w:val="Subtopic"/>
      </w:pPr>
      <w:bookmarkStart w:id="101" w:name="_Toc83130429"/>
      <w:r>
        <w:t>Admitting a Patient</w:t>
      </w:r>
      <w:bookmarkEnd w:id="101"/>
    </w:p>
    <w:p w14:paraId="044B668D" w14:textId="6D4022ED" w:rsidR="00B91F8D" w:rsidRDefault="00B91F8D" w:rsidP="00B91F8D">
      <w:pPr>
        <w:rPr>
          <w:sz w:val="20"/>
          <w:szCs w:val="20"/>
        </w:rPr>
      </w:pPr>
      <w:r>
        <w:rPr>
          <w:sz w:val="20"/>
          <w:szCs w:val="20"/>
        </w:rPr>
        <w:t xml:space="preserve">After a consulting provider or hostpitalist on the floor places orders for admission, you will be responsible for contacting them to arrange the admit.  Once that is done you can document using the </w:t>
      </w:r>
      <w:r>
        <w:rPr>
          <w:b/>
          <w:bCs/>
          <w:sz w:val="20"/>
          <w:szCs w:val="20"/>
        </w:rPr>
        <w:t>Single Screen Disposition</w:t>
      </w:r>
      <w:r>
        <w:rPr>
          <w:sz w:val="20"/>
          <w:szCs w:val="20"/>
        </w:rPr>
        <w:t>.</w:t>
      </w:r>
    </w:p>
    <w:p w14:paraId="5088DF20" w14:textId="5C48D7FC" w:rsidR="00B91F8D" w:rsidRDefault="00B91F8D" w:rsidP="000C2D98">
      <w:pPr>
        <w:pStyle w:val="ListParagraph"/>
        <w:numPr>
          <w:ilvl w:val="0"/>
          <w:numId w:val="89"/>
        </w:numPr>
        <w:rPr>
          <w:sz w:val="20"/>
          <w:szCs w:val="20"/>
        </w:rPr>
      </w:pPr>
      <w:r>
        <w:rPr>
          <w:sz w:val="20"/>
          <w:szCs w:val="20"/>
        </w:rPr>
        <w:lastRenderedPageBreak/>
        <w:t xml:space="preserve">Under </w:t>
      </w:r>
      <w:r>
        <w:rPr>
          <w:b/>
          <w:bCs/>
          <w:sz w:val="20"/>
          <w:szCs w:val="20"/>
        </w:rPr>
        <w:t>Disposition</w:t>
      </w:r>
      <w:r>
        <w:rPr>
          <w:sz w:val="20"/>
          <w:szCs w:val="20"/>
        </w:rPr>
        <w:t xml:space="preserve"> you will select the fitting destination for the admit or transfer. The Dispo you select updates what documentation you have available.</w:t>
      </w:r>
    </w:p>
    <w:p w14:paraId="7192C353" w14:textId="7446D8D6" w:rsidR="00B91F8D" w:rsidRDefault="00B91F8D" w:rsidP="000C2D98">
      <w:pPr>
        <w:pStyle w:val="ListParagraph"/>
        <w:numPr>
          <w:ilvl w:val="0"/>
          <w:numId w:val="89"/>
        </w:numPr>
        <w:rPr>
          <w:sz w:val="20"/>
          <w:szCs w:val="20"/>
        </w:rPr>
      </w:pPr>
      <w:r>
        <w:rPr>
          <w:sz w:val="20"/>
          <w:szCs w:val="20"/>
        </w:rPr>
        <w:t xml:space="preserve">Enter the diagnosis in </w:t>
      </w:r>
      <w:r>
        <w:rPr>
          <w:b/>
          <w:bCs/>
          <w:sz w:val="20"/>
          <w:szCs w:val="20"/>
        </w:rPr>
        <w:t>Clinical Impression</w:t>
      </w:r>
      <w:r>
        <w:rPr>
          <w:sz w:val="20"/>
          <w:szCs w:val="20"/>
        </w:rPr>
        <w:t>.</w:t>
      </w:r>
    </w:p>
    <w:p w14:paraId="06E613A8" w14:textId="4B09ACC4" w:rsidR="00B91F8D" w:rsidRDefault="00B91F8D" w:rsidP="000C2D98">
      <w:pPr>
        <w:pStyle w:val="ListParagraph"/>
        <w:numPr>
          <w:ilvl w:val="0"/>
          <w:numId w:val="89"/>
        </w:numPr>
        <w:rPr>
          <w:sz w:val="20"/>
          <w:szCs w:val="20"/>
        </w:rPr>
      </w:pPr>
      <w:r>
        <w:rPr>
          <w:sz w:val="20"/>
          <w:szCs w:val="20"/>
        </w:rPr>
        <w:t xml:space="preserve">Click </w:t>
      </w:r>
      <w:r>
        <w:rPr>
          <w:b/>
          <w:bCs/>
          <w:sz w:val="20"/>
          <w:szCs w:val="20"/>
        </w:rPr>
        <w:t>Accept</w:t>
      </w:r>
      <w:r>
        <w:rPr>
          <w:sz w:val="20"/>
          <w:szCs w:val="20"/>
        </w:rPr>
        <w:t xml:space="preserve"> and </w:t>
      </w:r>
      <w:r>
        <w:rPr>
          <w:b/>
          <w:bCs/>
          <w:sz w:val="20"/>
          <w:szCs w:val="20"/>
        </w:rPr>
        <w:t>Add to Problem List</w:t>
      </w:r>
      <w:r>
        <w:rPr>
          <w:sz w:val="20"/>
          <w:szCs w:val="20"/>
        </w:rPr>
        <w:t>.</w:t>
      </w:r>
    </w:p>
    <w:p w14:paraId="4D35C168" w14:textId="44E536E3" w:rsidR="00B91F8D" w:rsidRDefault="00401001" w:rsidP="000C2D98">
      <w:pPr>
        <w:pStyle w:val="ListParagraph"/>
        <w:numPr>
          <w:ilvl w:val="0"/>
          <w:numId w:val="89"/>
        </w:numPr>
        <w:rPr>
          <w:sz w:val="20"/>
          <w:szCs w:val="20"/>
        </w:rPr>
      </w:pPr>
      <w:r>
        <w:rPr>
          <w:sz w:val="20"/>
          <w:szCs w:val="20"/>
        </w:rPr>
        <w:t xml:space="preserve">Check </w:t>
      </w:r>
      <w:r>
        <w:rPr>
          <w:b/>
          <w:bCs/>
          <w:sz w:val="20"/>
          <w:szCs w:val="20"/>
        </w:rPr>
        <w:t>Chart Status</w:t>
      </w:r>
      <w:r>
        <w:rPr>
          <w:sz w:val="20"/>
          <w:szCs w:val="20"/>
        </w:rPr>
        <w:t xml:space="preserve"> for anything you may need to finish up.</w:t>
      </w:r>
    </w:p>
    <w:p w14:paraId="287770EB" w14:textId="2D91D8FE" w:rsidR="00401001" w:rsidRDefault="00401001" w:rsidP="000C2D98">
      <w:pPr>
        <w:pStyle w:val="ListParagraph"/>
        <w:numPr>
          <w:ilvl w:val="0"/>
          <w:numId w:val="89"/>
        </w:numPr>
        <w:rPr>
          <w:sz w:val="20"/>
          <w:szCs w:val="20"/>
        </w:rPr>
      </w:pPr>
      <w:r>
        <w:rPr>
          <w:sz w:val="20"/>
          <w:szCs w:val="20"/>
        </w:rPr>
        <w:t xml:space="preserve">Mark </w:t>
      </w:r>
      <w:r>
        <w:rPr>
          <w:b/>
          <w:bCs/>
          <w:sz w:val="20"/>
          <w:szCs w:val="20"/>
        </w:rPr>
        <w:t>Patient Ready to Go</w:t>
      </w:r>
      <w:r>
        <w:rPr>
          <w:sz w:val="20"/>
          <w:szCs w:val="20"/>
        </w:rPr>
        <w:t xml:space="preserve"> to signal that you are done and the patient may be admitted.</w:t>
      </w:r>
    </w:p>
    <w:p w14:paraId="543307DC" w14:textId="77777777" w:rsidR="00401001" w:rsidRDefault="00401001" w:rsidP="00401001">
      <w:pPr>
        <w:pStyle w:val="Microtopic"/>
        <w:rPr>
          <w:sz w:val="24"/>
          <w:szCs w:val="24"/>
        </w:rPr>
      </w:pPr>
      <w:r w:rsidRPr="00CD26CC">
        <w:rPr>
          <w:sz w:val="24"/>
          <w:szCs w:val="24"/>
        </w:rPr>
        <w:t>Try it out:</w:t>
      </w:r>
      <w:r w:rsidRPr="00C25649">
        <w:rPr>
          <w:noProof/>
        </w:rPr>
        <w:t xml:space="preserve"> </w:t>
      </w:r>
    </w:p>
    <w:p w14:paraId="4F3E5B38" w14:textId="5DC1BE70" w:rsidR="00401001" w:rsidRDefault="00401001" w:rsidP="000C2D98">
      <w:pPr>
        <w:pStyle w:val="ListParagraph"/>
        <w:numPr>
          <w:ilvl w:val="0"/>
          <w:numId w:val="92"/>
        </w:numPr>
        <w:ind w:left="720"/>
        <w:rPr>
          <w:sz w:val="20"/>
          <w:szCs w:val="20"/>
        </w:rPr>
      </w:pPr>
      <w:r>
        <w:rPr>
          <w:sz w:val="20"/>
          <w:szCs w:val="20"/>
        </w:rPr>
        <w:t xml:space="preserve">Follow the instructions above to admit </w:t>
      </w:r>
      <w:r>
        <w:rPr>
          <w:b/>
          <w:bCs/>
          <w:sz w:val="20"/>
          <w:szCs w:val="20"/>
        </w:rPr>
        <w:t>Richard</w:t>
      </w:r>
      <w:r>
        <w:rPr>
          <w:sz w:val="20"/>
          <w:szCs w:val="20"/>
        </w:rPr>
        <w:t xml:space="preserve">. </w:t>
      </w:r>
    </w:p>
    <w:p w14:paraId="57FA4F8B" w14:textId="0C95DDDE" w:rsidR="00401001" w:rsidRPr="00401001" w:rsidRDefault="00401001" w:rsidP="000C2D98">
      <w:pPr>
        <w:pStyle w:val="ListParagraph"/>
        <w:numPr>
          <w:ilvl w:val="0"/>
          <w:numId w:val="92"/>
        </w:numPr>
        <w:ind w:left="720"/>
        <w:rPr>
          <w:sz w:val="20"/>
          <w:szCs w:val="20"/>
        </w:rPr>
      </w:pPr>
      <w:r>
        <w:rPr>
          <w:sz w:val="20"/>
          <w:szCs w:val="20"/>
        </w:rPr>
        <w:t xml:space="preserve">Use text completion (the first 3-4 letters of a word) to find an </w:t>
      </w:r>
      <w:r w:rsidRPr="00401001">
        <w:rPr>
          <w:b/>
          <w:bCs/>
          <w:sz w:val="20"/>
          <w:szCs w:val="20"/>
        </w:rPr>
        <w:t>Impression</w:t>
      </w:r>
      <w:r>
        <w:rPr>
          <w:sz w:val="20"/>
          <w:szCs w:val="20"/>
        </w:rPr>
        <w:t xml:space="preserve"> or two for the diagnosis.</w:t>
      </w:r>
    </w:p>
    <w:p w14:paraId="0975B542" w14:textId="46642DDB" w:rsidR="00B91F8D" w:rsidRPr="0059762F" w:rsidRDefault="00F133BE" w:rsidP="00401001">
      <w:pPr>
        <w:pStyle w:val="Subtopic"/>
        <w:rPr>
          <w:rFonts w:eastAsia="Times New Roman"/>
        </w:rPr>
      </w:pPr>
      <w:bookmarkStart w:id="102" w:name="_Toc83130430"/>
      <w:r>
        <w:rPr>
          <w:noProof/>
        </w:rPr>
        <w:drawing>
          <wp:anchor distT="0" distB="0" distL="114300" distR="114300" simplePos="0" relativeHeight="251681792" behindDoc="0" locked="0" layoutInCell="1" allowOverlap="1" wp14:anchorId="27EC493F" wp14:editId="0C3FFC9C">
            <wp:simplePos x="0" y="0"/>
            <wp:positionH relativeFrom="margin">
              <wp:align>right</wp:align>
            </wp:positionH>
            <wp:positionV relativeFrom="paragraph">
              <wp:posOffset>83489</wp:posOffset>
            </wp:positionV>
            <wp:extent cx="3021496" cy="2917440"/>
            <wp:effectExtent l="0" t="0" r="762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021496" cy="2917440"/>
                    </a:xfrm>
                    <a:prstGeom prst="rect">
                      <a:avLst/>
                    </a:prstGeom>
                  </pic:spPr>
                </pic:pic>
              </a:graphicData>
            </a:graphic>
            <wp14:sizeRelH relativeFrom="page">
              <wp14:pctWidth>0</wp14:pctWidth>
            </wp14:sizeRelH>
            <wp14:sizeRelV relativeFrom="page">
              <wp14:pctHeight>0</wp14:pctHeight>
            </wp14:sizeRelV>
          </wp:anchor>
        </w:drawing>
      </w:r>
      <w:r w:rsidR="00B91F8D">
        <w:rPr>
          <w:rFonts w:eastAsia="Times New Roman"/>
        </w:rPr>
        <w:t>EMTALA Transfer form</w:t>
      </w:r>
      <w:bookmarkEnd w:id="102"/>
    </w:p>
    <w:p w14:paraId="03B757A2" w14:textId="6B1CAEA0" w:rsidR="00B91F8D" w:rsidRDefault="00B91F8D" w:rsidP="00B91F8D">
      <w:pPr>
        <w:rPr>
          <w:rFonts w:ascii="Calibri" w:eastAsia="Calibri" w:hAnsi="Calibri" w:cs="Times New Roman"/>
          <w:sz w:val="20"/>
          <w:szCs w:val="20"/>
        </w:rPr>
      </w:pPr>
      <w:r w:rsidRPr="00401001">
        <w:rPr>
          <w:rFonts w:ascii="Calibri" w:eastAsia="Calibri" w:hAnsi="Calibri" w:cs="Times New Roman"/>
          <w:sz w:val="20"/>
          <w:szCs w:val="20"/>
        </w:rPr>
        <w:t xml:space="preserve">The EMTALA Transfer form </w:t>
      </w:r>
      <w:r w:rsidR="00401001" w:rsidRPr="00401001">
        <w:rPr>
          <w:rFonts w:ascii="Calibri" w:eastAsia="Calibri" w:hAnsi="Calibri" w:cs="Times New Roman"/>
          <w:sz w:val="20"/>
          <w:szCs w:val="20"/>
        </w:rPr>
        <w:t>is part of our EMR environment. The p</w:t>
      </w:r>
      <w:r w:rsidRPr="00401001">
        <w:rPr>
          <w:rFonts w:ascii="Calibri" w:eastAsia="Calibri" w:hAnsi="Calibri" w:cs="Times New Roman"/>
          <w:sz w:val="20"/>
          <w:szCs w:val="20"/>
        </w:rPr>
        <w:t>rovider portion</w:t>
      </w:r>
      <w:r w:rsidR="00401001" w:rsidRPr="00401001">
        <w:rPr>
          <w:rFonts w:ascii="Calibri" w:eastAsia="Calibri" w:hAnsi="Calibri" w:cs="Times New Roman"/>
          <w:sz w:val="20"/>
          <w:szCs w:val="20"/>
        </w:rPr>
        <w:t xml:space="preserve"> of EMTALA is to</w:t>
      </w:r>
      <w:r w:rsidRPr="00401001">
        <w:rPr>
          <w:rFonts w:ascii="Calibri" w:eastAsia="Calibri" w:hAnsi="Calibri" w:cs="Times New Roman"/>
          <w:sz w:val="20"/>
          <w:szCs w:val="20"/>
        </w:rPr>
        <w:t xml:space="preserve"> verify the Physician section is correct, sign the form and</w:t>
      </w:r>
      <w:r w:rsidR="00401001" w:rsidRPr="00401001">
        <w:rPr>
          <w:rFonts w:ascii="Calibri" w:eastAsia="Calibri" w:hAnsi="Calibri" w:cs="Times New Roman"/>
          <w:sz w:val="20"/>
          <w:szCs w:val="20"/>
        </w:rPr>
        <w:t>/or</w:t>
      </w:r>
      <w:r w:rsidRPr="00401001">
        <w:rPr>
          <w:rFonts w:ascii="Calibri" w:eastAsia="Calibri" w:hAnsi="Calibri" w:cs="Times New Roman"/>
          <w:sz w:val="20"/>
          <w:szCs w:val="20"/>
        </w:rPr>
        <w:t xml:space="preserve"> </w:t>
      </w:r>
      <w:r w:rsidR="00401001" w:rsidRPr="00401001">
        <w:rPr>
          <w:rFonts w:ascii="Calibri" w:eastAsia="Calibri" w:hAnsi="Calibri" w:cs="Times New Roman"/>
          <w:sz w:val="20"/>
          <w:szCs w:val="20"/>
        </w:rPr>
        <w:t>c</w:t>
      </w:r>
      <w:r w:rsidRPr="00401001">
        <w:rPr>
          <w:rFonts w:ascii="Calibri" w:eastAsia="Calibri" w:hAnsi="Calibri" w:cs="Times New Roman"/>
          <w:sz w:val="20"/>
          <w:szCs w:val="20"/>
        </w:rPr>
        <w:t xml:space="preserve">o-sign the form if an APP is the original sending provider. </w:t>
      </w:r>
    </w:p>
    <w:p w14:paraId="232F89D5" w14:textId="77777777" w:rsidR="00F133BE" w:rsidRPr="00401001" w:rsidRDefault="00F133BE" w:rsidP="00B91F8D">
      <w:pPr>
        <w:rPr>
          <w:rFonts w:ascii="Calibri" w:eastAsia="Calibri" w:hAnsi="Calibri" w:cs="Times New Roman"/>
          <w:sz w:val="20"/>
          <w:szCs w:val="20"/>
        </w:rPr>
      </w:pPr>
    </w:p>
    <w:p w14:paraId="229C1728" w14:textId="251744AB" w:rsidR="00B91F8D" w:rsidRPr="00F133BE" w:rsidRDefault="00B91F8D" w:rsidP="000C2D98">
      <w:pPr>
        <w:numPr>
          <w:ilvl w:val="0"/>
          <w:numId w:val="90"/>
        </w:numPr>
        <w:spacing w:after="160"/>
        <w:contextualSpacing/>
        <w:rPr>
          <w:rFonts w:ascii="Calibri" w:eastAsia="Calibri" w:hAnsi="Calibri" w:cs="Levenim MT"/>
          <w:sz w:val="20"/>
          <w:szCs w:val="20"/>
        </w:rPr>
      </w:pPr>
      <w:r w:rsidRPr="00F133BE">
        <w:rPr>
          <w:rFonts w:ascii="Calibri" w:eastAsia="Calibri" w:hAnsi="Calibri" w:cs="Levenim MT"/>
          <w:sz w:val="20"/>
          <w:szCs w:val="20"/>
        </w:rPr>
        <w:t>Select the Dispo Activity.</w:t>
      </w:r>
    </w:p>
    <w:p w14:paraId="593123A2" w14:textId="47131856" w:rsidR="00B91F8D" w:rsidRPr="00F133BE" w:rsidRDefault="00401001" w:rsidP="000C2D98">
      <w:pPr>
        <w:numPr>
          <w:ilvl w:val="0"/>
          <w:numId w:val="90"/>
        </w:numPr>
        <w:spacing w:after="160"/>
        <w:contextualSpacing/>
        <w:rPr>
          <w:rFonts w:ascii="Calibri" w:eastAsia="Calibri" w:hAnsi="Calibri" w:cs="Levenim MT"/>
          <w:sz w:val="20"/>
          <w:szCs w:val="20"/>
        </w:rPr>
      </w:pPr>
      <w:r w:rsidRPr="00F133BE">
        <w:rPr>
          <w:rFonts w:ascii="Calibri" w:eastAsia="Calibri" w:hAnsi="Calibri" w:cs="Levenim MT"/>
          <w:sz w:val="20"/>
          <w:szCs w:val="20"/>
        </w:rPr>
        <w:t xml:space="preserve">The Dispositions, Short Term Hosp, Admit to Home: Home Care, Skilled Nursing Facility, </w:t>
      </w:r>
      <w:r w:rsidR="00F133BE" w:rsidRPr="00F133BE">
        <w:rPr>
          <w:rFonts w:ascii="Calibri" w:eastAsia="Calibri" w:hAnsi="Calibri" w:cs="Levenim MT"/>
          <w:sz w:val="20"/>
          <w:szCs w:val="20"/>
        </w:rPr>
        <w:t>Psychiatric Hospital, Court/LawEnforcement.</w:t>
      </w:r>
    </w:p>
    <w:p w14:paraId="4D30F057" w14:textId="35C77A87" w:rsidR="00B91F8D" w:rsidRPr="00F133BE" w:rsidRDefault="00B91F8D" w:rsidP="000C2D98">
      <w:pPr>
        <w:numPr>
          <w:ilvl w:val="0"/>
          <w:numId w:val="90"/>
        </w:numPr>
        <w:spacing w:after="160"/>
        <w:contextualSpacing/>
        <w:rPr>
          <w:rFonts w:ascii="Calibri" w:eastAsia="Calibri" w:hAnsi="Calibri" w:cs="Levenim MT"/>
          <w:sz w:val="20"/>
          <w:szCs w:val="20"/>
        </w:rPr>
      </w:pPr>
      <w:r w:rsidRPr="00F133BE">
        <w:rPr>
          <w:rFonts w:ascii="Calibri" w:eastAsia="Calibri" w:hAnsi="Calibri" w:cs="Levenim MT"/>
          <w:sz w:val="20"/>
          <w:szCs w:val="20"/>
        </w:rPr>
        <w:t>Click on EMTALA MD Cert.</w:t>
      </w:r>
    </w:p>
    <w:p w14:paraId="66DD8682" w14:textId="31075ADA" w:rsidR="00B91F8D" w:rsidRPr="00F133BE" w:rsidRDefault="00B91F8D" w:rsidP="00B91F8D">
      <w:pPr>
        <w:spacing w:after="160"/>
        <w:ind w:left="720"/>
        <w:contextualSpacing/>
        <w:rPr>
          <w:rFonts w:ascii="Calibri" w:eastAsia="Calibri" w:hAnsi="Calibri" w:cs="Levenim MT"/>
          <w:sz w:val="20"/>
          <w:szCs w:val="20"/>
        </w:rPr>
      </w:pPr>
    </w:p>
    <w:p w14:paraId="5B7E2874" w14:textId="77777777" w:rsidR="00B91F8D" w:rsidRPr="00F133BE" w:rsidRDefault="00B91F8D" w:rsidP="000C2D98">
      <w:pPr>
        <w:pStyle w:val="ListParagraph"/>
        <w:numPr>
          <w:ilvl w:val="0"/>
          <w:numId w:val="91"/>
        </w:numPr>
        <w:spacing w:after="160"/>
        <w:ind w:left="630"/>
        <w:rPr>
          <w:rFonts w:ascii="Calibri" w:eastAsia="Calibri" w:hAnsi="Calibri" w:cs="Levenim MT"/>
          <w:sz w:val="20"/>
          <w:szCs w:val="20"/>
        </w:rPr>
      </w:pPr>
      <w:r w:rsidRPr="00F133BE">
        <w:rPr>
          <w:rFonts w:ascii="Calibri" w:eastAsia="Calibri" w:hAnsi="Calibri" w:cs="Levenim MT"/>
          <w:sz w:val="20"/>
          <w:szCs w:val="20"/>
        </w:rPr>
        <w:t>***Ensure the Physician Certification section is correct and filled out prior to signing***.</w:t>
      </w:r>
    </w:p>
    <w:p w14:paraId="11E2D451" w14:textId="4E90757B" w:rsidR="00B91F8D" w:rsidRDefault="00B91F8D" w:rsidP="00B91F8D">
      <w:pPr>
        <w:spacing w:after="160"/>
        <w:contextualSpacing/>
        <w:rPr>
          <w:rFonts w:ascii="Calibri" w:eastAsia="Calibri" w:hAnsi="Calibri" w:cs="Levenim MT"/>
          <w:szCs w:val="24"/>
        </w:rPr>
      </w:pPr>
    </w:p>
    <w:p w14:paraId="4F499D4D" w14:textId="2EC34A39" w:rsidR="00B91F8D" w:rsidRDefault="000C2D98" w:rsidP="00B91F8D">
      <w:pPr>
        <w:spacing w:after="160"/>
        <w:contextualSpacing/>
        <w:rPr>
          <w:rFonts w:ascii="Calibri" w:eastAsia="Calibri" w:hAnsi="Calibri" w:cs="Levenim MT"/>
          <w:szCs w:val="24"/>
        </w:rPr>
      </w:pPr>
      <w:r>
        <w:rPr>
          <w:noProof/>
        </w:rPr>
        <w:drawing>
          <wp:inline distT="0" distB="0" distL="0" distR="0" wp14:anchorId="150333AB" wp14:editId="7D413E09">
            <wp:extent cx="5629523" cy="4190346"/>
            <wp:effectExtent l="0" t="0" r="0" b="127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Graphical user interface, text, application&#10;&#10;Description automatically generated"/>
                    <pic:cNvPicPr/>
                  </pic:nvPicPr>
                  <pic:blipFill>
                    <a:blip r:embed="rId132"/>
                    <a:stretch>
                      <a:fillRect/>
                    </a:stretch>
                  </pic:blipFill>
                  <pic:spPr>
                    <a:xfrm>
                      <a:off x="0" y="0"/>
                      <a:ext cx="5630101" cy="4190776"/>
                    </a:xfrm>
                    <a:prstGeom prst="rect">
                      <a:avLst/>
                    </a:prstGeom>
                  </pic:spPr>
                </pic:pic>
              </a:graphicData>
            </a:graphic>
          </wp:inline>
        </w:drawing>
      </w:r>
    </w:p>
    <w:p w14:paraId="5624611F" w14:textId="77777777" w:rsidR="00B91F8D" w:rsidRDefault="00B91F8D" w:rsidP="00B91F8D">
      <w:pPr>
        <w:spacing w:after="160"/>
        <w:contextualSpacing/>
        <w:rPr>
          <w:rFonts w:ascii="Calibri" w:eastAsia="Calibri" w:hAnsi="Calibri" w:cs="Levenim MT"/>
          <w:szCs w:val="24"/>
        </w:rPr>
      </w:pPr>
    </w:p>
    <w:p w14:paraId="690B053E" w14:textId="4AF5CD7D" w:rsidR="00B91F8D" w:rsidRDefault="00B91F8D" w:rsidP="000C2D98">
      <w:pPr>
        <w:pStyle w:val="Subtopic"/>
        <w:rPr>
          <w:rFonts w:ascii="Calibri" w:eastAsia="Calibri" w:hAnsi="Calibri" w:cs="Levenim MT"/>
          <w:sz w:val="24"/>
          <w:szCs w:val="24"/>
        </w:rPr>
      </w:pPr>
      <w:bookmarkStart w:id="103" w:name="_Toc83130431"/>
      <w:r>
        <w:rPr>
          <w:rFonts w:eastAsia="Times New Roman"/>
        </w:rPr>
        <w:t>MD/DO Transferring patient workflow.</w:t>
      </w:r>
      <w:bookmarkEnd w:id="103"/>
    </w:p>
    <w:p w14:paraId="66D4FC07"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bookmarkStart w:id="104" w:name="_Hlk64039429"/>
      <w:r w:rsidRPr="000C2D98">
        <w:rPr>
          <w:rFonts w:ascii="Calibri" w:eastAsia="Calibri" w:hAnsi="Calibri" w:cs="Levenim MT"/>
          <w:sz w:val="20"/>
          <w:szCs w:val="20"/>
        </w:rPr>
        <w:t>Fill in Provider Communication Date. (“T” for today)</w:t>
      </w:r>
    </w:p>
    <w:p w14:paraId="13D596F3"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Fill in Provider Communication Time. (“N” for now)</w:t>
      </w:r>
    </w:p>
    <w:bookmarkEnd w:id="104"/>
    <w:p w14:paraId="040CAC2B"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 xml:space="preserve">Check Patient examined and risks explained. </w:t>
      </w:r>
    </w:p>
    <w:p w14:paraId="75359076"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lastRenderedPageBreak/>
        <w:t>LEAVE APP Section blank if the APP is not transferring the patient out.</w:t>
      </w:r>
    </w:p>
    <w:p w14:paraId="22F3EA77"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Click Yes on the Sign / Cosign button.</w:t>
      </w:r>
    </w:p>
    <w:p w14:paraId="0276AAC8"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Physician types in their name on the Signing / Cosigning Physician row.</w:t>
      </w:r>
    </w:p>
    <w:p w14:paraId="1D825C14"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Physician then clicks the Verification Statement.</w:t>
      </w:r>
    </w:p>
    <w:p w14:paraId="2D131F32"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 xml:space="preserve">Physician adds in Signing / Cosign Date. </w:t>
      </w:r>
      <w:bookmarkStart w:id="105" w:name="_Hlk65049662"/>
      <w:r w:rsidRPr="000C2D98">
        <w:rPr>
          <w:rFonts w:ascii="Calibri" w:eastAsia="Calibri" w:hAnsi="Calibri" w:cs="Levenim MT"/>
          <w:sz w:val="20"/>
          <w:szCs w:val="20"/>
        </w:rPr>
        <w:t>(“T” for today)</w:t>
      </w:r>
      <w:bookmarkEnd w:id="105"/>
    </w:p>
    <w:p w14:paraId="51A086EC"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 xml:space="preserve">Physician adds in Signing / Cosign Time. </w:t>
      </w:r>
      <w:bookmarkStart w:id="106" w:name="_Hlk65049669"/>
      <w:r w:rsidRPr="000C2D98">
        <w:rPr>
          <w:rFonts w:ascii="Calibri" w:eastAsia="Calibri" w:hAnsi="Calibri" w:cs="Levenim MT"/>
          <w:sz w:val="20"/>
          <w:szCs w:val="20"/>
        </w:rPr>
        <w:t>(“N” for now)</w:t>
      </w:r>
    </w:p>
    <w:bookmarkEnd w:id="106"/>
    <w:p w14:paraId="6A2BCF3F" w14:textId="77777777" w:rsidR="00B91F8D" w:rsidRDefault="00B91F8D" w:rsidP="00B91F8D">
      <w:pPr>
        <w:spacing w:after="160"/>
        <w:ind w:left="90"/>
        <w:rPr>
          <w:rFonts w:ascii="Gill Sans MT" w:eastAsia="Times New Roman" w:hAnsi="Gill Sans MT" w:cs="Times New Roman"/>
          <w:b/>
          <w:color w:val="437B32"/>
          <w:sz w:val="44"/>
          <w:szCs w:val="26"/>
        </w:rPr>
      </w:pPr>
      <w:r>
        <w:rPr>
          <w:noProof/>
        </w:rPr>
        <w:drawing>
          <wp:inline distT="0" distB="0" distL="0" distR="0" wp14:anchorId="452E3873" wp14:editId="19386F44">
            <wp:extent cx="6210292" cy="4107976"/>
            <wp:effectExtent l="0" t="0" r="635" b="6985"/>
            <wp:docPr id="125" name="Picture 1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 email&#10;&#10;Description automatically generated"/>
                    <pic:cNvPicPr/>
                  </pic:nvPicPr>
                  <pic:blipFill>
                    <a:blip r:embed="rId133"/>
                    <a:stretch>
                      <a:fillRect/>
                    </a:stretch>
                  </pic:blipFill>
                  <pic:spPr>
                    <a:xfrm>
                      <a:off x="0" y="0"/>
                      <a:ext cx="6290394" cy="4160962"/>
                    </a:xfrm>
                    <a:prstGeom prst="rect">
                      <a:avLst/>
                    </a:prstGeom>
                  </pic:spPr>
                </pic:pic>
              </a:graphicData>
            </a:graphic>
          </wp:inline>
        </w:drawing>
      </w:r>
    </w:p>
    <w:p w14:paraId="1C3ED21A" w14:textId="348EED21" w:rsidR="00B91F8D" w:rsidRPr="00B91F8D" w:rsidRDefault="00B91F8D" w:rsidP="000C2D98">
      <w:pPr>
        <w:pStyle w:val="Subtopic"/>
        <w:rPr>
          <w:rFonts w:ascii="Calibri" w:eastAsia="Calibri" w:hAnsi="Calibri" w:cs="Levenim MT"/>
          <w:color w:val="auto"/>
          <w:sz w:val="24"/>
          <w:szCs w:val="24"/>
        </w:rPr>
      </w:pPr>
      <w:bookmarkStart w:id="107" w:name="_Toc83130432"/>
      <w:r>
        <w:rPr>
          <w:rFonts w:eastAsia="Times New Roman"/>
        </w:rPr>
        <w:t>APP Transferring Patient with MD/DO Cosign</w:t>
      </w:r>
      <w:bookmarkEnd w:id="107"/>
    </w:p>
    <w:p w14:paraId="310EEBD7"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Fill in Provider Communication Date. (“T” for today)</w:t>
      </w:r>
    </w:p>
    <w:p w14:paraId="247A5A05"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Fill in Provider Communication Time. (“N” for now)</w:t>
      </w:r>
    </w:p>
    <w:p w14:paraId="04DC2D2A"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Click Patient examined and risks explained.</w:t>
      </w:r>
    </w:p>
    <w:p w14:paraId="0DBD5258"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APP Types in their name.</w:t>
      </w:r>
    </w:p>
    <w:p w14:paraId="330CA248" w14:textId="77777777" w:rsidR="00B91F8D" w:rsidRPr="000C2D98" w:rsidRDefault="00B91F8D" w:rsidP="000C2D98">
      <w:pPr>
        <w:pStyle w:val="ListParagraph"/>
        <w:numPr>
          <w:ilvl w:val="0"/>
          <w:numId w:val="91"/>
        </w:numPr>
        <w:spacing w:after="160"/>
        <w:rPr>
          <w:rFonts w:ascii="Calibri" w:eastAsia="Calibri" w:hAnsi="Calibri" w:cs="Levenim MT"/>
          <w:sz w:val="20"/>
          <w:szCs w:val="20"/>
        </w:rPr>
      </w:pPr>
      <w:r w:rsidRPr="000C2D98">
        <w:rPr>
          <w:rFonts w:ascii="Calibri" w:eastAsia="Calibri" w:hAnsi="Calibri" w:cs="Levenim MT"/>
          <w:sz w:val="20"/>
          <w:szCs w:val="20"/>
        </w:rPr>
        <w:t>Fill in APP Signing Date. (“T” for today)</w:t>
      </w:r>
    </w:p>
    <w:p w14:paraId="06BA735C" w14:textId="77777777" w:rsidR="00B91F8D" w:rsidRDefault="00B91F8D" w:rsidP="000C2D98">
      <w:pPr>
        <w:pStyle w:val="ListParagraph"/>
        <w:numPr>
          <w:ilvl w:val="0"/>
          <w:numId w:val="91"/>
        </w:numPr>
        <w:spacing w:after="160"/>
        <w:rPr>
          <w:rFonts w:ascii="Calibri" w:eastAsia="Calibri" w:hAnsi="Calibri" w:cs="Levenim MT"/>
          <w:szCs w:val="24"/>
        </w:rPr>
      </w:pPr>
      <w:r w:rsidRPr="000C2D98">
        <w:rPr>
          <w:rFonts w:ascii="Calibri" w:eastAsia="Calibri" w:hAnsi="Calibri" w:cs="Levenim MT"/>
          <w:sz w:val="20"/>
          <w:szCs w:val="20"/>
        </w:rPr>
        <w:t>Fill in APP Signing Time. (“N” for now)</w:t>
      </w:r>
    </w:p>
    <w:p w14:paraId="39E843AC" w14:textId="77777777" w:rsidR="00B91F8D" w:rsidRPr="00F6101F" w:rsidRDefault="00B91F8D" w:rsidP="00B91F8D">
      <w:pPr>
        <w:pStyle w:val="ListParagraph"/>
        <w:spacing w:after="160"/>
        <w:ind w:left="1440"/>
        <w:rPr>
          <w:rFonts w:ascii="Calibri" w:eastAsia="Calibri" w:hAnsi="Calibri" w:cs="Levenim MT"/>
          <w:szCs w:val="24"/>
        </w:rPr>
      </w:pPr>
    </w:p>
    <w:p w14:paraId="1E79009E" w14:textId="77777777" w:rsidR="00B91F8D" w:rsidRDefault="00B91F8D" w:rsidP="00B91F8D">
      <w:r>
        <w:rPr>
          <w:noProof/>
        </w:rPr>
        <w:lastRenderedPageBreak/>
        <w:drawing>
          <wp:inline distT="0" distB="0" distL="0" distR="0" wp14:anchorId="2511553A" wp14:editId="24FF5D86">
            <wp:extent cx="6414448" cy="1977789"/>
            <wp:effectExtent l="0" t="0" r="5715" b="3810"/>
            <wp:docPr id="126" name="Picture 1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Description automatically generated"/>
                    <pic:cNvPicPr/>
                  </pic:nvPicPr>
                  <pic:blipFill>
                    <a:blip r:embed="rId134"/>
                    <a:stretch>
                      <a:fillRect/>
                    </a:stretch>
                  </pic:blipFill>
                  <pic:spPr>
                    <a:xfrm>
                      <a:off x="0" y="0"/>
                      <a:ext cx="6447004" cy="1987827"/>
                    </a:xfrm>
                    <a:prstGeom prst="rect">
                      <a:avLst/>
                    </a:prstGeom>
                  </pic:spPr>
                </pic:pic>
              </a:graphicData>
            </a:graphic>
          </wp:inline>
        </w:drawing>
      </w:r>
    </w:p>
    <w:p w14:paraId="23196CCA" w14:textId="77777777" w:rsidR="00B91F8D" w:rsidRPr="000C2D98" w:rsidRDefault="00B91F8D" w:rsidP="00B91F8D">
      <w:pPr>
        <w:rPr>
          <w:sz w:val="20"/>
          <w:szCs w:val="20"/>
        </w:rPr>
      </w:pPr>
      <w:r w:rsidRPr="000C2D98">
        <w:rPr>
          <w:sz w:val="20"/>
          <w:szCs w:val="20"/>
        </w:rPr>
        <w:t>***If an APP transfers the patient out, please make sure the attending MD/DO is assigned to the patient so the inbasket message can be sent to them for the cosign. ***</w:t>
      </w:r>
    </w:p>
    <w:p w14:paraId="216F4E7C" w14:textId="77777777" w:rsidR="00B91F8D" w:rsidRDefault="00B91F8D" w:rsidP="00B91F8D">
      <w:r>
        <w:rPr>
          <w:noProof/>
        </w:rPr>
        <w:drawing>
          <wp:inline distT="0" distB="0" distL="0" distR="0" wp14:anchorId="73B3B425" wp14:editId="5012E0CF">
            <wp:extent cx="6142316" cy="2286000"/>
            <wp:effectExtent l="0" t="0" r="0" b="0"/>
            <wp:docPr id="130" name="Picture 1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screenshot of a computer&#10;&#10;Description automatically generated"/>
                    <pic:cNvPicPr/>
                  </pic:nvPicPr>
                  <pic:blipFill>
                    <a:blip r:embed="rId135"/>
                    <a:stretch>
                      <a:fillRect/>
                    </a:stretch>
                  </pic:blipFill>
                  <pic:spPr>
                    <a:xfrm>
                      <a:off x="0" y="0"/>
                      <a:ext cx="6229943" cy="2318612"/>
                    </a:xfrm>
                    <a:prstGeom prst="rect">
                      <a:avLst/>
                    </a:prstGeom>
                  </pic:spPr>
                </pic:pic>
              </a:graphicData>
            </a:graphic>
          </wp:inline>
        </w:drawing>
      </w:r>
    </w:p>
    <w:p w14:paraId="68DDF568" w14:textId="77777777" w:rsidR="000C2D98" w:rsidRDefault="000C2D98" w:rsidP="000C2D98">
      <w:pPr>
        <w:pStyle w:val="Microtopic"/>
        <w:rPr>
          <w:sz w:val="24"/>
          <w:szCs w:val="24"/>
        </w:rPr>
      </w:pPr>
      <w:r w:rsidRPr="00CD26CC">
        <w:rPr>
          <w:sz w:val="24"/>
          <w:szCs w:val="24"/>
        </w:rPr>
        <w:t>Try it out:</w:t>
      </w:r>
      <w:r w:rsidRPr="00C25649">
        <w:rPr>
          <w:noProof/>
        </w:rPr>
        <w:t xml:space="preserve"> </w:t>
      </w:r>
    </w:p>
    <w:p w14:paraId="5C3DA294" w14:textId="1A1C53F7" w:rsidR="004E6181" w:rsidRDefault="000C2D98" w:rsidP="000C2D98">
      <w:pPr>
        <w:pStyle w:val="ListParagraph"/>
        <w:numPr>
          <w:ilvl w:val="0"/>
          <w:numId w:val="93"/>
        </w:numPr>
        <w:rPr>
          <w:sz w:val="20"/>
          <w:szCs w:val="20"/>
        </w:rPr>
      </w:pPr>
      <w:r>
        <w:rPr>
          <w:sz w:val="20"/>
          <w:szCs w:val="20"/>
        </w:rPr>
        <w:t xml:space="preserve">Change </w:t>
      </w:r>
      <w:r>
        <w:rPr>
          <w:b/>
          <w:bCs/>
          <w:sz w:val="20"/>
          <w:szCs w:val="20"/>
        </w:rPr>
        <w:t>Richard’s</w:t>
      </w:r>
      <w:r>
        <w:rPr>
          <w:sz w:val="20"/>
          <w:szCs w:val="20"/>
        </w:rPr>
        <w:t xml:space="preserve"> Dispo to one of the options that requires EMTALA </w:t>
      </w:r>
    </w:p>
    <w:p w14:paraId="4BCDDF08" w14:textId="15F27183" w:rsidR="000C2D98" w:rsidRDefault="000C2D98" w:rsidP="000C2D98">
      <w:pPr>
        <w:pStyle w:val="ListParagraph"/>
        <w:numPr>
          <w:ilvl w:val="0"/>
          <w:numId w:val="93"/>
        </w:numPr>
        <w:rPr>
          <w:sz w:val="20"/>
          <w:szCs w:val="20"/>
        </w:rPr>
      </w:pPr>
      <w:r>
        <w:rPr>
          <w:sz w:val="20"/>
          <w:szCs w:val="20"/>
        </w:rPr>
        <w:t>Follow the workflow instructions on filling out the form as it fits your role.</w:t>
      </w:r>
    </w:p>
    <w:p w14:paraId="10F9600C" w14:textId="778027BC" w:rsidR="000C2D98" w:rsidRDefault="000C2D98" w:rsidP="000C2D98">
      <w:pPr>
        <w:rPr>
          <w:sz w:val="20"/>
          <w:szCs w:val="20"/>
        </w:rPr>
      </w:pPr>
    </w:p>
    <w:p w14:paraId="465E34DA" w14:textId="626291A7" w:rsidR="000C2D98" w:rsidRDefault="000C2D98" w:rsidP="000C2D98">
      <w:pPr>
        <w:rPr>
          <w:szCs w:val="24"/>
        </w:rPr>
      </w:pPr>
      <w:bookmarkStart w:id="108" w:name="2572359"/>
      <w:bookmarkStart w:id="109" w:name="_Toc65846313"/>
      <w:bookmarkStart w:id="110" w:name="_Toc82784674"/>
      <w:r w:rsidRPr="000C2D98">
        <w:rPr>
          <w:b/>
          <w:bCs/>
          <w:szCs w:val="24"/>
        </w:rPr>
        <w:t>Trainer Check</w:t>
      </w:r>
      <w:r w:rsidRPr="000C2D98">
        <w:rPr>
          <w:szCs w:val="24"/>
        </w:rPr>
        <w:t>- if you have questions or need assistance ask now!</w:t>
      </w:r>
    </w:p>
    <w:p w14:paraId="7A7AA089" w14:textId="77777777" w:rsidR="000C2D98" w:rsidRPr="000C2D98" w:rsidRDefault="000C2D98" w:rsidP="000C2D98">
      <w:pPr>
        <w:rPr>
          <w:szCs w:val="24"/>
        </w:rPr>
      </w:pPr>
    </w:p>
    <w:p w14:paraId="43FAC4D9" w14:textId="67672A7F" w:rsidR="00594B32" w:rsidRPr="009C06DD" w:rsidRDefault="00594B32" w:rsidP="00594B32">
      <w:pPr>
        <w:pStyle w:val="Subtopic"/>
        <w:rPr>
          <w:rStyle w:val="button"/>
          <w:b w:val="0"/>
        </w:rPr>
      </w:pPr>
      <w:bookmarkStart w:id="111" w:name="_Toc83130433"/>
      <w:r w:rsidRPr="009C06DD">
        <w:rPr>
          <w:rStyle w:val="button"/>
          <w:b w:val="0"/>
        </w:rPr>
        <w:t>FYI:</w:t>
      </w:r>
      <w:bookmarkEnd w:id="110"/>
      <w:r w:rsidRPr="009C06DD">
        <w:rPr>
          <w:rStyle w:val="button"/>
          <w:b w:val="0"/>
        </w:rPr>
        <w:t xml:space="preserve"> </w:t>
      </w:r>
      <w:r w:rsidR="0016559E">
        <w:rPr>
          <w:rStyle w:val="button"/>
          <w:b w:val="0"/>
        </w:rPr>
        <w:t>Personalization and more!</w:t>
      </w:r>
      <w:bookmarkEnd w:id="111"/>
    </w:p>
    <w:p w14:paraId="065EA4BC" w14:textId="77777777" w:rsidR="00594B32" w:rsidRPr="0016559E" w:rsidRDefault="00594B32" w:rsidP="00594B32">
      <w:pPr>
        <w:rPr>
          <w:sz w:val="20"/>
          <w:szCs w:val="20"/>
        </w:rPr>
      </w:pPr>
      <w:r>
        <w:tab/>
      </w:r>
      <w:r w:rsidRPr="0016559E">
        <w:rPr>
          <w:sz w:val="20"/>
          <w:szCs w:val="20"/>
        </w:rPr>
        <w:t>Use this section to try out other workflows and learn more about what you can do in Epic, and what Epic can do for you.</w:t>
      </w:r>
    </w:p>
    <w:p w14:paraId="77E262FC" w14:textId="77777777" w:rsidR="00594B32" w:rsidRPr="0016559E" w:rsidRDefault="00594B32" w:rsidP="00594B32">
      <w:pPr>
        <w:rPr>
          <w:sz w:val="20"/>
          <w:szCs w:val="20"/>
        </w:rPr>
      </w:pPr>
      <w:r w:rsidRPr="0016559E">
        <w:rPr>
          <w:sz w:val="20"/>
          <w:szCs w:val="20"/>
        </w:rPr>
        <w:t>In addition to this section you can find much more information on the Aspirus Intranet, including a wealth of Tip Sheets to help guide you through issues or less common workflows.</w:t>
      </w:r>
    </w:p>
    <w:p w14:paraId="42FC6192" w14:textId="77777777" w:rsidR="00594B32" w:rsidRPr="0016559E" w:rsidRDefault="00594B32" w:rsidP="00594B32">
      <w:pPr>
        <w:rPr>
          <w:sz w:val="20"/>
          <w:szCs w:val="20"/>
        </w:rPr>
      </w:pPr>
      <w:r w:rsidRPr="0016559E">
        <w:rPr>
          <w:sz w:val="20"/>
          <w:szCs w:val="20"/>
        </w:rPr>
        <w:t xml:space="preserve">On the Intranet, hover over Work Tools &amp; Resources to get the dropdown menu, and select </w:t>
      </w:r>
      <w:r w:rsidRPr="0016559E">
        <w:rPr>
          <w:b/>
          <w:bCs/>
          <w:sz w:val="20"/>
          <w:szCs w:val="20"/>
        </w:rPr>
        <w:t>EMR Info Center</w:t>
      </w:r>
      <w:r w:rsidRPr="0016559E">
        <w:rPr>
          <w:sz w:val="20"/>
          <w:szCs w:val="20"/>
        </w:rPr>
        <w:t>. There you will find the Tip Sheets to search through, as well as other information to help you navigate Epic.</w:t>
      </w:r>
    </w:p>
    <w:p w14:paraId="6737F9F9" w14:textId="77777777" w:rsidR="00594B32" w:rsidRDefault="00594B32" w:rsidP="00594B32">
      <w:r>
        <w:rPr>
          <w:noProof/>
        </w:rPr>
        <w:lastRenderedPageBreak/>
        <w:drawing>
          <wp:inline distT="0" distB="0" distL="0" distR="0" wp14:anchorId="697DC0C9" wp14:editId="1859DE7A">
            <wp:extent cx="5632005" cy="2116174"/>
            <wp:effectExtent l="0" t="0" r="6985" b="0"/>
            <wp:docPr id="211" name="Picture 2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Graphical user interface, application&#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4342" cy="2132082"/>
                    </a:xfrm>
                    <a:prstGeom prst="rect">
                      <a:avLst/>
                    </a:prstGeom>
                    <a:noFill/>
                    <a:ln>
                      <a:noFill/>
                    </a:ln>
                  </pic:spPr>
                </pic:pic>
              </a:graphicData>
            </a:graphic>
          </wp:inline>
        </w:drawing>
      </w:r>
    </w:p>
    <w:p w14:paraId="6794E33E" w14:textId="77777777" w:rsidR="004E6181" w:rsidRDefault="004E6181" w:rsidP="004E6181">
      <w:pPr>
        <w:pStyle w:val="Subtopic"/>
      </w:pPr>
      <w:bookmarkStart w:id="112" w:name="_Toc83130434"/>
      <w:r>
        <w:t>Understand locked chart messages</w:t>
      </w:r>
      <w:bookmarkEnd w:id="108"/>
      <w:bookmarkEnd w:id="109"/>
      <w:bookmarkEnd w:id="112"/>
    </w:p>
    <w:p w14:paraId="55DE9F42" w14:textId="77777777" w:rsidR="004E6181" w:rsidRPr="004E6181" w:rsidRDefault="004E6181" w:rsidP="004E6181">
      <w:pPr>
        <w:rPr>
          <w:sz w:val="20"/>
          <w:szCs w:val="20"/>
        </w:rPr>
      </w:pPr>
      <w:r w:rsidRPr="004E6181">
        <w:rPr>
          <w:sz w:val="20"/>
          <w:szCs w:val="20"/>
        </w:rPr>
        <w:t>To prevent you and your colleagues from double-documenting on a patient, the system locks parts of a patient's chart when you're documenting certain clinical information. When part of a chart is locked, a message appears telling you that you can't document in that part</w:t>
      </w:r>
      <w:r>
        <w:rPr>
          <w:sz w:val="20"/>
          <w:szCs w:val="20"/>
        </w:rPr>
        <w:t>, but</w:t>
      </w:r>
      <w:r w:rsidRPr="004E6181">
        <w:rPr>
          <w:sz w:val="20"/>
          <w:szCs w:val="20"/>
        </w:rPr>
        <w:t xml:space="preserve"> you can still see that part of the chart and document in other parts.</w:t>
      </w:r>
    </w:p>
    <w:p w14:paraId="589089BB" w14:textId="77777777" w:rsidR="004E6181" w:rsidRPr="004E6181" w:rsidRDefault="004E6181" w:rsidP="004E6181">
      <w:pPr>
        <w:rPr>
          <w:sz w:val="20"/>
          <w:szCs w:val="20"/>
        </w:rPr>
      </w:pPr>
      <w:r w:rsidRPr="004E6181">
        <w:rPr>
          <w:sz w:val="20"/>
          <w:szCs w:val="20"/>
        </w:rPr>
        <w:t>To avoid locking the chart for other users, leave clinical documentation items when you're not actively documenting in them.</w:t>
      </w:r>
    </w:p>
    <w:p w14:paraId="3C00B435" w14:textId="77777777" w:rsidR="004E6181" w:rsidRDefault="004E6181" w:rsidP="004E6181">
      <w:pPr>
        <w:spacing w:after="0" w:line="120" w:lineRule="auto"/>
        <w:rPr>
          <w:sz w:val="16"/>
          <w:szCs w:val="16"/>
        </w:rPr>
      </w:pPr>
    </w:p>
    <w:tbl>
      <w:tblPr>
        <w:tblW w:w="0" w:type="auto"/>
        <w:tblInd w:w="108" w:type="dxa"/>
        <w:tblBorders>
          <w:top w:val="single" w:sz="8" w:space="0" w:color="CA7582"/>
          <w:left w:val="single" w:sz="8" w:space="0" w:color="CA7582"/>
          <w:bottom w:val="single" w:sz="8" w:space="0" w:color="CA7582"/>
          <w:right w:val="single" w:sz="8" w:space="0" w:color="CA7582"/>
          <w:insideH w:val="single" w:sz="8" w:space="0" w:color="CA7582"/>
          <w:insideV w:val="single" w:sz="8" w:space="0" w:color="CA7582"/>
        </w:tblBorders>
        <w:tblLook w:val="04A0" w:firstRow="1" w:lastRow="0" w:firstColumn="1" w:lastColumn="0" w:noHBand="0" w:noVBand="1"/>
      </w:tblPr>
      <w:tblGrid>
        <w:gridCol w:w="625"/>
        <w:gridCol w:w="10047"/>
      </w:tblGrid>
      <w:tr w:rsidR="004E6181" w14:paraId="4185AD3D" w14:textId="77777777" w:rsidTr="00F539BF">
        <w:trPr>
          <w:cantSplit/>
        </w:trPr>
        <w:tc>
          <w:tcPr>
            <w:tcW w:w="630" w:type="dxa"/>
            <w:shd w:val="clear" w:color="auto" w:fill="auto"/>
            <w:vAlign w:val="center"/>
          </w:tcPr>
          <w:p w14:paraId="020E36F7" w14:textId="77777777" w:rsidR="004E6181" w:rsidRDefault="004E6181" w:rsidP="00F539BF">
            <w:pPr>
              <w:pStyle w:val="NoteBoxIcon"/>
              <w:jc w:val="center"/>
            </w:pPr>
            <w:r>
              <w:rPr>
                <w:noProof/>
              </w:rPr>
              <w:drawing>
                <wp:inline distT="0" distB="0" distL="0" distR="0" wp14:anchorId="2A6FA185" wp14:editId="17942517">
                  <wp:extent cx="91440" cy="274320"/>
                  <wp:effectExtent l="0" t="0" r="381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440" cy="274320"/>
                          </a:xfrm>
                          <a:prstGeom prst="rect">
                            <a:avLst/>
                          </a:prstGeom>
                          <a:noFill/>
                          <a:ln>
                            <a:noFill/>
                          </a:ln>
                        </pic:spPr>
                      </pic:pic>
                    </a:graphicData>
                  </a:graphic>
                </wp:inline>
              </w:drawing>
            </w:r>
          </w:p>
        </w:tc>
        <w:tc>
          <w:tcPr>
            <w:tcW w:w="10200" w:type="dxa"/>
            <w:shd w:val="clear" w:color="auto" w:fill="auto"/>
            <w:vAlign w:val="center"/>
          </w:tcPr>
          <w:p w14:paraId="765F4FCF" w14:textId="77777777" w:rsidR="004E6181" w:rsidRDefault="004E6181" w:rsidP="00F539BF">
            <w:pPr>
              <w:pStyle w:val="TipBox"/>
            </w:pPr>
            <w:r>
              <w:rPr>
                <w:rStyle w:val="TipText"/>
              </w:rPr>
              <w:t>If your computer terminates unexpectedly when you're documenting in a chart, contact the help desk to unlock the chart for other users.</w:t>
            </w:r>
          </w:p>
        </w:tc>
      </w:tr>
    </w:tbl>
    <w:p w14:paraId="4053E370" w14:textId="77777777" w:rsidR="004E6181" w:rsidRDefault="004E6181" w:rsidP="004E6181">
      <w:pPr>
        <w:spacing w:after="0" w:line="120" w:lineRule="auto"/>
        <w:rPr>
          <w:sz w:val="16"/>
          <w:szCs w:val="16"/>
        </w:rPr>
      </w:pPr>
    </w:p>
    <w:p w14:paraId="6D491734" w14:textId="77777777" w:rsidR="004E6181" w:rsidRDefault="004E6181" w:rsidP="004E6181">
      <w:pPr>
        <w:sectPr w:rsidR="004E6181" w:rsidSect="00A902F7">
          <w:footerReference w:type="default" r:id="rId138"/>
          <w:type w:val="continuous"/>
          <w:pgSz w:w="12240" w:h="15840" w:code="1"/>
          <w:pgMar w:top="720" w:right="720" w:bottom="720" w:left="720" w:header="432" w:footer="432" w:gutter="0"/>
          <w:cols w:space="720"/>
          <w:docGrid w:linePitch="360"/>
        </w:sectPr>
      </w:pPr>
    </w:p>
    <w:p w14:paraId="280C05BA" w14:textId="77777777" w:rsidR="004E6181" w:rsidRDefault="004E6181" w:rsidP="00250476">
      <w:pPr>
        <w:pStyle w:val="Subtopic"/>
      </w:pPr>
      <w:bookmarkStart w:id="113" w:name="2487386"/>
      <w:bookmarkStart w:id="114" w:name="_Toc65846319"/>
      <w:bookmarkStart w:id="115" w:name="_Toc83130435"/>
      <w:r>
        <w:t>Review information from several visits at once</w:t>
      </w:r>
      <w:bookmarkEnd w:id="113"/>
      <w:bookmarkEnd w:id="114"/>
      <w:bookmarkEnd w:id="115"/>
    </w:p>
    <w:p w14:paraId="70447055" w14:textId="77777777" w:rsidR="004E6181" w:rsidRPr="004E6181" w:rsidRDefault="004E6181" w:rsidP="00250476">
      <w:pPr>
        <w:rPr>
          <w:sz w:val="20"/>
          <w:szCs w:val="20"/>
        </w:rPr>
      </w:pPr>
      <w:r w:rsidRPr="004E6181">
        <w:rPr>
          <w:sz w:val="20"/>
          <w:szCs w:val="20"/>
        </w:rPr>
        <w:t>If you want to review several of a patient's visits at once, use a report in Chart Review. Within the report, you can search for specific phrases or keywords. For example, if you want to review all visits in which the patient was treated for a cough associated with sore throat, select only visits with a diagnosis of sore throat and then search for the term "cough" in the consolidated report.</w:t>
      </w:r>
    </w:p>
    <w:p w14:paraId="0C965CD3" w14:textId="77777777" w:rsidR="004E6181" w:rsidRPr="004E6181" w:rsidRDefault="004E6181" w:rsidP="00010F22">
      <w:pPr>
        <w:pStyle w:val="Step"/>
        <w:numPr>
          <w:ilvl w:val="0"/>
          <w:numId w:val="46"/>
        </w:numPr>
        <w:rPr>
          <w:sz w:val="20"/>
          <w:szCs w:val="20"/>
        </w:rPr>
      </w:pPr>
      <w:r w:rsidRPr="004E6181">
        <w:rPr>
          <w:sz w:val="20"/>
          <w:szCs w:val="20"/>
        </w:rPr>
        <w:t xml:space="preserve">In Chart Review, go to the </w:t>
      </w:r>
      <w:r w:rsidRPr="004E6181">
        <w:rPr>
          <w:rStyle w:val="button"/>
          <w:sz w:val="20"/>
          <w:szCs w:val="20"/>
        </w:rPr>
        <w:t xml:space="preserve">Encounters </w:t>
      </w:r>
      <w:r w:rsidRPr="004E6181">
        <w:rPr>
          <w:sz w:val="20"/>
          <w:szCs w:val="20"/>
        </w:rPr>
        <w:t>tab and select the visits you want to review.</w:t>
      </w:r>
    </w:p>
    <w:p w14:paraId="7F73CC83" w14:textId="77777777" w:rsidR="004E6181" w:rsidRPr="004E6181" w:rsidRDefault="004E6181" w:rsidP="00010F22">
      <w:pPr>
        <w:pStyle w:val="ListBullet2"/>
        <w:numPr>
          <w:ilvl w:val="0"/>
          <w:numId w:val="40"/>
        </w:numPr>
        <w:ind w:left="720"/>
        <w:rPr>
          <w:sz w:val="20"/>
          <w:szCs w:val="20"/>
        </w:rPr>
      </w:pPr>
      <w:r w:rsidRPr="004E6181">
        <w:rPr>
          <w:sz w:val="20"/>
          <w:szCs w:val="20"/>
        </w:rPr>
        <w:t xml:space="preserve">If the visits are next to each other in the list, press </w:t>
      </w:r>
      <w:r w:rsidRPr="004E6181">
        <w:rPr>
          <w:rStyle w:val="keys"/>
          <w:sz w:val="20"/>
          <w:szCs w:val="20"/>
        </w:rPr>
        <w:t>Shift</w:t>
      </w:r>
      <w:r w:rsidRPr="004E6181">
        <w:rPr>
          <w:sz w:val="20"/>
          <w:szCs w:val="20"/>
        </w:rPr>
        <w:t xml:space="preserve"> while selecting the first and last encounter you want to review.</w:t>
      </w:r>
    </w:p>
    <w:p w14:paraId="1879B0D5" w14:textId="77777777" w:rsidR="004E6181" w:rsidRPr="004E6181" w:rsidRDefault="004E6181" w:rsidP="00010F22">
      <w:pPr>
        <w:pStyle w:val="ListBullet2"/>
        <w:numPr>
          <w:ilvl w:val="0"/>
          <w:numId w:val="40"/>
        </w:numPr>
        <w:ind w:left="720"/>
        <w:rPr>
          <w:sz w:val="20"/>
          <w:szCs w:val="20"/>
        </w:rPr>
      </w:pPr>
      <w:r w:rsidRPr="004E6181">
        <w:rPr>
          <w:sz w:val="20"/>
          <w:szCs w:val="20"/>
        </w:rPr>
        <w:t xml:space="preserve">If the visits aren't next to each other in the list, press </w:t>
      </w:r>
      <w:r w:rsidRPr="004E6181">
        <w:rPr>
          <w:rStyle w:val="keys"/>
          <w:sz w:val="20"/>
          <w:szCs w:val="20"/>
        </w:rPr>
        <w:t>Ctrl</w:t>
      </w:r>
      <w:r w:rsidRPr="004E6181">
        <w:rPr>
          <w:sz w:val="20"/>
          <w:szCs w:val="20"/>
        </w:rPr>
        <w:t xml:space="preserve"> and select each visit you want to review.</w:t>
      </w:r>
    </w:p>
    <w:p w14:paraId="0F819CF2" w14:textId="77777777" w:rsidR="004E6181" w:rsidRPr="004E6181" w:rsidRDefault="004E6181" w:rsidP="00010F22">
      <w:pPr>
        <w:pStyle w:val="Step"/>
        <w:numPr>
          <w:ilvl w:val="0"/>
          <w:numId w:val="46"/>
        </w:numPr>
        <w:rPr>
          <w:sz w:val="20"/>
          <w:szCs w:val="20"/>
        </w:rPr>
      </w:pPr>
      <w:r w:rsidRPr="004E6181">
        <w:rPr>
          <w:sz w:val="20"/>
          <w:szCs w:val="20"/>
        </w:rPr>
        <w:t xml:space="preserve">Click </w:t>
      </w:r>
      <w:r w:rsidRPr="004E6181">
        <w:rPr>
          <w:noProof/>
          <w:sz w:val="20"/>
          <w:szCs w:val="20"/>
        </w:rPr>
        <w:drawing>
          <wp:inline distT="0" distB="0" distL="0" distR="0" wp14:anchorId="295F988E" wp14:editId="536C5813">
            <wp:extent cx="152380" cy="152380"/>
            <wp:effectExtent l="0" t="0" r="0" b="0"/>
            <wp:docPr id="260" name="U:\Images\Epic 2017\800001To900000\87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Images\Epic 2017\800001To900000\870419.png"/>
                    <pic:cNvPicPr>
                      <a:picLocks noChangeAspect="1" noChangeArrowheads="1"/>
                    </pic:cNvPicPr>
                  </pic:nvPicPr>
                  <pic:blipFill>
                    <a:blip r:embed="rId139"/>
                    <a:srcRect/>
                    <a:stretch>
                      <a:fillRect/>
                    </a:stretch>
                  </pic:blipFill>
                  <pic:spPr>
                    <a:xfrm>
                      <a:off x="0" y="0"/>
                      <a:ext cx="152380" cy="152380"/>
                    </a:xfrm>
                    <a:prstGeom prst="rect">
                      <a:avLst/>
                    </a:prstGeom>
                  </pic:spPr>
                </pic:pic>
              </a:graphicData>
            </a:graphic>
          </wp:inline>
        </w:drawing>
      </w:r>
      <w:r w:rsidRPr="004E6181">
        <w:rPr>
          <w:rStyle w:val="button"/>
          <w:sz w:val="20"/>
          <w:szCs w:val="20"/>
        </w:rPr>
        <w:t xml:space="preserve"> Review Selected </w:t>
      </w:r>
      <w:r w:rsidRPr="004E6181">
        <w:rPr>
          <w:sz w:val="20"/>
          <w:szCs w:val="20"/>
        </w:rPr>
        <w:t>to view a report that includes information from all of the visits you selected.</w:t>
      </w:r>
    </w:p>
    <w:p w14:paraId="7A6EA0EA" w14:textId="77777777" w:rsidR="004E6181" w:rsidRPr="004E6181" w:rsidRDefault="004E6181" w:rsidP="00010F22">
      <w:pPr>
        <w:pStyle w:val="Step"/>
        <w:numPr>
          <w:ilvl w:val="0"/>
          <w:numId w:val="46"/>
        </w:numPr>
        <w:rPr>
          <w:sz w:val="20"/>
          <w:szCs w:val="20"/>
        </w:rPr>
      </w:pPr>
      <w:r w:rsidRPr="004E6181">
        <w:rPr>
          <w:sz w:val="20"/>
          <w:szCs w:val="20"/>
        </w:rPr>
        <w:t xml:space="preserve">Press </w:t>
      </w:r>
      <w:r w:rsidRPr="004E6181">
        <w:rPr>
          <w:rStyle w:val="keys"/>
          <w:sz w:val="20"/>
          <w:szCs w:val="20"/>
        </w:rPr>
        <w:t>Ctrl+F</w:t>
      </w:r>
      <w:r w:rsidRPr="004E6181">
        <w:rPr>
          <w:sz w:val="20"/>
          <w:szCs w:val="20"/>
        </w:rPr>
        <w:t xml:space="preserve"> to search for a specific phrase or keyword across all of the visits you selected. </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738"/>
        <w:gridCol w:w="9934"/>
      </w:tblGrid>
      <w:tr w:rsidR="004E6181" w14:paraId="189515BD" w14:textId="77777777" w:rsidTr="00F539BF">
        <w:trPr>
          <w:cantSplit/>
        </w:trPr>
        <w:tc>
          <w:tcPr>
            <w:tcW w:w="630" w:type="dxa"/>
            <w:shd w:val="clear" w:color="auto" w:fill="auto"/>
            <w:vAlign w:val="center"/>
          </w:tcPr>
          <w:p w14:paraId="01202946" w14:textId="77777777" w:rsidR="004E6181" w:rsidRDefault="004E6181" w:rsidP="004E6181">
            <w:pPr>
              <w:pStyle w:val="NoteBoxIcon"/>
              <w:ind w:left="90"/>
              <w:jc w:val="center"/>
            </w:pPr>
            <w:r>
              <w:rPr>
                <w:noProof/>
              </w:rPr>
              <w:drawing>
                <wp:inline distT="0" distB="0" distL="0" distR="0" wp14:anchorId="7E7BBE98" wp14:editId="6C4BCA6C">
                  <wp:extent cx="274320" cy="274320"/>
                  <wp:effectExtent l="0" t="0" r="0" b="0"/>
                  <wp:docPr id="266" name="Picture 2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0200" w:type="dxa"/>
            <w:shd w:val="clear" w:color="auto" w:fill="auto"/>
            <w:vAlign w:val="center"/>
          </w:tcPr>
          <w:p w14:paraId="49DC0412" w14:textId="77777777" w:rsidR="004E6181" w:rsidRDefault="004E6181" w:rsidP="004E6181">
            <w:pPr>
              <w:pStyle w:val="TipBox"/>
              <w:ind w:left="90"/>
            </w:pPr>
            <w:r>
              <w:rPr>
                <w:rStyle w:val="TipText"/>
              </w:rPr>
              <w:t>You can also use this method on other Chart Review tabs to review a report that includes multiple labs, procedures, medications, or notes.</w:t>
            </w:r>
          </w:p>
        </w:tc>
      </w:tr>
    </w:tbl>
    <w:p w14:paraId="583F3AD5" w14:textId="77777777" w:rsidR="00250476" w:rsidRDefault="00250476" w:rsidP="00250476">
      <w:pPr>
        <w:spacing w:after="0" w:line="120" w:lineRule="auto"/>
        <w:rPr>
          <w:sz w:val="16"/>
          <w:szCs w:val="16"/>
        </w:rPr>
      </w:pPr>
    </w:p>
    <w:p w14:paraId="0CC0DC17" w14:textId="77777777" w:rsidR="00250476" w:rsidRDefault="00250476" w:rsidP="00250476">
      <w:pPr>
        <w:sectPr w:rsidR="00250476" w:rsidSect="00A902F7">
          <w:footerReference w:type="default" r:id="rId140"/>
          <w:type w:val="continuous"/>
          <w:pgSz w:w="12240" w:h="15840" w:code="1"/>
          <w:pgMar w:top="720" w:right="720" w:bottom="720" w:left="720" w:header="432" w:footer="432" w:gutter="0"/>
          <w:cols w:space="720"/>
          <w:docGrid w:linePitch="360"/>
        </w:sectPr>
      </w:pPr>
    </w:p>
    <w:p w14:paraId="5DC8289C" w14:textId="77777777" w:rsidR="00250476" w:rsidRDefault="00250476" w:rsidP="00250476">
      <w:pPr>
        <w:sectPr w:rsidR="00250476" w:rsidSect="00A902F7">
          <w:footerReference w:type="default" r:id="rId141"/>
          <w:type w:val="continuous"/>
          <w:pgSz w:w="12240" w:h="15840" w:code="1"/>
          <w:pgMar w:top="720" w:right="720" w:bottom="720" w:left="720" w:header="432" w:footer="432" w:gutter="0"/>
          <w:cols w:space="720"/>
          <w:docGrid w:linePitch="360"/>
        </w:sectPr>
      </w:pPr>
    </w:p>
    <w:p w14:paraId="086697F7" w14:textId="77777777" w:rsidR="00594B32" w:rsidRDefault="00594B32" w:rsidP="00594B32">
      <w:pPr>
        <w:pStyle w:val="Microtopic"/>
      </w:pPr>
      <w:bookmarkStart w:id="116" w:name="_Toc65842480"/>
      <w:r>
        <w:t>Customize an Order Set</w:t>
      </w:r>
      <w:bookmarkEnd w:id="116"/>
    </w:p>
    <w:p w14:paraId="62E09726" w14:textId="77777777" w:rsidR="00594B32" w:rsidRPr="0016559E" w:rsidRDefault="00594B32" w:rsidP="00594B32">
      <w:pPr>
        <w:rPr>
          <w:sz w:val="20"/>
          <w:szCs w:val="20"/>
        </w:rPr>
      </w:pPr>
      <w:r w:rsidRPr="0016559E">
        <w:rPr>
          <w:sz w:val="20"/>
          <w:szCs w:val="20"/>
        </w:rPr>
        <w:t>Create your own version of an Order Set to meet the needs of the patients you see most commonly.</w:t>
      </w:r>
    </w:p>
    <w:p w14:paraId="5D138464" w14:textId="77777777" w:rsidR="00594B32" w:rsidRPr="0016559E" w:rsidRDefault="00594B32" w:rsidP="00010F22">
      <w:pPr>
        <w:pStyle w:val="ListNumber1"/>
        <w:numPr>
          <w:ilvl w:val="0"/>
          <w:numId w:val="10"/>
        </w:numPr>
        <w:rPr>
          <w:sz w:val="20"/>
          <w:szCs w:val="20"/>
        </w:rPr>
      </w:pPr>
      <w:r w:rsidRPr="0016559E">
        <w:rPr>
          <w:sz w:val="20"/>
          <w:szCs w:val="20"/>
        </w:rPr>
        <w:t xml:space="preserve">In the Epic toolbar, click </w:t>
      </w:r>
      <w:r w:rsidRPr="0016559E">
        <w:rPr>
          <w:rStyle w:val="Strong"/>
          <w:sz w:val="20"/>
          <w:szCs w:val="20"/>
        </w:rPr>
        <w:t xml:space="preserve">Personalize </w:t>
      </w:r>
      <w:r w:rsidRPr="0016559E">
        <w:rPr>
          <w:sz w:val="20"/>
          <w:szCs w:val="20"/>
        </w:rPr>
        <w:t xml:space="preserve">and select </w:t>
      </w:r>
      <w:r w:rsidRPr="0016559E">
        <w:rPr>
          <w:rStyle w:val="Strong"/>
          <w:sz w:val="20"/>
          <w:szCs w:val="20"/>
        </w:rPr>
        <w:t>User SmartSets</w:t>
      </w:r>
      <w:r w:rsidRPr="0016559E">
        <w:rPr>
          <w:sz w:val="20"/>
          <w:szCs w:val="20"/>
        </w:rPr>
        <w:t>.</w:t>
      </w:r>
    </w:p>
    <w:p w14:paraId="50CAC645" w14:textId="77777777" w:rsidR="00594B32" w:rsidRPr="0016559E" w:rsidRDefault="00594B32" w:rsidP="00010F22">
      <w:pPr>
        <w:pStyle w:val="ListNumber1"/>
        <w:numPr>
          <w:ilvl w:val="0"/>
          <w:numId w:val="10"/>
        </w:numPr>
        <w:rPr>
          <w:sz w:val="20"/>
          <w:szCs w:val="20"/>
        </w:rPr>
      </w:pPr>
      <w:r w:rsidRPr="0016559E">
        <w:rPr>
          <w:sz w:val="20"/>
          <w:szCs w:val="20"/>
        </w:rPr>
        <w:t xml:space="preserve">In the SmartSets field, search for an Order Set to customize, or select one from the available categories, such as Favorites. </w:t>
      </w:r>
    </w:p>
    <w:p w14:paraId="0E252C05" w14:textId="77777777" w:rsidR="00594B32" w:rsidRPr="0016559E" w:rsidRDefault="00594B32" w:rsidP="00010F22">
      <w:pPr>
        <w:pStyle w:val="ListNumber1"/>
        <w:numPr>
          <w:ilvl w:val="0"/>
          <w:numId w:val="10"/>
        </w:numPr>
        <w:rPr>
          <w:sz w:val="20"/>
          <w:szCs w:val="20"/>
        </w:rPr>
      </w:pPr>
      <w:r w:rsidRPr="0016559E">
        <w:rPr>
          <w:sz w:val="20"/>
          <w:szCs w:val="20"/>
        </w:rPr>
        <w:t xml:space="preserve">With the Order Set selected, click </w:t>
      </w:r>
      <w:r w:rsidRPr="0016559E">
        <w:rPr>
          <w:rStyle w:val="Strong"/>
          <w:sz w:val="20"/>
          <w:szCs w:val="20"/>
        </w:rPr>
        <w:t>Create New Version.</w:t>
      </w:r>
    </w:p>
    <w:p w14:paraId="43168552" w14:textId="77777777" w:rsidR="00594B32" w:rsidRPr="0016559E" w:rsidRDefault="00594B32" w:rsidP="00010F22">
      <w:pPr>
        <w:pStyle w:val="ListNumber1"/>
        <w:numPr>
          <w:ilvl w:val="0"/>
          <w:numId w:val="10"/>
        </w:numPr>
        <w:rPr>
          <w:sz w:val="20"/>
          <w:szCs w:val="20"/>
        </w:rPr>
      </w:pPr>
      <w:r w:rsidRPr="0016559E">
        <w:rPr>
          <w:sz w:val="20"/>
          <w:szCs w:val="20"/>
        </w:rPr>
        <w:t xml:space="preserve">Enter a name for your version. </w:t>
      </w:r>
    </w:p>
    <w:p w14:paraId="52057BE5" w14:textId="77777777" w:rsidR="00594B32" w:rsidRPr="0016559E" w:rsidRDefault="00594B32" w:rsidP="00594B32">
      <w:pPr>
        <w:pStyle w:val="ListBullet21"/>
        <w:numPr>
          <w:ilvl w:val="1"/>
          <w:numId w:val="0"/>
        </w:numPr>
        <w:rPr>
          <w:sz w:val="20"/>
          <w:szCs w:val="20"/>
        </w:rPr>
      </w:pPr>
      <w:r w:rsidRPr="0016559E">
        <w:rPr>
          <w:sz w:val="20"/>
          <w:szCs w:val="20"/>
        </w:rPr>
        <w:t>The version name appears only to you, so enter a name that makes sense to you.</w:t>
      </w:r>
    </w:p>
    <w:p w14:paraId="376EE99E" w14:textId="77777777" w:rsidR="00594B32" w:rsidRPr="0016559E" w:rsidRDefault="00594B32" w:rsidP="00010F22">
      <w:pPr>
        <w:pStyle w:val="ListNumber1"/>
        <w:numPr>
          <w:ilvl w:val="0"/>
          <w:numId w:val="10"/>
        </w:numPr>
        <w:rPr>
          <w:sz w:val="20"/>
          <w:szCs w:val="20"/>
        </w:rPr>
      </w:pPr>
      <w:r w:rsidRPr="0016559E">
        <w:rPr>
          <w:sz w:val="20"/>
          <w:szCs w:val="20"/>
        </w:rPr>
        <w:t xml:space="preserve">Click the section header for each group of orders you want to modify. Customize the details as needed, such as the dose, frequency, and rate. </w:t>
      </w:r>
    </w:p>
    <w:p w14:paraId="35051BAE" w14:textId="77777777" w:rsidR="00594B32" w:rsidRPr="0016559E" w:rsidRDefault="00594B32" w:rsidP="00010F22">
      <w:pPr>
        <w:pStyle w:val="ListNumber1"/>
        <w:numPr>
          <w:ilvl w:val="0"/>
          <w:numId w:val="10"/>
        </w:numPr>
        <w:rPr>
          <w:sz w:val="20"/>
          <w:szCs w:val="20"/>
        </w:rPr>
      </w:pPr>
      <w:r w:rsidRPr="0016559E">
        <w:rPr>
          <w:sz w:val="20"/>
          <w:szCs w:val="20"/>
        </w:rPr>
        <w:lastRenderedPageBreak/>
        <w:t xml:space="preserve">Click </w:t>
      </w:r>
      <w:r w:rsidRPr="0016559E">
        <w:rPr>
          <w:rStyle w:val="Strong"/>
          <w:sz w:val="20"/>
          <w:szCs w:val="20"/>
        </w:rPr>
        <w:t xml:space="preserve">Accept </w:t>
      </w:r>
      <w:r w:rsidRPr="0016559E">
        <w:rPr>
          <w:sz w:val="20"/>
          <w:szCs w:val="20"/>
        </w:rPr>
        <w:t>to save and close each order.</w:t>
      </w:r>
    </w:p>
    <w:p w14:paraId="2003AE6A" w14:textId="77777777" w:rsidR="00594B32" w:rsidRPr="0016559E" w:rsidRDefault="00594B32" w:rsidP="00594B32">
      <w:pPr>
        <w:pStyle w:val="ListBullet21"/>
        <w:numPr>
          <w:ilvl w:val="1"/>
          <w:numId w:val="0"/>
        </w:numPr>
        <w:rPr>
          <w:sz w:val="20"/>
          <w:szCs w:val="20"/>
        </w:rPr>
      </w:pPr>
      <w:r w:rsidRPr="0016559E">
        <w:rPr>
          <w:sz w:val="20"/>
          <w:szCs w:val="20"/>
        </w:rPr>
        <w:t>Optionally, select or clear the check box next to an order to customize which orders are selected automatically.</w:t>
      </w:r>
    </w:p>
    <w:p w14:paraId="4846E7EE" w14:textId="77777777" w:rsidR="00594B32" w:rsidRPr="0016559E" w:rsidRDefault="00594B32" w:rsidP="00010F22">
      <w:pPr>
        <w:pStyle w:val="ListNumber1"/>
        <w:numPr>
          <w:ilvl w:val="0"/>
          <w:numId w:val="10"/>
        </w:numPr>
        <w:rPr>
          <w:sz w:val="20"/>
          <w:szCs w:val="20"/>
        </w:rPr>
      </w:pPr>
      <w:r w:rsidRPr="0016559E">
        <w:rPr>
          <w:sz w:val="20"/>
          <w:szCs w:val="20"/>
        </w:rPr>
        <w:t xml:space="preserve">Click </w:t>
      </w:r>
      <w:r w:rsidRPr="0016559E">
        <w:rPr>
          <w:rStyle w:val="Strong"/>
          <w:sz w:val="20"/>
          <w:szCs w:val="20"/>
        </w:rPr>
        <w:t>Accept</w:t>
      </w:r>
      <w:r w:rsidRPr="0016559E">
        <w:rPr>
          <w:sz w:val="20"/>
          <w:szCs w:val="20"/>
        </w:rPr>
        <w:t xml:space="preserve"> to save your version. It's automatically saved to your favorites for future use.</w:t>
      </w:r>
    </w:p>
    <w:tbl>
      <w:tblPr>
        <w:tblOverlap w:val="never"/>
        <w:tblW w:w="4850" w:type="pct"/>
        <w:tblLayout w:type="fixed"/>
        <w:tblLook w:val="04A0" w:firstRow="1" w:lastRow="0" w:firstColumn="1" w:lastColumn="0" w:noHBand="0" w:noVBand="1"/>
      </w:tblPr>
      <w:tblGrid>
        <w:gridCol w:w="563"/>
        <w:gridCol w:w="8516"/>
      </w:tblGrid>
      <w:tr w:rsidR="00594B32" w14:paraId="4DD0F327" w14:textId="77777777" w:rsidTr="00F539BF">
        <w:trPr>
          <w:cantSplit/>
        </w:trPr>
        <w:tc>
          <w:tcPr>
            <w:tcW w:w="630" w:type="dxa"/>
            <w:vAlign w:val="center"/>
          </w:tcPr>
          <w:p w14:paraId="633C83FA" w14:textId="77777777" w:rsidR="00594B32" w:rsidRDefault="00594B32" w:rsidP="00F539BF">
            <w:pPr>
              <w:keepNext/>
              <w:spacing w:before="60" w:after="60"/>
              <w:jc w:val="center"/>
            </w:pPr>
            <w:r>
              <w:rPr>
                <w:noProof/>
              </w:rPr>
              <w:drawing>
                <wp:inline distT="0" distB="0" distL="0" distR="0" wp14:anchorId="4A76A636" wp14:editId="44D334E4">
                  <wp:extent cx="247619" cy="247619"/>
                  <wp:effectExtent l="0" t="0" r="0" b="0"/>
                  <wp:docPr id="57"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D-img-1"/>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23A00AF4" w14:textId="77777777" w:rsidR="00594B32" w:rsidRDefault="00594B32" w:rsidP="00F539BF">
            <w:pPr>
              <w:pStyle w:val="TipBox"/>
            </w:pPr>
            <w:r>
              <w:t xml:space="preserve">To edit or delete a User Order Set, look it up in the </w:t>
            </w:r>
            <w:r>
              <w:rPr>
                <w:rStyle w:val="Strong"/>
              </w:rPr>
              <w:t xml:space="preserve">User SmartSets </w:t>
            </w:r>
            <w:r>
              <w:t xml:space="preserve">activity and select </w:t>
            </w:r>
            <w:r>
              <w:rPr>
                <w:rStyle w:val="Strong"/>
              </w:rPr>
              <w:t>Edit This Version</w:t>
            </w:r>
            <w:r>
              <w:t>.</w:t>
            </w:r>
          </w:p>
        </w:tc>
      </w:tr>
    </w:tbl>
    <w:p w14:paraId="640D0811" w14:textId="77777777" w:rsidR="00594B32" w:rsidRDefault="00594B32" w:rsidP="00594B32">
      <w:pPr>
        <w:spacing w:line="120" w:lineRule="auto"/>
        <w:rPr>
          <w:sz w:val="16"/>
          <w:szCs w:val="16"/>
        </w:rPr>
      </w:pPr>
    </w:p>
    <w:p w14:paraId="62FB5967" w14:textId="77777777" w:rsidR="00594B32" w:rsidRDefault="00594B32" w:rsidP="00594B32">
      <w:pPr>
        <w:pStyle w:val="Microtopic"/>
      </w:pPr>
      <w:bookmarkStart w:id="117" w:name="_Toc65842481"/>
      <w:r>
        <w:t>Add another clinician's Order Set as a favorite</w:t>
      </w:r>
      <w:bookmarkEnd w:id="117"/>
    </w:p>
    <w:p w14:paraId="5FA1AD77" w14:textId="77777777" w:rsidR="00594B32" w:rsidRPr="0016559E" w:rsidRDefault="00594B32" w:rsidP="00594B32">
      <w:pPr>
        <w:rPr>
          <w:sz w:val="20"/>
          <w:szCs w:val="20"/>
        </w:rPr>
      </w:pPr>
      <w:r w:rsidRPr="0016559E">
        <w:rPr>
          <w:sz w:val="20"/>
          <w:szCs w:val="20"/>
        </w:rPr>
        <w:t>If another clinician created a version of an Order Set that you like, add it to your favorites list for easy access.</w:t>
      </w:r>
    </w:p>
    <w:p w14:paraId="5888A165" w14:textId="77777777" w:rsidR="00594B32" w:rsidRPr="0016559E" w:rsidRDefault="00594B32" w:rsidP="00010F22">
      <w:pPr>
        <w:pStyle w:val="ListNumber1"/>
        <w:numPr>
          <w:ilvl w:val="0"/>
          <w:numId w:val="11"/>
        </w:numPr>
        <w:rPr>
          <w:sz w:val="20"/>
          <w:szCs w:val="20"/>
        </w:rPr>
      </w:pPr>
      <w:r w:rsidRPr="0016559E">
        <w:rPr>
          <w:sz w:val="20"/>
          <w:szCs w:val="20"/>
        </w:rPr>
        <w:t xml:space="preserve">Open a patient's chart and navigate to the </w:t>
      </w:r>
      <w:r w:rsidRPr="0016559E">
        <w:rPr>
          <w:rStyle w:val="Strong"/>
          <w:sz w:val="20"/>
          <w:szCs w:val="20"/>
        </w:rPr>
        <w:t>Orders</w:t>
      </w:r>
      <w:r w:rsidRPr="0016559E">
        <w:rPr>
          <w:sz w:val="20"/>
          <w:szCs w:val="20"/>
        </w:rPr>
        <w:t xml:space="preserve"> activity.</w:t>
      </w:r>
    </w:p>
    <w:p w14:paraId="0CA48081" w14:textId="77777777" w:rsidR="00594B32" w:rsidRPr="0016559E" w:rsidRDefault="00594B32" w:rsidP="00010F22">
      <w:pPr>
        <w:pStyle w:val="ListNumber1"/>
        <w:numPr>
          <w:ilvl w:val="0"/>
          <w:numId w:val="11"/>
        </w:numPr>
        <w:rPr>
          <w:sz w:val="20"/>
          <w:szCs w:val="20"/>
        </w:rPr>
      </w:pPr>
      <w:r w:rsidRPr="0016559E">
        <w:rPr>
          <w:sz w:val="20"/>
          <w:szCs w:val="20"/>
        </w:rPr>
        <w:t xml:space="preserve">In the sidebar, enter the name of your colleague's User Order Set and press </w:t>
      </w:r>
      <w:r w:rsidRPr="0016559E">
        <w:rPr>
          <w:rStyle w:val="Strong"/>
          <w:sz w:val="20"/>
          <w:szCs w:val="20"/>
        </w:rPr>
        <w:t>Enter</w:t>
      </w:r>
      <w:r w:rsidRPr="0016559E">
        <w:rPr>
          <w:sz w:val="20"/>
          <w:szCs w:val="20"/>
        </w:rPr>
        <w:t>.</w:t>
      </w:r>
    </w:p>
    <w:p w14:paraId="1DE27C0E" w14:textId="77777777" w:rsidR="00594B32" w:rsidRPr="0016559E" w:rsidRDefault="00594B32" w:rsidP="00010F22">
      <w:pPr>
        <w:pStyle w:val="ListNumber1"/>
        <w:numPr>
          <w:ilvl w:val="0"/>
          <w:numId w:val="11"/>
        </w:numPr>
        <w:rPr>
          <w:sz w:val="20"/>
          <w:szCs w:val="20"/>
        </w:rPr>
      </w:pPr>
      <w:r w:rsidRPr="0016559E">
        <w:rPr>
          <w:sz w:val="20"/>
          <w:szCs w:val="20"/>
        </w:rPr>
        <w:t xml:space="preserve">Right-click the Order Set you want to add and select </w:t>
      </w:r>
      <w:r w:rsidRPr="0016559E">
        <w:rPr>
          <w:rStyle w:val="Strong"/>
          <w:sz w:val="20"/>
          <w:szCs w:val="20"/>
        </w:rPr>
        <w:t>Add to Favorites</w:t>
      </w:r>
      <w:r w:rsidRPr="0016559E">
        <w:rPr>
          <w:sz w:val="20"/>
          <w:szCs w:val="20"/>
        </w:rPr>
        <w:t>.</w:t>
      </w:r>
    </w:p>
    <w:tbl>
      <w:tblPr>
        <w:tblStyle w:val="ImportantNote"/>
        <w:tblOverlap w:val="never"/>
        <w:tblW w:w="4850" w:type="pct"/>
        <w:tblLayout w:type="fixed"/>
        <w:tblLook w:val="04A0" w:firstRow="1" w:lastRow="0" w:firstColumn="1" w:lastColumn="0" w:noHBand="0" w:noVBand="1"/>
      </w:tblPr>
      <w:tblGrid>
        <w:gridCol w:w="563"/>
        <w:gridCol w:w="8497"/>
      </w:tblGrid>
      <w:tr w:rsidR="00594B32" w14:paraId="3CEF7C0C" w14:textId="77777777" w:rsidTr="00594B32">
        <w:trPr>
          <w:cantSplit/>
        </w:trPr>
        <w:tc>
          <w:tcPr>
            <w:tcW w:w="563" w:type="dxa"/>
            <w:vAlign w:val="center"/>
          </w:tcPr>
          <w:p w14:paraId="14BDD87D" w14:textId="77777777" w:rsidR="00594B32" w:rsidRDefault="00594B32" w:rsidP="00F539BF">
            <w:pPr>
              <w:keepNext/>
              <w:spacing w:before="60" w:after="60"/>
              <w:jc w:val="center"/>
            </w:pPr>
            <w:r>
              <w:rPr>
                <w:noProof/>
              </w:rPr>
              <w:drawing>
                <wp:inline distT="0" distB="0" distL="0" distR="0" wp14:anchorId="75A0EF68" wp14:editId="3A0D6E27">
                  <wp:extent cx="66666" cy="247619"/>
                  <wp:effectExtent l="0" t="0" r="0" b="0"/>
                  <wp:docPr id="58"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D-img-11"/>
                          <pic:cNvPicPr>
                            <a:picLocks noChangeAspect="1" noChangeArrowheads="1"/>
                          </pic:cNvPicPr>
                        </pic:nvPicPr>
                        <pic:blipFill>
                          <a:blip r:embed="rId142"/>
                          <a:srcRect/>
                          <a:stretch>
                            <a:fillRect/>
                          </a:stretch>
                        </pic:blipFill>
                        <pic:spPr>
                          <a:xfrm>
                            <a:off x="0" y="0"/>
                            <a:ext cx="66666" cy="247619"/>
                          </a:xfrm>
                          <a:prstGeom prst="rect">
                            <a:avLst/>
                          </a:prstGeom>
                        </pic:spPr>
                      </pic:pic>
                    </a:graphicData>
                  </a:graphic>
                </wp:inline>
              </w:drawing>
            </w:r>
          </w:p>
        </w:tc>
        <w:tc>
          <w:tcPr>
            <w:tcW w:w="8497" w:type="dxa"/>
            <w:vAlign w:val="center"/>
          </w:tcPr>
          <w:p w14:paraId="5226FE1D" w14:textId="77777777" w:rsidR="00594B32" w:rsidRDefault="00594B32" w:rsidP="00F539BF">
            <w:r>
              <w:t>You can't create your own version of an Order Set that you are borrowing from another user.</w:t>
            </w:r>
          </w:p>
        </w:tc>
      </w:tr>
    </w:tbl>
    <w:p w14:paraId="52F9ADA8" w14:textId="77777777" w:rsidR="00594B32" w:rsidRDefault="00594B32" w:rsidP="00594B32">
      <w:pPr>
        <w:pStyle w:val="Subtopic"/>
      </w:pPr>
      <w:bookmarkStart w:id="118" w:name="_Toc65842482"/>
      <w:bookmarkStart w:id="119" w:name="_Toc83130436"/>
      <w:r>
        <w:t>Save your work for later</w:t>
      </w:r>
      <w:bookmarkEnd w:id="118"/>
      <w:bookmarkEnd w:id="119"/>
    </w:p>
    <w:p w14:paraId="4F87FAD8" w14:textId="77777777" w:rsidR="00594B32" w:rsidRPr="0016559E" w:rsidRDefault="00594B32" w:rsidP="00594B32">
      <w:pPr>
        <w:rPr>
          <w:sz w:val="20"/>
          <w:szCs w:val="20"/>
        </w:rPr>
      </w:pPr>
      <w:r w:rsidRPr="0016559E">
        <w:rPr>
          <w:sz w:val="20"/>
          <w:szCs w:val="20"/>
        </w:rPr>
        <w:t>If you are interrupted while writing orders, you can save your work and return to it later. Orders that you save are not authorized and do not appear for nurses or other clinicians to carry out. To authorize orders, you must sign them.</w:t>
      </w:r>
    </w:p>
    <w:p w14:paraId="2EAF1121" w14:textId="77777777" w:rsidR="00594B32" w:rsidRPr="0016559E" w:rsidRDefault="00594B32" w:rsidP="00010F22">
      <w:pPr>
        <w:pStyle w:val="ListNumber1"/>
        <w:numPr>
          <w:ilvl w:val="0"/>
          <w:numId w:val="12"/>
        </w:numPr>
        <w:rPr>
          <w:sz w:val="20"/>
          <w:szCs w:val="20"/>
        </w:rPr>
      </w:pPr>
      <w:r w:rsidRPr="0016559E">
        <w:rPr>
          <w:sz w:val="20"/>
          <w:szCs w:val="20"/>
        </w:rPr>
        <w:t>Open the Orders activity and enter your orders.</w:t>
      </w:r>
    </w:p>
    <w:p w14:paraId="0D30DE9B" w14:textId="77777777" w:rsidR="00594B32" w:rsidRPr="0016559E" w:rsidRDefault="00594B32" w:rsidP="00010F22">
      <w:pPr>
        <w:pStyle w:val="ListNumber1"/>
        <w:numPr>
          <w:ilvl w:val="0"/>
          <w:numId w:val="12"/>
        </w:numPr>
        <w:rPr>
          <w:sz w:val="20"/>
          <w:szCs w:val="20"/>
        </w:rPr>
      </w:pPr>
      <w:r w:rsidRPr="0016559E">
        <w:rPr>
          <w:sz w:val="20"/>
          <w:szCs w:val="20"/>
        </w:rPr>
        <w:t xml:space="preserve">Click </w:t>
      </w:r>
      <w:r w:rsidRPr="0016559E">
        <w:rPr>
          <w:noProof/>
          <w:sz w:val="20"/>
          <w:szCs w:val="20"/>
        </w:rPr>
        <w:drawing>
          <wp:inline distT="0" distB="0" distL="0" distR="0" wp14:anchorId="5EEE10C5" wp14:editId="6E064CA0">
            <wp:extent cx="133333" cy="142857"/>
            <wp:effectExtent l="0" t="0" r="0" b="0"/>
            <wp:docPr id="59" name="rID-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D-img-12"/>
                    <pic:cNvPicPr>
                      <a:picLocks noChangeAspect="1" noChangeArrowheads="1"/>
                    </pic:cNvPicPr>
                  </pic:nvPicPr>
                  <pic:blipFill>
                    <a:blip r:embed="rId143"/>
                    <a:srcRect/>
                    <a:stretch>
                      <a:fillRect/>
                    </a:stretch>
                  </pic:blipFill>
                  <pic:spPr>
                    <a:xfrm>
                      <a:off x="0" y="0"/>
                      <a:ext cx="133333" cy="142857"/>
                    </a:xfrm>
                    <a:prstGeom prst="rect">
                      <a:avLst/>
                    </a:prstGeom>
                  </pic:spPr>
                </pic:pic>
              </a:graphicData>
            </a:graphic>
          </wp:inline>
        </w:drawing>
      </w:r>
      <w:r w:rsidRPr="0016559E">
        <w:rPr>
          <w:rStyle w:val="Strong"/>
          <w:sz w:val="20"/>
          <w:szCs w:val="20"/>
        </w:rPr>
        <w:t xml:space="preserve"> Save Work </w:t>
      </w:r>
      <w:r w:rsidRPr="0016559E">
        <w:rPr>
          <w:sz w:val="20"/>
          <w:szCs w:val="20"/>
        </w:rPr>
        <w:t>at the bottom of the sidebar. Your name and the number of changes you need to make appear under the Saved Work heading.</w:t>
      </w:r>
    </w:p>
    <w:p w14:paraId="26D89BF4" w14:textId="77777777" w:rsidR="00594B32" w:rsidRPr="0016559E" w:rsidRDefault="00594B32" w:rsidP="00010F22">
      <w:pPr>
        <w:pStyle w:val="ListNumber1"/>
        <w:numPr>
          <w:ilvl w:val="0"/>
          <w:numId w:val="12"/>
        </w:numPr>
        <w:rPr>
          <w:sz w:val="20"/>
          <w:szCs w:val="20"/>
        </w:rPr>
      </w:pPr>
      <w:r w:rsidRPr="0016559E">
        <w:rPr>
          <w:sz w:val="20"/>
          <w:szCs w:val="20"/>
        </w:rPr>
        <w:t xml:space="preserve">To continue managing saved orders, click </w:t>
      </w:r>
      <w:r w:rsidRPr="0016559E">
        <w:rPr>
          <w:rStyle w:val="Strong"/>
          <w:sz w:val="20"/>
          <w:szCs w:val="20"/>
        </w:rPr>
        <w:t xml:space="preserve">change </w:t>
      </w:r>
      <w:r w:rsidRPr="0016559E">
        <w:rPr>
          <w:noProof/>
          <w:sz w:val="20"/>
          <w:szCs w:val="20"/>
        </w:rPr>
        <w:drawing>
          <wp:inline distT="0" distB="0" distL="0" distR="0" wp14:anchorId="02B68805" wp14:editId="2F8CDEE4">
            <wp:extent cx="133333" cy="142857"/>
            <wp:effectExtent l="0" t="0" r="0" b="0"/>
            <wp:docPr id="60" name="rID-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D-img-13"/>
                    <pic:cNvPicPr>
                      <a:picLocks noChangeAspect="1" noChangeArrowheads="1"/>
                    </pic:cNvPicPr>
                  </pic:nvPicPr>
                  <pic:blipFill>
                    <a:blip r:embed="rId144"/>
                    <a:srcRect/>
                    <a:stretch>
                      <a:fillRect/>
                    </a:stretch>
                  </pic:blipFill>
                  <pic:spPr>
                    <a:xfrm>
                      <a:off x="0" y="0"/>
                      <a:ext cx="133333" cy="142857"/>
                    </a:xfrm>
                    <a:prstGeom prst="rect">
                      <a:avLst/>
                    </a:prstGeom>
                  </pic:spPr>
                </pic:pic>
              </a:graphicData>
            </a:graphic>
          </wp:inline>
        </w:drawing>
      </w:r>
      <w:r w:rsidRPr="0016559E">
        <w:rPr>
          <w:sz w:val="20"/>
          <w:szCs w:val="20"/>
        </w:rPr>
        <w:t xml:space="preserve"> near the top of the Orders sidebar. </w:t>
      </w:r>
    </w:p>
    <w:p w14:paraId="5EE3A998" w14:textId="77777777" w:rsidR="00594B32" w:rsidRPr="0016559E" w:rsidRDefault="00594B32" w:rsidP="00010F22">
      <w:pPr>
        <w:pStyle w:val="ListNumber1"/>
        <w:numPr>
          <w:ilvl w:val="0"/>
          <w:numId w:val="12"/>
        </w:numPr>
        <w:rPr>
          <w:sz w:val="20"/>
          <w:szCs w:val="20"/>
        </w:rPr>
      </w:pPr>
      <w:r w:rsidRPr="0016559E">
        <w:rPr>
          <w:sz w:val="20"/>
          <w:szCs w:val="20"/>
        </w:rPr>
        <w:t xml:space="preserve">Click </w:t>
      </w:r>
      <w:r w:rsidRPr="0016559E">
        <w:rPr>
          <w:noProof/>
          <w:sz w:val="20"/>
          <w:szCs w:val="20"/>
        </w:rPr>
        <w:drawing>
          <wp:inline distT="0" distB="0" distL="0" distR="0" wp14:anchorId="4A4F97B6" wp14:editId="6A7C0B83">
            <wp:extent cx="152380" cy="114285"/>
            <wp:effectExtent l="0" t="0" r="0" b="0"/>
            <wp:docPr id="21"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ID-img-3"/>
                    <pic:cNvPicPr>
                      <a:picLocks noChangeAspect="1" noChangeArrowheads="1"/>
                    </pic:cNvPicPr>
                  </pic:nvPicPr>
                  <pic:blipFill>
                    <a:blip r:embed="rId76"/>
                    <a:srcRect/>
                    <a:stretch>
                      <a:fillRect/>
                    </a:stretch>
                  </pic:blipFill>
                  <pic:spPr>
                    <a:xfrm>
                      <a:off x="0" y="0"/>
                      <a:ext cx="152380" cy="114285"/>
                    </a:xfrm>
                    <a:prstGeom prst="rect">
                      <a:avLst/>
                    </a:prstGeom>
                  </pic:spPr>
                </pic:pic>
              </a:graphicData>
            </a:graphic>
          </wp:inline>
        </w:drawing>
      </w:r>
      <w:r w:rsidRPr="0016559E">
        <w:rPr>
          <w:rStyle w:val="Strong"/>
          <w:sz w:val="20"/>
          <w:szCs w:val="20"/>
        </w:rPr>
        <w:t xml:space="preserve"> Manage this unsigned work</w:t>
      </w:r>
      <w:r w:rsidRPr="0016559E">
        <w:rPr>
          <w:sz w:val="20"/>
          <w:szCs w:val="20"/>
        </w:rPr>
        <w:t xml:space="preserve"> to return to the Orders activity and sign the orders.</w:t>
      </w:r>
    </w:p>
    <w:p w14:paraId="2FF5A452" w14:textId="77777777" w:rsidR="001A0AC2" w:rsidRDefault="001A0AC2" w:rsidP="001A0AC2">
      <w:pPr>
        <w:pStyle w:val="Subtopic"/>
      </w:pPr>
      <w:bookmarkStart w:id="120" w:name="2468739"/>
      <w:bookmarkStart w:id="121" w:name="_Toc65846323"/>
      <w:bookmarkStart w:id="122" w:name="_Toc83130437"/>
      <w:r>
        <w:t>View all lab results (in Results Review)</w:t>
      </w:r>
      <w:bookmarkEnd w:id="120"/>
      <w:bookmarkEnd w:id="121"/>
      <w:bookmarkEnd w:id="122"/>
    </w:p>
    <w:p w14:paraId="7DADA052" w14:textId="77777777" w:rsidR="001A0AC2" w:rsidRPr="0016559E" w:rsidRDefault="001A0AC2" w:rsidP="001A0AC2">
      <w:pPr>
        <w:rPr>
          <w:sz w:val="20"/>
          <w:szCs w:val="20"/>
        </w:rPr>
      </w:pPr>
      <w:r w:rsidRPr="0016559E">
        <w:rPr>
          <w:sz w:val="20"/>
          <w:szCs w:val="20"/>
        </w:rPr>
        <w:t xml:space="preserve">To see lab results from current and past visits, go to </w:t>
      </w:r>
      <w:r w:rsidRPr="0016559E">
        <w:rPr>
          <w:rStyle w:val="button"/>
          <w:sz w:val="20"/>
          <w:szCs w:val="20"/>
        </w:rPr>
        <w:t>Results Review</w:t>
      </w:r>
      <w:r w:rsidRPr="0016559E">
        <w:rPr>
          <w:sz w:val="20"/>
          <w:szCs w:val="20"/>
        </w:rPr>
        <w:t xml:space="preserve">. </w:t>
      </w:r>
    </w:p>
    <w:p w14:paraId="08EC7562" w14:textId="77777777" w:rsidR="001A0AC2" w:rsidRPr="0016559E" w:rsidRDefault="001A0AC2" w:rsidP="00010F22">
      <w:pPr>
        <w:pStyle w:val="Step"/>
        <w:numPr>
          <w:ilvl w:val="0"/>
          <w:numId w:val="15"/>
        </w:numPr>
        <w:rPr>
          <w:sz w:val="20"/>
          <w:szCs w:val="20"/>
        </w:rPr>
      </w:pPr>
      <w:r w:rsidRPr="0016559E">
        <w:rPr>
          <w:sz w:val="20"/>
          <w:szCs w:val="20"/>
        </w:rPr>
        <w:t xml:space="preserve">In the Date Range Wizard, choose a date range to view. </w:t>
      </w:r>
    </w:p>
    <w:p w14:paraId="725FF35C" w14:textId="77777777" w:rsidR="001A0AC2" w:rsidRPr="0016559E" w:rsidRDefault="001A0AC2" w:rsidP="001A0AC2">
      <w:pPr>
        <w:rPr>
          <w:sz w:val="20"/>
          <w:szCs w:val="20"/>
        </w:rPr>
      </w:pPr>
      <w:r w:rsidRPr="0016559E">
        <w:rPr>
          <w:sz w:val="20"/>
          <w:szCs w:val="20"/>
        </w:rPr>
        <w:t xml:space="preserve">To see all results, choose </w:t>
      </w:r>
      <w:r w:rsidRPr="0016559E">
        <w:rPr>
          <w:rStyle w:val="Hyperlink"/>
          <w:sz w:val="20"/>
          <w:szCs w:val="20"/>
        </w:rPr>
        <w:t>All data</w:t>
      </w:r>
      <w:r w:rsidRPr="0016559E">
        <w:rPr>
          <w:sz w:val="20"/>
          <w:szCs w:val="20"/>
        </w:rPr>
        <w:t xml:space="preserve">. </w:t>
      </w:r>
    </w:p>
    <w:p w14:paraId="66080A8E" w14:textId="77777777" w:rsidR="001A0AC2" w:rsidRPr="0016559E" w:rsidRDefault="001A0AC2" w:rsidP="001A0AC2">
      <w:pPr>
        <w:rPr>
          <w:sz w:val="20"/>
          <w:szCs w:val="20"/>
        </w:rPr>
      </w:pPr>
      <w:r w:rsidRPr="0016559E">
        <w:rPr>
          <w:sz w:val="20"/>
          <w:szCs w:val="20"/>
        </w:rPr>
        <w:t xml:space="preserve">To see only results you haven't reviewed, select </w:t>
      </w:r>
      <w:r w:rsidRPr="0016559E">
        <w:rPr>
          <w:rStyle w:val="Hyperlink"/>
          <w:sz w:val="20"/>
          <w:szCs w:val="20"/>
        </w:rPr>
        <w:t>New results since time mark last set</w:t>
      </w:r>
      <w:r w:rsidRPr="0016559E">
        <w:rPr>
          <w:sz w:val="20"/>
          <w:szCs w:val="20"/>
        </w:rPr>
        <w:t>.</w:t>
      </w:r>
    </w:p>
    <w:p w14:paraId="5D89C66C" w14:textId="77777777" w:rsidR="001A0AC2" w:rsidRPr="0016559E" w:rsidRDefault="001A0AC2" w:rsidP="00010F22">
      <w:pPr>
        <w:pStyle w:val="Step"/>
        <w:numPr>
          <w:ilvl w:val="0"/>
          <w:numId w:val="15"/>
        </w:numPr>
        <w:rPr>
          <w:sz w:val="20"/>
          <w:szCs w:val="20"/>
        </w:rPr>
      </w:pPr>
      <w:r w:rsidRPr="0016559E">
        <w:rPr>
          <w:sz w:val="20"/>
          <w:szCs w:val="20"/>
        </w:rPr>
        <w:t>To find a specific result:</w:t>
      </w:r>
    </w:p>
    <w:p w14:paraId="098DF91A" w14:textId="77777777" w:rsidR="001A0AC2" w:rsidRPr="0016559E" w:rsidRDefault="001A0AC2" w:rsidP="001A0AC2">
      <w:pPr>
        <w:rPr>
          <w:sz w:val="20"/>
          <w:szCs w:val="20"/>
        </w:rPr>
      </w:pPr>
      <w:r w:rsidRPr="0016559E">
        <w:rPr>
          <w:sz w:val="20"/>
          <w:szCs w:val="20"/>
        </w:rPr>
        <w:t xml:space="preserve">Search for the test in the upper left, or </w:t>
      </w:r>
    </w:p>
    <w:p w14:paraId="269A0216" w14:textId="77777777" w:rsidR="001A0AC2" w:rsidRPr="0016559E" w:rsidRDefault="001A0AC2" w:rsidP="001A0AC2">
      <w:pPr>
        <w:rPr>
          <w:sz w:val="20"/>
          <w:szCs w:val="20"/>
        </w:rPr>
      </w:pPr>
      <w:r w:rsidRPr="0016559E">
        <w:rPr>
          <w:sz w:val="20"/>
          <w:szCs w:val="20"/>
        </w:rPr>
        <w:t xml:space="preserve">Select a type of test (such as Hematology) or a result (such as WBC) in the tree on the left. </w:t>
      </w:r>
    </w:p>
    <w:p w14:paraId="7D4EBCD6" w14:textId="77777777" w:rsidR="001A0AC2" w:rsidRPr="0016559E" w:rsidRDefault="001A0AC2" w:rsidP="00010F22">
      <w:pPr>
        <w:pStyle w:val="Step"/>
        <w:numPr>
          <w:ilvl w:val="0"/>
          <w:numId w:val="15"/>
        </w:numPr>
        <w:rPr>
          <w:sz w:val="20"/>
          <w:szCs w:val="20"/>
        </w:rPr>
      </w:pPr>
      <w:r w:rsidRPr="0016559E">
        <w:rPr>
          <w:sz w:val="20"/>
          <w:szCs w:val="20"/>
        </w:rPr>
        <w:t xml:space="preserve">When you're finished reviewing, click </w:t>
      </w:r>
      <w:r w:rsidRPr="0016559E">
        <w:rPr>
          <w:noProof/>
          <w:sz w:val="20"/>
          <w:szCs w:val="20"/>
        </w:rPr>
        <w:drawing>
          <wp:inline distT="0" distB="0" distL="0" distR="0" wp14:anchorId="1BE66588" wp14:editId="70D1C6C7">
            <wp:extent cx="152380" cy="152380"/>
            <wp:effectExtent l="0" t="0" r="0" b="0"/>
            <wp:docPr id="67" name="U:\Images\Epic 2018\800001To900000\87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Images\Epic 2018\800001To900000\870206.png"/>
                    <pic:cNvPicPr>
                      <a:picLocks noChangeAspect="1" noChangeArrowheads="1"/>
                    </pic:cNvPicPr>
                  </pic:nvPicPr>
                  <pic:blipFill>
                    <a:blip r:embed="rId145"/>
                    <a:srcRect/>
                    <a:stretch>
                      <a:fillRect/>
                    </a:stretch>
                  </pic:blipFill>
                  <pic:spPr>
                    <a:xfrm>
                      <a:off x="0" y="0"/>
                      <a:ext cx="152380" cy="152380"/>
                    </a:xfrm>
                    <a:prstGeom prst="rect">
                      <a:avLst/>
                    </a:prstGeom>
                  </pic:spPr>
                </pic:pic>
              </a:graphicData>
            </a:graphic>
          </wp:inline>
        </w:drawing>
      </w:r>
      <w:r w:rsidRPr="0016559E">
        <w:rPr>
          <w:rStyle w:val="button"/>
          <w:sz w:val="20"/>
          <w:szCs w:val="20"/>
        </w:rPr>
        <w:t xml:space="preserve"> Time Mark</w:t>
      </w:r>
      <w:r w:rsidRPr="0016559E">
        <w:rPr>
          <w:sz w:val="20"/>
          <w:szCs w:val="20"/>
        </w:rPr>
        <w:t xml:space="preserve">. </w:t>
      </w:r>
    </w:p>
    <w:p w14:paraId="50AF5C72" w14:textId="77777777" w:rsidR="001A0AC2" w:rsidRPr="0016559E" w:rsidRDefault="001A0AC2" w:rsidP="001A0AC2">
      <w:pPr>
        <w:rPr>
          <w:sz w:val="20"/>
          <w:szCs w:val="20"/>
        </w:rPr>
      </w:pPr>
      <w:r w:rsidRPr="0016559E">
        <w:rPr>
          <w:sz w:val="20"/>
          <w:szCs w:val="20"/>
        </w:rPr>
        <w:t xml:space="preserve">The results you just reviewed won't appear next time you open Results Review with the date range </w:t>
      </w:r>
      <w:r w:rsidRPr="0016559E">
        <w:rPr>
          <w:rStyle w:val="Hyperlink"/>
          <w:sz w:val="20"/>
          <w:szCs w:val="20"/>
        </w:rPr>
        <w:t>New results since time mark last set</w:t>
      </w:r>
      <w:r w:rsidRPr="0016559E">
        <w:rPr>
          <w:sz w:val="20"/>
          <w:szCs w:val="20"/>
        </w:rPr>
        <w:t xml:space="preserve">. </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26"/>
        <w:gridCol w:w="8606"/>
      </w:tblGrid>
      <w:tr w:rsidR="001A0AC2" w14:paraId="5DC5474F" w14:textId="77777777" w:rsidTr="00F539BF">
        <w:trPr>
          <w:cantSplit/>
        </w:trPr>
        <w:tc>
          <w:tcPr>
            <w:tcW w:w="630" w:type="dxa"/>
            <w:shd w:val="clear" w:color="auto" w:fill="auto"/>
            <w:vAlign w:val="center"/>
          </w:tcPr>
          <w:p w14:paraId="727A613F" w14:textId="77777777" w:rsidR="001A0AC2" w:rsidRDefault="001A0AC2" w:rsidP="00F539BF">
            <w:pPr>
              <w:pStyle w:val="NoteBoxIcon"/>
              <w:jc w:val="center"/>
            </w:pPr>
            <w:r>
              <w:rPr>
                <w:noProof/>
              </w:rPr>
              <w:lastRenderedPageBreak/>
              <w:drawing>
                <wp:inline distT="0" distB="0" distL="0" distR="0" wp14:anchorId="3AC3BF39" wp14:editId="028BBC29">
                  <wp:extent cx="247650" cy="247650"/>
                  <wp:effectExtent l="0" t="0" r="0"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200" w:type="dxa"/>
            <w:shd w:val="clear" w:color="auto" w:fill="auto"/>
            <w:vAlign w:val="center"/>
          </w:tcPr>
          <w:p w14:paraId="5BF193F0" w14:textId="77777777" w:rsidR="001A0AC2" w:rsidRDefault="001A0AC2" w:rsidP="00F539BF">
            <w:pPr>
              <w:pStyle w:val="TipBox"/>
            </w:pPr>
            <w:r>
              <w:rPr>
                <w:rStyle w:val="TipText"/>
              </w:rPr>
              <w:t xml:space="preserve">To control how much data you see, click the arrow next to </w:t>
            </w:r>
            <w:r>
              <w:rPr>
                <w:noProof/>
              </w:rPr>
              <w:drawing>
                <wp:inline distT="0" distB="0" distL="0" distR="0" wp14:anchorId="45BE2B30" wp14:editId="2B8BB66B">
                  <wp:extent cx="76206" cy="76206"/>
                  <wp:effectExtent l="0" t="0" r="0" b="0"/>
                  <wp:docPr id="68" name="U:\Images\Epic 2017\1200001To1300000\1251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Images\Epic 2017\1200001To1300000\1251457.png"/>
                          <pic:cNvPicPr>
                            <a:picLocks noChangeAspect="1" noChangeArrowheads="1"/>
                          </pic:cNvPicPr>
                        </pic:nvPicPr>
                        <pic:blipFill>
                          <a:blip r:embed="rId146"/>
                          <a:srcRect/>
                          <a:stretch>
                            <a:fillRect/>
                          </a:stretch>
                        </pic:blipFill>
                        <pic:spPr>
                          <a:xfrm>
                            <a:off x="0" y="0"/>
                            <a:ext cx="76206" cy="76206"/>
                          </a:xfrm>
                          <a:prstGeom prst="rect">
                            <a:avLst/>
                          </a:prstGeom>
                        </pic:spPr>
                      </pic:pic>
                    </a:graphicData>
                  </a:graphic>
                </wp:inline>
              </w:drawing>
            </w:r>
            <w:r>
              <w:rPr>
                <w:rStyle w:val="button"/>
              </w:rPr>
              <w:t xml:space="preserve"> View</w:t>
            </w:r>
            <w:r>
              <w:rPr>
                <w:rStyle w:val="TipText"/>
              </w:rPr>
              <w:t xml:space="preserve"> and select a view. For example, select </w:t>
            </w:r>
            <w:r>
              <w:rPr>
                <w:rStyle w:val="button"/>
              </w:rPr>
              <w:t xml:space="preserve">Latest Data View </w:t>
            </w:r>
            <w:r>
              <w:rPr>
                <w:rStyle w:val="TipText"/>
              </w:rPr>
              <w:t>to see only the most recent values.</w:t>
            </w:r>
          </w:p>
        </w:tc>
      </w:tr>
    </w:tbl>
    <w:p w14:paraId="744D9BD4" w14:textId="77777777" w:rsidR="001A0AC2" w:rsidRDefault="001A0AC2" w:rsidP="001A0AC2">
      <w:pPr>
        <w:spacing w:after="0" w:line="120" w:lineRule="auto"/>
        <w:rPr>
          <w:sz w:val="16"/>
          <w:szCs w:val="16"/>
        </w:rPr>
      </w:pPr>
    </w:p>
    <w:p w14:paraId="60601710" w14:textId="77777777" w:rsidR="001A0AC2" w:rsidRDefault="001A0AC2" w:rsidP="001A0AC2">
      <w:pPr>
        <w:pStyle w:val="Subtopic"/>
      </w:pPr>
      <w:bookmarkStart w:id="123" w:name="2474143"/>
      <w:bookmarkStart w:id="124" w:name="_Toc83130438"/>
      <w:r>
        <w:t>Graph results over time</w:t>
      </w:r>
      <w:bookmarkEnd w:id="123"/>
      <w:bookmarkEnd w:id="124"/>
    </w:p>
    <w:p w14:paraId="6161B52D" w14:textId="77777777" w:rsidR="001A0AC2" w:rsidRPr="0016559E" w:rsidRDefault="001A0AC2" w:rsidP="00010F22">
      <w:pPr>
        <w:pStyle w:val="Step"/>
        <w:numPr>
          <w:ilvl w:val="0"/>
          <w:numId w:val="16"/>
        </w:numPr>
        <w:rPr>
          <w:sz w:val="20"/>
          <w:szCs w:val="20"/>
        </w:rPr>
      </w:pPr>
      <w:r w:rsidRPr="0016559E">
        <w:rPr>
          <w:sz w:val="20"/>
          <w:szCs w:val="20"/>
        </w:rPr>
        <w:t xml:space="preserve">In </w:t>
      </w:r>
      <w:r w:rsidRPr="0016559E">
        <w:rPr>
          <w:rStyle w:val="button"/>
          <w:sz w:val="20"/>
          <w:szCs w:val="20"/>
        </w:rPr>
        <w:t>Results Review</w:t>
      </w:r>
      <w:r w:rsidRPr="0016559E">
        <w:rPr>
          <w:sz w:val="20"/>
          <w:szCs w:val="20"/>
        </w:rPr>
        <w:t xml:space="preserve">, click the drop-down arrow next to </w:t>
      </w:r>
      <w:r w:rsidRPr="0016559E">
        <w:rPr>
          <w:noProof/>
          <w:sz w:val="20"/>
          <w:szCs w:val="20"/>
        </w:rPr>
        <w:drawing>
          <wp:inline distT="0" distB="0" distL="0" distR="0" wp14:anchorId="29E1F985" wp14:editId="5D2E2434">
            <wp:extent cx="152380" cy="152380"/>
            <wp:effectExtent l="0" t="0" r="0" b="0"/>
            <wp:docPr id="69" name="U:\Images\Epic 2017\3400001To3500000\344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Images\Epic 2017\3400001To3500000\3446107.png"/>
                    <pic:cNvPicPr>
                      <a:picLocks noChangeAspect="1" noChangeArrowheads="1"/>
                    </pic:cNvPicPr>
                  </pic:nvPicPr>
                  <pic:blipFill>
                    <a:blip r:embed="rId147"/>
                    <a:srcRect/>
                    <a:stretch>
                      <a:fillRect/>
                    </a:stretch>
                  </pic:blipFill>
                  <pic:spPr>
                    <a:xfrm>
                      <a:off x="0" y="0"/>
                      <a:ext cx="152380" cy="152380"/>
                    </a:xfrm>
                    <a:prstGeom prst="rect">
                      <a:avLst/>
                    </a:prstGeom>
                  </pic:spPr>
                </pic:pic>
              </a:graphicData>
            </a:graphic>
          </wp:inline>
        </w:drawing>
      </w:r>
      <w:r w:rsidRPr="0016559E">
        <w:rPr>
          <w:rStyle w:val="button"/>
          <w:sz w:val="20"/>
          <w:szCs w:val="20"/>
        </w:rPr>
        <w:t xml:space="preserve"> View </w:t>
      </w:r>
      <w:r w:rsidRPr="0016559E">
        <w:rPr>
          <w:sz w:val="20"/>
          <w:szCs w:val="20"/>
        </w:rPr>
        <w:t xml:space="preserve">and select </w:t>
      </w:r>
      <w:r w:rsidRPr="0016559E">
        <w:rPr>
          <w:rStyle w:val="button"/>
          <w:sz w:val="20"/>
          <w:szCs w:val="20"/>
        </w:rPr>
        <w:t>Extended View</w:t>
      </w:r>
      <w:r w:rsidRPr="0016559E">
        <w:rPr>
          <w:sz w:val="20"/>
          <w:szCs w:val="20"/>
        </w:rPr>
        <w:t>.</w:t>
      </w:r>
    </w:p>
    <w:p w14:paraId="7C705C8E" w14:textId="77777777" w:rsidR="001A0AC2" w:rsidRPr="0016559E" w:rsidRDefault="001A0AC2" w:rsidP="00010F22">
      <w:pPr>
        <w:pStyle w:val="Step"/>
        <w:numPr>
          <w:ilvl w:val="0"/>
          <w:numId w:val="16"/>
        </w:numPr>
        <w:rPr>
          <w:sz w:val="20"/>
          <w:szCs w:val="20"/>
        </w:rPr>
      </w:pPr>
      <w:r w:rsidRPr="0016559E">
        <w:rPr>
          <w:sz w:val="20"/>
          <w:szCs w:val="20"/>
        </w:rPr>
        <w:t xml:space="preserve">Select the </w:t>
      </w:r>
      <w:r w:rsidRPr="0016559E">
        <w:rPr>
          <w:rStyle w:val="button"/>
          <w:sz w:val="20"/>
          <w:szCs w:val="20"/>
        </w:rPr>
        <w:t xml:space="preserve">Hide data prior to </w:t>
      </w:r>
      <w:r w:rsidRPr="0016559E">
        <w:rPr>
          <w:sz w:val="20"/>
          <w:szCs w:val="20"/>
        </w:rPr>
        <w:t>check box and indicate how far back you want to see historical data.</w:t>
      </w:r>
    </w:p>
    <w:p w14:paraId="7D9BB249" w14:textId="77777777" w:rsidR="001A0AC2" w:rsidRPr="0016559E" w:rsidRDefault="001A0AC2" w:rsidP="00010F22">
      <w:pPr>
        <w:pStyle w:val="Step"/>
        <w:numPr>
          <w:ilvl w:val="0"/>
          <w:numId w:val="16"/>
        </w:numPr>
        <w:rPr>
          <w:sz w:val="20"/>
          <w:szCs w:val="20"/>
        </w:rPr>
      </w:pPr>
      <w:r w:rsidRPr="0016559E">
        <w:rPr>
          <w:sz w:val="20"/>
          <w:szCs w:val="20"/>
        </w:rPr>
        <w:t>Select a single row to graph individual components, or click and drag to select multiple components.</w:t>
      </w:r>
    </w:p>
    <w:p w14:paraId="5913A0B7" w14:textId="77777777" w:rsidR="001A0AC2" w:rsidRPr="0016559E" w:rsidRDefault="001A0AC2" w:rsidP="00010F22">
      <w:pPr>
        <w:pStyle w:val="Step"/>
        <w:numPr>
          <w:ilvl w:val="0"/>
          <w:numId w:val="16"/>
        </w:numPr>
        <w:rPr>
          <w:sz w:val="20"/>
          <w:szCs w:val="20"/>
        </w:rPr>
      </w:pPr>
      <w:r w:rsidRPr="0016559E">
        <w:rPr>
          <w:sz w:val="20"/>
          <w:szCs w:val="20"/>
        </w:rPr>
        <w:t xml:space="preserve">Click </w:t>
      </w:r>
      <w:r w:rsidRPr="0016559E">
        <w:rPr>
          <w:noProof/>
          <w:sz w:val="20"/>
          <w:szCs w:val="20"/>
        </w:rPr>
        <w:drawing>
          <wp:inline distT="0" distB="0" distL="0" distR="0" wp14:anchorId="4E2FC445" wp14:editId="19895BB1">
            <wp:extent cx="142857" cy="142857"/>
            <wp:effectExtent l="0" t="0" r="0" b="0"/>
            <wp:docPr id="70" name="U:\Images\Epic 2017\3400001To3500000\3446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Images\Epic 2017\3400001To3500000\3446117.png"/>
                    <pic:cNvPicPr>
                      <a:picLocks noChangeAspect="1" noChangeArrowheads="1"/>
                    </pic:cNvPicPr>
                  </pic:nvPicPr>
                  <pic:blipFill>
                    <a:blip r:embed="rId148"/>
                    <a:srcRect/>
                    <a:stretch>
                      <a:fillRect/>
                    </a:stretch>
                  </pic:blipFill>
                  <pic:spPr>
                    <a:xfrm>
                      <a:off x="0" y="0"/>
                      <a:ext cx="142857" cy="142857"/>
                    </a:xfrm>
                    <a:prstGeom prst="rect">
                      <a:avLst/>
                    </a:prstGeom>
                  </pic:spPr>
                </pic:pic>
              </a:graphicData>
            </a:graphic>
          </wp:inline>
        </w:drawing>
      </w:r>
      <w:r w:rsidRPr="0016559E">
        <w:rPr>
          <w:rStyle w:val="button"/>
          <w:sz w:val="20"/>
          <w:szCs w:val="20"/>
        </w:rPr>
        <w:t xml:space="preserve"> Graph</w:t>
      </w:r>
      <w:r w:rsidRPr="0016559E">
        <w:rPr>
          <w:sz w:val="20"/>
          <w:szCs w:val="20"/>
        </w:rPr>
        <w:t xml:space="preserve">. </w:t>
      </w:r>
    </w:p>
    <w:p w14:paraId="6109729B" w14:textId="77777777" w:rsidR="001A0AC2" w:rsidRPr="0016559E" w:rsidRDefault="001A0AC2" w:rsidP="00010F22">
      <w:pPr>
        <w:pStyle w:val="Step"/>
        <w:numPr>
          <w:ilvl w:val="0"/>
          <w:numId w:val="16"/>
        </w:numPr>
        <w:rPr>
          <w:sz w:val="20"/>
          <w:szCs w:val="20"/>
        </w:rPr>
      </w:pPr>
      <w:r w:rsidRPr="0016559E">
        <w:rPr>
          <w:sz w:val="20"/>
          <w:szCs w:val="20"/>
        </w:rPr>
        <w:t>Review the data trends in the purple line and compare them to the upper and lower ends of the reference range.</w:t>
      </w:r>
    </w:p>
    <w:p w14:paraId="427E9440" w14:textId="77777777" w:rsidR="001A0AC2" w:rsidRPr="0016559E" w:rsidRDefault="001A0AC2" w:rsidP="00010F22">
      <w:pPr>
        <w:pStyle w:val="Step"/>
        <w:numPr>
          <w:ilvl w:val="0"/>
          <w:numId w:val="16"/>
        </w:numPr>
        <w:rPr>
          <w:sz w:val="20"/>
          <w:szCs w:val="20"/>
        </w:rPr>
      </w:pPr>
      <w:r w:rsidRPr="0016559E">
        <w:rPr>
          <w:sz w:val="20"/>
          <w:szCs w:val="20"/>
        </w:rPr>
        <w:t xml:space="preserve">Click </w:t>
      </w:r>
      <w:r w:rsidRPr="0016559E">
        <w:rPr>
          <w:rStyle w:val="button"/>
          <w:sz w:val="20"/>
          <w:szCs w:val="20"/>
        </w:rPr>
        <w:t xml:space="preserve">Close </w:t>
      </w:r>
      <w:r w:rsidRPr="0016559E">
        <w:rPr>
          <w:sz w:val="20"/>
          <w:szCs w:val="20"/>
        </w:rPr>
        <w:t>to return to your results data view.</w:t>
      </w:r>
    </w:p>
    <w:p w14:paraId="0D0A4354" w14:textId="77777777" w:rsidR="001A0AC2" w:rsidRDefault="001A0AC2" w:rsidP="001A0AC2">
      <w:pPr>
        <w:pStyle w:val="Subtopic"/>
      </w:pPr>
      <w:bookmarkStart w:id="125" w:name="2468740"/>
      <w:bookmarkStart w:id="126" w:name="_Toc83130439"/>
      <w:r>
        <w:t>Set a default date range to quickly access the most relevant results</w:t>
      </w:r>
      <w:bookmarkEnd w:id="125"/>
      <w:bookmarkEnd w:id="126"/>
    </w:p>
    <w:p w14:paraId="5DC5AC74" w14:textId="77777777" w:rsidR="001A0AC2" w:rsidRPr="0016559E" w:rsidRDefault="001A0AC2" w:rsidP="001A0AC2">
      <w:pPr>
        <w:rPr>
          <w:sz w:val="20"/>
          <w:szCs w:val="20"/>
        </w:rPr>
      </w:pPr>
      <w:r w:rsidRPr="0016559E">
        <w:rPr>
          <w:sz w:val="20"/>
          <w:szCs w:val="20"/>
        </w:rPr>
        <w:t xml:space="preserve">Open </w:t>
      </w:r>
      <w:r w:rsidRPr="0016559E">
        <w:rPr>
          <w:rStyle w:val="button"/>
          <w:sz w:val="20"/>
          <w:szCs w:val="20"/>
        </w:rPr>
        <w:t xml:space="preserve">Results Review </w:t>
      </w:r>
      <w:r w:rsidRPr="0016559E">
        <w:rPr>
          <w:sz w:val="20"/>
          <w:szCs w:val="20"/>
        </w:rPr>
        <w:t xml:space="preserve">and select the date range that you want to see for all your patients. Click </w:t>
      </w:r>
      <w:r w:rsidRPr="0016559E">
        <w:rPr>
          <w:rStyle w:val="button"/>
          <w:sz w:val="20"/>
          <w:szCs w:val="20"/>
        </w:rPr>
        <w:t xml:space="preserve">Set Default </w:t>
      </w:r>
      <w:r w:rsidRPr="0016559E">
        <w:rPr>
          <w:sz w:val="20"/>
          <w:szCs w:val="20"/>
        </w:rPr>
        <w:t xml:space="preserve">and click </w:t>
      </w:r>
      <w:r w:rsidRPr="0016559E">
        <w:rPr>
          <w:rStyle w:val="button"/>
          <w:sz w:val="20"/>
          <w:szCs w:val="20"/>
        </w:rPr>
        <w:t>Accept</w:t>
      </w:r>
      <w:r w:rsidRPr="0016559E">
        <w:rPr>
          <w:sz w:val="20"/>
          <w:szCs w:val="20"/>
        </w:rPr>
        <w:t xml:space="preserve">. The default you choose doesn't affect other clinicians. </w:t>
      </w:r>
    </w:p>
    <w:p w14:paraId="0375CE2A" w14:textId="77777777" w:rsidR="001A0AC2" w:rsidRPr="0016559E" w:rsidRDefault="001A0AC2" w:rsidP="001A0AC2">
      <w:pPr>
        <w:rPr>
          <w:sz w:val="20"/>
          <w:szCs w:val="20"/>
        </w:rPr>
      </w:pPr>
      <w:r w:rsidRPr="0016559E">
        <w:rPr>
          <w:sz w:val="20"/>
          <w:szCs w:val="20"/>
        </w:rPr>
        <w:t xml:space="preserve">If the Date Range Wizard does not open automatically, click </w:t>
      </w:r>
      <w:r w:rsidRPr="0016559E">
        <w:rPr>
          <w:rStyle w:val="Hyperlink"/>
          <w:sz w:val="20"/>
          <w:szCs w:val="20"/>
        </w:rPr>
        <w:t>Use Date Range Wizard</w:t>
      </w:r>
      <w:r w:rsidRPr="0016559E">
        <w:rPr>
          <w:sz w:val="20"/>
          <w:szCs w:val="20"/>
        </w:rPr>
        <w:t>.</w:t>
      </w:r>
    </w:p>
    <w:p w14:paraId="5972C393" w14:textId="77777777" w:rsidR="001A0AC2" w:rsidRPr="0016559E" w:rsidRDefault="001A0AC2" w:rsidP="001A0AC2">
      <w:pPr>
        <w:rPr>
          <w:sz w:val="20"/>
          <w:szCs w:val="20"/>
        </w:rPr>
      </w:pPr>
      <w:r w:rsidRPr="0016559E">
        <w:rPr>
          <w:sz w:val="20"/>
          <w:szCs w:val="20"/>
        </w:rPr>
        <w:t xml:space="preserve">If the </w:t>
      </w:r>
      <w:r w:rsidRPr="0016559E">
        <w:rPr>
          <w:rStyle w:val="Hyperlink"/>
          <w:sz w:val="20"/>
          <w:szCs w:val="20"/>
        </w:rPr>
        <w:t xml:space="preserve">Use Date Range Wizard </w:t>
      </w:r>
      <w:r w:rsidRPr="0016559E">
        <w:rPr>
          <w:sz w:val="20"/>
          <w:szCs w:val="20"/>
        </w:rPr>
        <w:t xml:space="preserve">button does not appear, click </w:t>
      </w:r>
      <w:r w:rsidRPr="0016559E">
        <w:rPr>
          <w:noProof/>
          <w:sz w:val="20"/>
          <w:szCs w:val="20"/>
        </w:rPr>
        <w:drawing>
          <wp:inline distT="0" distB="0" distL="0" distR="0" wp14:anchorId="458F59DC" wp14:editId="27772E7B">
            <wp:extent cx="121930" cy="121930"/>
            <wp:effectExtent l="0" t="0" r="0" b="0"/>
            <wp:docPr id="71" name="U:\Images\Epic 2017\3500001To3600000\359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Images\Epic 2017\3500001To3600000\3594971.png"/>
                    <pic:cNvPicPr>
                      <a:picLocks noChangeAspect="1" noChangeArrowheads="1"/>
                    </pic:cNvPicPr>
                  </pic:nvPicPr>
                  <pic:blipFill>
                    <a:blip r:embed="rId149"/>
                    <a:srcRect/>
                    <a:stretch>
                      <a:fillRect/>
                    </a:stretch>
                  </pic:blipFill>
                  <pic:spPr>
                    <a:xfrm>
                      <a:off x="0" y="0"/>
                      <a:ext cx="121930" cy="121930"/>
                    </a:xfrm>
                    <a:prstGeom prst="rect">
                      <a:avLst/>
                    </a:prstGeom>
                  </pic:spPr>
                </pic:pic>
              </a:graphicData>
            </a:graphic>
          </wp:inline>
        </w:drawing>
      </w:r>
      <w:r w:rsidRPr="0016559E">
        <w:rPr>
          <w:rStyle w:val="Hyperlink"/>
          <w:sz w:val="20"/>
          <w:szCs w:val="20"/>
        </w:rPr>
        <w:t xml:space="preserve"> Options</w:t>
      </w:r>
      <w:r w:rsidRPr="0016559E">
        <w:rPr>
          <w:sz w:val="20"/>
          <w:szCs w:val="20"/>
        </w:rPr>
        <w:t xml:space="preserve"> and select the </w:t>
      </w:r>
      <w:r w:rsidRPr="0016559E">
        <w:rPr>
          <w:rStyle w:val="Hyperlink"/>
          <w:sz w:val="20"/>
          <w:szCs w:val="20"/>
        </w:rPr>
        <w:t xml:space="preserve">Show date range wizard before starting Results Review </w:t>
      </w:r>
      <w:r w:rsidRPr="0016559E">
        <w:rPr>
          <w:sz w:val="20"/>
          <w:szCs w:val="20"/>
        </w:rPr>
        <w:t>check box. Close Results Review and reopen it.</w:t>
      </w:r>
    </w:p>
    <w:p w14:paraId="22C5BF96" w14:textId="77777777" w:rsidR="001A0AC2" w:rsidRPr="0016559E" w:rsidRDefault="001A0AC2" w:rsidP="001A0AC2">
      <w:pPr>
        <w:rPr>
          <w:sz w:val="20"/>
          <w:szCs w:val="20"/>
        </w:rPr>
      </w:pPr>
      <w:r w:rsidRPr="0016559E">
        <w:rPr>
          <w:sz w:val="20"/>
          <w:szCs w:val="20"/>
        </w:rPr>
        <w:t>To change the default date range at any time, repeat these steps.</w:t>
      </w:r>
    </w:p>
    <w:tbl>
      <w:tblPr>
        <w:tblW w:w="0" w:type="auto"/>
        <w:tblInd w:w="108" w:type="dxa"/>
        <w:tblBorders>
          <w:top w:val="single" w:sz="8" w:space="0" w:color="95C5E0"/>
          <w:left w:val="single" w:sz="8" w:space="0" w:color="95C5E0"/>
          <w:bottom w:val="single" w:sz="8" w:space="0" w:color="95C5E0"/>
          <w:right w:val="single" w:sz="8" w:space="0" w:color="95C5E0"/>
          <w:insideH w:val="single" w:sz="8" w:space="0" w:color="95C5E0"/>
          <w:insideV w:val="single" w:sz="8" w:space="0" w:color="95C5E0"/>
        </w:tblBorders>
        <w:tblLook w:val="04A0" w:firstRow="1" w:lastRow="0" w:firstColumn="1" w:lastColumn="0" w:noHBand="0" w:noVBand="1"/>
      </w:tblPr>
      <w:tblGrid>
        <w:gridCol w:w="626"/>
        <w:gridCol w:w="8606"/>
      </w:tblGrid>
      <w:tr w:rsidR="001A0AC2" w14:paraId="024AF8B0" w14:textId="77777777" w:rsidTr="00F539BF">
        <w:trPr>
          <w:cantSplit/>
        </w:trPr>
        <w:tc>
          <w:tcPr>
            <w:tcW w:w="630" w:type="dxa"/>
            <w:shd w:val="clear" w:color="auto" w:fill="auto"/>
            <w:vAlign w:val="center"/>
          </w:tcPr>
          <w:p w14:paraId="1753A786" w14:textId="77777777" w:rsidR="001A0AC2" w:rsidRDefault="001A0AC2" w:rsidP="00F539BF">
            <w:pPr>
              <w:pStyle w:val="NoteBoxIcon"/>
              <w:jc w:val="center"/>
            </w:pPr>
            <w:r>
              <w:rPr>
                <w:noProof/>
              </w:rPr>
              <w:drawing>
                <wp:inline distT="0" distB="0" distL="0" distR="0" wp14:anchorId="223EEB31" wp14:editId="62D18DB7">
                  <wp:extent cx="247650" cy="247650"/>
                  <wp:effectExtent l="0" t="0" r="0" b="0"/>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200" w:type="dxa"/>
            <w:shd w:val="clear" w:color="auto" w:fill="auto"/>
            <w:vAlign w:val="center"/>
          </w:tcPr>
          <w:p w14:paraId="7F4E84D6" w14:textId="77777777" w:rsidR="001A0AC2" w:rsidRDefault="001A0AC2" w:rsidP="00F539BF">
            <w:pPr>
              <w:pStyle w:val="TipBox"/>
            </w:pPr>
            <w:r>
              <w:rPr>
                <w:rStyle w:val="TipText"/>
              </w:rPr>
              <w:t xml:space="preserve">You can prevent the Date Range Wizard from appearing every time you open Results Review. To do so, click </w:t>
            </w:r>
            <w:r>
              <w:rPr>
                <w:rStyle w:val="button"/>
              </w:rPr>
              <w:t>Options</w:t>
            </w:r>
            <w:r>
              <w:rPr>
                <w:rStyle w:val="TipText"/>
              </w:rPr>
              <w:t xml:space="preserve"> and clear the </w:t>
            </w:r>
            <w:r>
              <w:rPr>
                <w:rStyle w:val="button"/>
              </w:rPr>
              <w:t>Show date range wizard before starting Results Review</w:t>
            </w:r>
            <w:r>
              <w:rPr>
                <w:rStyle w:val="TipText"/>
              </w:rPr>
              <w:t xml:space="preserve"> check box. To turn the Date Range Wizard back on, select the check box.</w:t>
            </w:r>
          </w:p>
        </w:tc>
      </w:tr>
    </w:tbl>
    <w:p w14:paraId="11331DA1" w14:textId="77777777" w:rsidR="001A0AC2" w:rsidRDefault="001A0AC2" w:rsidP="001A0AC2">
      <w:pPr>
        <w:spacing w:after="0" w:line="120" w:lineRule="auto"/>
        <w:rPr>
          <w:sz w:val="16"/>
          <w:szCs w:val="16"/>
        </w:rPr>
      </w:pPr>
    </w:p>
    <w:p w14:paraId="71046AFA" w14:textId="77777777" w:rsidR="001A0AC2" w:rsidRDefault="001A0AC2" w:rsidP="00113639">
      <w:pPr>
        <w:pStyle w:val="Subtopic"/>
        <w:spacing w:before="0"/>
      </w:pPr>
      <w:bookmarkStart w:id="127" w:name="2468746"/>
      <w:bookmarkStart w:id="128" w:name="_Toc83130440"/>
      <w:r>
        <w:t>Personalize your view of results</w:t>
      </w:r>
      <w:bookmarkEnd w:id="127"/>
      <w:bookmarkEnd w:id="128"/>
    </w:p>
    <w:p w14:paraId="5188E038" w14:textId="77777777" w:rsidR="001A0AC2" w:rsidRPr="0016559E" w:rsidRDefault="001A0AC2" w:rsidP="00010F22">
      <w:pPr>
        <w:pStyle w:val="Step"/>
        <w:numPr>
          <w:ilvl w:val="0"/>
          <w:numId w:val="17"/>
        </w:numPr>
        <w:rPr>
          <w:sz w:val="20"/>
          <w:szCs w:val="20"/>
        </w:rPr>
      </w:pPr>
      <w:r w:rsidRPr="0016559E">
        <w:rPr>
          <w:sz w:val="20"/>
          <w:szCs w:val="20"/>
        </w:rPr>
        <w:t xml:space="preserve">In </w:t>
      </w:r>
      <w:r w:rsidRPr="0016559E">
        <w:rPr>
          <w:rStyle w:val="button"/>
          <w:sz w:val="20"/>
          <w:szCs w:val="20"/>
        </w:rPr>
        <w:t>Results Review</w:t>
      </w:r>
      <w:r w:rsidRPr="0016559E">
        <w:rPr>
          <w:sz w:val="20"/>
          <w:szCs w:val="20"/>
        </w:rPr>
        <w:t xml:space="preserve">, click </w:t>
      </w:r>
      <w:r w:rsidRPr="0016559E">
        <w:rPr>
          <w:noProof/>
          <w:sz w:val="20"/>
          <w:szCs w:val="20"/>
        </w:rPr>
        <w:drawing>
          <wp:inline distT="0" distB="0" distL="0" distR="0" wp14:anchorId="1C369A4C" wp14:editId="75CA0FE7">
            <wp:extent cx="121930" cy="121930"/>
            <wp:effectExtent l="0" t="0" r="0" b="0"/>
            <wp:docPr id="72" name="U:\Images\Epic 2017\3500001To3600000\359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Images\Epic 2017\3500001To3600000\3594971.png"/>
                    <pic:cNvPicPr>
                      <a:picLocks noChangeAspect="1" noChangeArrowheads="1"/>
                    </pic:cNvPicPr>
                  </pic:nvPicPr>
                  <pic:blipFill>
                    <a:blip r:embed="rId149"/>
                    <a:srcRect/>
                    <a:stretch>
                      <a:fillRect/>
                    </a:stretch>
                  </pic:blipFill>
                  <pic:spPr>
                    <a:xfrm>
                      <a:off x="0" y="0"/>
                      <a:ext cx="121930" cy="121930"/>
                    </a:xfrm>
                    <a:prstGeom prst="rect">
                      <a:avLst/>
                    </a:prstGeom>
                  </pic:spPr>
                </pic:pic>
              </a:graphicData>
            </a:graphic>
          </wp:inline>
        </w:drawing>
      </w:r>
      <w:r w:rsidRPr="0016559E">
        <w:rPr>
          <w:rStyle w:val="button"/>
          <w:sz w:val="20"/>
          <w:szCs w:val="20"/>
        </w:rPr>
        <w:t xml:space="preserve"> Options</w:t>
      </w:r>
      <w:r w:rsidRPr="0016559E">
        <w:rPr>
          <w:sz w:val="20"/>
          <w:szCs w:val="20"/>
        </w:rPr>
        <w:t xml:space="preserve">. </w:t>
      </w:r>
    </w:p>
    <w:p w14:paraId="0B0EB7A9" w14:textId="77777777" w:rsidR="001A0AC2" w:rsidRPr="0016559E" w:rsidRDefault="001A0AC2" w:rsidP="00010F22">
      <w:pPr>
        <w:pStyle w:val="Step"/>
        <w:numPr>
          <w:ilvl w:val="0"/>
          <w:numId w:val="17"/>
        </w:numPr>
        <w:rPr>
          <w:sz w:val="20"/>
          <w:szCs w:val="20"/>
        </w:rPr>
      </w:pPr>
      <w:r w:rsidRPr="0016559E">
        <w:rPr>
          <w:sz w:val="20"/>
          <w:szCs w:val="20"/>
        </w:rPr>
        <w:t>Customize your Results Review activity. The changes you make don't affect other clinicians. Some popular options include:</w:t>
      </w:r>
    </w:p>
    <w:p w14:paraId="4EA896C6" w14:textId="77777777" w:rsidR="001A0AC2" w:rsidRPr="0016559E" w:rsidRDefault="001A0AC2" w:rsidP="00010F22">
      <w:pPr>
        <w:pStyle w:val="ListNumber2"/>
        <w:numPr>
          <w:ilvl w:val="1"/>
          <w:numId w:val="17"/>
        </w:numPr>
        <w:rPr>
          <w:sz w:val="20"/>
          <w:szCs w:val="20"/>
        </w:rPr>
      </w:pPr>
      <w:r w:rsidRPr="0016559E">
        <w:rPr>
          <w:sz w:val="20"/>
          <w:szCs w:val="20"/>
        </w:rPr>
        <w:t xml:space="preserve">Increase the number of </w:t>
      </w:r>
      <w:r w:rsidRPr="0016559E">
        <w:rPr>
          <w:rStyle w:val="button"/>
          <w:sz w:val="20"/>
          <w:szCs w:val="20"/>
        </w:rPr>
        <w:t>Columns loaded by default in Extended View</w:t>
      </w:r>
      <w:r w:rsidRPr="0016559E">
        <w:rPr>
          <w:sz w:val="20"/>
          <w:szCs w:val="20"/>
        </w:rPr>
        <w:t xml:space="preserve"> to see more data on the screen while respecting the date range settings you've selected.</w:t>
      </w:r>
    </w:p>
    <w:p w14:paraId="34AD159A" w14:textId="77777777" w:rsidR="001A0AC2" w:rsidRPr="0016559E" w:rsidRDefault="001A0AC2" w:rsidP="00010F22">
      <w:pPr>
        <w:pStyle w:val="ListNumber2"/>
        <w:numPr>
          <w:ilvl w:val="1"/>
          <w:numId w:val="17"/>
        </w:numPr>
        <w:rPr>
          <w:sz w:val="20"/>
          <w:szCs w:val="20"/>
        </w:rPr>
      </w:pPr>
      <w:r w:rsidRPr="0016559E">
        <w:rPr>
          <w:sz w:val="20"/>
          <w:szCs w:val="20"/>
        </w:rPr>
        <w:t xml:space="preserve">Select the </w:t>
      </w:r>
      <w:r w:rsidRPr="0016559E">
        <w:rPr>
          <w:rStyle w:val="button"/>
          <w:sz w:val="20"/>
          <w:szCs w:val="20"/>
        </w:rPr>
        <w:t xml:space="preserve">Show reference range per value </w:t>
      </w:r>
      <w:r w:rsidRPr="0016559E">
        <w:rPr>
          <w:sz w:val="20"/>
          <w:szCs w:val="20"/>
        </w:rPr>
        <w:t>check box to see the reference range below each result.</w:t>
      </w:r>
    </w:p>
    <w:p w14:paraId="6F228F75" w14:textId="77777777" w:rsidR="001A0AC2" w:rsidRPr="0016559E" w:rsidRDefault="001A0AC2" w:rsidP="00010F22">
      <w:pPr>
        <w:pStyle w:val="Step"/>
        <w:numPr>
          <w:ilvl w:val="0"/>
          <w:numId w:val="17"/>
        </w:numPr>
        <w:rPr>
          <w:sz w:val="20"/>
          <w:szCs w:val="20"/>
        </w:rPr>
      </w:pPr>
      <w:r w:rsidRPr="0016559E">
        <w:rPr>
          <w:sz w:val="20"/>
          <w:szCs w:val="20"/>
        </w:rPr>
        <w:t xml:space="preserve">Select the </w:t>
      </w:r>
      <w:r w:rsidRPr="0016559E">
        <w:rPr>
          <w:rStyle w:val="button"/>
          <w:sz w:val="20"/>
          <w:szCs w:val="20"/>
        </w:rPr>
        <w:t xml:space="preserve">Fonts </w:t>
      </w:r>
      <w:r w:rsidRPr="0016559E">
        <w:rPr>
          <w:sz w:val="20"/>
          <w:szCs w:val="20"/>
        </w:rPr>
        <w:t>tab to adjust the font and font size to what's comfortable for you.</w:t>
      </w:r>
    </w:p>
    <w:p w14:paraId="24D25D13" w14:textId="3652CFBB" w:rsidR="0016559E" w:rsidRDefault="0016559E" w:rsidP="00113639">
      <w:pPr>
        <w:pStyle w:val="Subtopic"/>
      </w:pPr>
      <w:bookmarkStart w:id="129" w:name="_Toc83130441"/>
      <w:r>
        <w:t xml:space="preserve">Open NoteWriter </w:t>
      </w:r>
      <w:r w:rsidR="00113639">
        <w:t>from</w:t>
      </w:r>
      <w:r>
        <w:t xml:space="preserve"> reviewing ECG orders</w:t>
      </w:r>
      <w:bookmarkEnd w:id="129"/>
    </w:p>
    <w:p w14:paraId="35495681" w14:textId="77777777" w:rsidR="0016559E" w:rsidRPr="00113639" w:rsidRDefault="0016559E" w:rsidP="0016559E">
      <w:pPr>
        <w:rPr>
          <w:sz w:val="20"/>
          <w:szCs w:val="20"/>
        </w:rPr>
      </w:pPr>
      <w:r w:rsidRPr="00113639">
        <w:rPr>
          <w:sz w:val="20"/>
          <w:szCs w:val="20"/>
        </w:rPr>
        <w:t xml:space="preserve">When reviewing ECG orders, you can jump to the NoteWriter to create or edit an ECG procedure note directly from the Track Board. </w:t>
      </w:r>
    </w:p>
    <w:p w14:paraId="598859F8" w14:textId="77777777" w:rsidR="0016559E" w:rsidRPr="00113639" w:rsidRDefault="0016559E" w:rsidP="0016559E">
      <w:pPr>
        <w:rPr>
          <w:sz w:val="20"/>
          <w:szCs w:val="20"/>
        </w:rPr>
      </w:pPr>
      <w:r w:rsidRPr="00113639">
        <w:rPr>
          <w:sz w:val="20"/>
          <w:szCs w:val="20"/>
        </w:rPr>
        <w:t>You can review ECG orders from the Workup activity on the Track Board. From there, you can quickly jump to the NoteWriter to document on the procedure.</w:t>
      </w:r>
    </w:p>
    <w:p w14:paraId="5EF06764" w14:textId="48A4B721" w:rsidR="0016559E" w:rsidRPr="00113639" w:rsidRDefault="00010F22" w:rsidP="00010F22">
      <w:pPr>
        <w:pStyle w:val="ListNumber1"/>
        <w:numPr>
          <w:ilvl w:val="0"/>
          <w:numId w:val="20"/>
        </w:numPr>
        <w:rPr>
          <w:sz w:val="20"/>
          <w:szCs w:val="20"/>
        </w:rPr>
      </w:pPr>
      <w:r w:rsidRPr="007A22CE">
        <w:rPr>
          <w:noProof/>
          <w:highlight w:val="yellow"/>
        </w:rPr>
        <w:lastRenderedPageBreak/>
        <w:drawing>
          <wp:anchor distT="0" distB="0" distL="114300" distR="114300" simplePos="0" relativeHeight="251675648" behindDoc="0" locked="0" layoutInCell="1" allowOverlap="1" wp14:anchorId="52F7711C" wp14:editId="72124F37">
            <wp:simplePos x="0" y="0"/>
            <wp:positionH relativeFrom="margin">
              <wp:align>right</wp:align>
            </wp:positionH>
            <wp:positionV relativeFrom="paragraph">
              <wp:posOffset>110</wp:posOffset>
            </wp:positionV>
            <wp:extent cx="2759103" cy="1010563"/>
            <wp:effectExtent l="0" t="0" r="3175" b="0"/>
            <wp:wrapSquare wrapText="bothSides"/>
            <wp:docPr id="116" name="rID-img-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ID-img-16" descr="Graphical user interface, text, application&#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2759103" cy="1010563"/>
                    </a:xfrm>
                    <a:prstGeom prst="rect">
                      <a:avLst/>
                    </a:prstGeom>
                  </pic:spPr>
                </pic:pic>
              </a:graphicData>
            </a:graphic>
          </wp:anchor>
        </w:drawing>
      </w:r>
      <w:r w:rsidR="0016559E" w:rsidRPr="00113639">
        <w:rPr>
          <w:sz w:val="20"/>
          <w:szCs w:val="20"/>
        </w:rPr>
        <w:t xml:space="preserve">On the Track Board, select your patient and go to the </w:t>
      </w:r>
      <w:r w:rsidR="0016559E" w:rsidRPr="00113639">
        <w:rPr>
          <w:rStyle w:val="Strong"/>
          <w:sz w:val="20"/>
          <w:szCs w:val="20"/>
        </w:rPr>
        <w:t>Workup</w:t>
      </w:r>
      <w:r w:rsidR="0016559E" w:rsidRPr="00113639">
        <w:rPr>
          <w:sz w:val="20"/>
          <w:szCs w:val="20"/>
        </w:rPr>
        <w:t xml:space="preserve"> activity tab.</w:t>
      </w:r>
    </w:p>
    <w:p w14:paraId="47BB6189" w14:textId="651D92AE" w:rsidR="0016559E" w:rsidRPr="00113639" w:rsidRDefault="0016559E" w:rsidP="00010F22">
      <w:pPr>
        <w:pStyle w:val="ListNumber1"/>
        <w:numPr>
          <w:ilvl w:val="0"/>
          <w:numId w:val="20"/>
        </w:numPr>
        <w:rPr>
          <w:sz w:val="20"/>
          <w:szCs w:val="20"/>
        </w:rPr>
      </w:pPr>
      <w:r w:rsidRPr="00113639">
        <w:rPr>
          <w:sz w:val="20"/>
          <w:szCs w:val="20"/>
        </w:rPr>
        <w:t xml:space="preserve">Click </w:t>
      </w:r>
      <w:r w:rsidRPr="00113639">
        <w:rPr>
          <w:rStyle w:val="Strong"/>
          <w:sz w:val="20"/>
          <w:szCs w:val="20"/>
        </w:rPr>
        <w:t>Interpret</w:t>
      </w:r>
      <w:r w:rsidRPr="00113639">
        <w:rPr>
          <w:sz w:val="20"/>
          <w:szCs w:val="20"/>
        </w:rPr>
        <w:t xml:space="preserve"> for the procedure you want to document. </w:t>
      </w:r>
    </w:p>
    <w:p w14:paraId="73DF2766" w14:textId="1EF3AD01" w:rsidR="0016559E" w:rsidRPr="00010F22" w:rsidRDefault="0016559E" w:rsidP="00010F22">
      <w:pPr>
        <w:pStyle w:val="ListNumber1"/>
        <w:numPr>
          <w:ilvl w:val="0"/>
          <w:numId w:val="20"/>
        </w:numPr>
        <w:rPr>
          <w:sz w:val="20"/>
          <w:szCs w:val="20"/>
        </w:rPr>
      </w:pPr>
      <w:r w:rsidRPr="00113639">
        <w:rPr>
          <w:sz w:val="20"/>
          <w:szCs w:val="20"/>
        </w:rPr>
        <w:t>Document the procedure in the NoteWriter as usual.</w:t>
      </w:r>
    </w:p>
    <w:p w14:paraId="43B33698" w14:textId="77777777" w:rsidR="00FA63C5" w:rsidRDefault="00FA63C5" w:rsidP="00FA63C5">
      <w:pPr>
        <w:pStyle w:val="Subtopic"/>
      </w:pPr>
      <w:bookmarkStart w:id="130" w:name="_Toc83130442"/>
      <w:r>
        <w:t>Dictate part of a progress note</w:t>
      </w:r>
      <w:bookmarkEnd w:id="130"/>
    </w:p>
    <w:p w14:paraId="4D42317F" w14:textId="77777777" w:rsidR="00FA63C5" w:rsidRPr="00010F22" w:rsidRDefault="00FA63C5" w:rsidP="00FA63C5">
      <w:pPr>
        <w:rPr>
          <w:sz w:val="20"/>
          <w:szCs w:val="20"/>
        </w:rPr>
      </w:pPr>
      <w:r w:rsidRPr="00010F22">
        <w:rPr>
          <w:sz w:val="20"/>
          <w:szCs w:val="20"/>
        </w:rPr>
        <w:t>With partial dictation, you can use certain tools to write part of your progress note and dictate the rest. For example, if you use NoteWriter to document a patient's physical exam but you want to dictate the HPI, you can do so using partial dictation.</w:t>
      </w:r>
    </w:p>
    <w:p w14:paraId="7F71AB87" w14:textId="77777777" w:rsidR="00FA63C5" w:rsidRPr="00010F22" w:rsidRDefault="00FA63C5" w:rsidP="00FA63C5">
      <w:pPr>
        <w:pStyle w:val="Heading4"/>
        <w:rPr>
          <w:sz w:val="20"/>
          <w:szCs w:val="20"/>
        </w:rPr>
      </w:pPr>
      <w:r w:rsidRPr="00010F22">
        <w:rPr>
          <w:sz w:val="20"/>
          <w:szCs w:val="20"/>
        </w:rPr>
        <w:t>Document using voice recognition software</w:t>
      </w:r>
    </w:p>
    <w:p w14:paraId="46CE4471" w14:textId="77777777" w:rsidR="00FA63C5" w:rsidRPr="00010F22" w:rsidRDefault="00FA63C5" w:rsidP="00FA63C5">
      <w:pPr>
        <w:rPr>
          <w:sz w:val="20"/>
          <w:szCs w:val="20"/>
        </w:rPr>
      </w:pPr>
      <w:r w:rsidRPr="00010F22">
        <w:rPr>
          <w:sz w:val="20"/>
          <w:szCs w:val="20"/>
        </w:rPr>
        <w:t xml:space="preserve">The use of voice recognition within Epic requires the installation of third-party voice recognition software, MModal. If you have the voice recognition software set up, you simply need to move your cursor to the location in Epic where you want to document and speak into a microphone or headset. </w:t>
      </w:r>
    </w:p>
    <w:p w14:paraId="72247A31" w14:textId="77777777" w:rsidR="00FA63C5" w:rsidRDefault="00FA63C5" w:rsidP="00FA63C5">
      <w:pPr>
        <w:pStyle w:val="Subtopic"/>
      </w:pPr>
      <w:bookmarkStart w:id="131" w:name="_Toc65843271"/>
      <w:bookmarkStart w:id="132" w:name="_Toc83130443"/>
      <w:r>
        <w:t>Sign a note</w:t>
      </w:r>
      <w:bookmarkEnd w:id="131"/>
      <w:bookmarkEnd w:id="132"/>
    </w:p>
    <w:p w14:paraId="7C708D27" w14:textId="77777777" w:rsidR="00FA63C5" w:rsidRPr="00010F22" w:rsidRDefault="00FA63C5" w:rsidP="00FA63C5">
      <w:pPr>
        <w:rPr>
          <w:sz w:val="20"/>
          <w:szCs w:val="20"/>
        </w:rPr>
      </w:pPr>
      <w:r w:rsidRPr="00010F22">
        <w:rPr>
          <w:sz w:val="20"/>
          <w:szCs w:val="20"/>
        </w:rPr>
        <w:t xml:space="preserve">When you're finished writing, press </w:t>
      </w:r>
      <w:r w:rsidRPr="00010F22">
        <w:rPr>
          <w:rStyle w:val="Strong"/>
          <w:sz w:val="20"/>
          <w:szCs w:val="20"/>
        </w:rPr>
        <w:t>F2</w:t>
      </w:r>
      <w:r w:rsidRPr="00010F22">
        <w:rPr>
          <w:sz w:val="20"/>
          <w:szCs w:val="20"/>
        </w:rPr>
        <w:t xml:space="preserve"> to make sure you completed all SmartLists and wildcards (***) in your note. Then click </w:t>
      </w:r>
      <w:r w:rsidRPr="00010F22">
        <w:rPr>
          <w:noProof/>
          <w:sz w:val="20"/>
          <w:szCs w:val="20"/>
        </w:rPr>
        <w:drawing>
          <wp:inline distT="0" distB="0" distL="0" distR="0" wp14:anchorId="6250A5BF" wp14:editId="4AF373E4">
            <wp:extent cx="152380" cy="152380"/>
            <wp:effectExtent l="0" t="0" r="0" b="0"/>
            <wp:docPr id="145" name="rID-img-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ID-img-35"/>
                    <pic:cNvPicPr>
                      <a:picLocks noChangeAspect="1" noChangeArrowheads="1"/>
                    </pic:cNvPicPr>
                  </pic:nvPicPr>
                  <pic:blipFill>
                    <a:blip r:embed="rId151"/>
                    <a:srcRect/>
                    <a:stretch>
                      <a:fillRect/>
                    </a:stretch>
                  </pic:blipFill>
                  <pic:spPr>
                    <a:xfrm>
                      <a:off x="0" y="0"/>
                      <a:ext cx="152380" cy="152380"/>
                    </a:xfrm>
                    <a:prstGeom prst="rect">
                      <a:avLst/>
                    </a:prstGeom>
                  </pic:spPr>
                </pic:pic>
              </a:graphicData>
            </a:graphic>
          </wp:inline>
        </w:drawing>
      </w:r>
      <w:r w:rsidRPr="00010F22">
        <w:rPr>
          <w:rStyle w:val="Strong"/>
          <w:sz w:val="20"/>
          <w:szCs w:val="20"/>
        </w:rPr>
        <w:t xml:space="preserve"> Sign</w:t>
      </w:r>
      <w:r w:rsidRPr="00010F22">
        <w:rPr>
          <w:sz w:val="20"/>
          <w:szCs w:val="20"/>
        </w:rPr>
        <w:t xml:space="preserve">. </w:t>
      </w:r>
    </w:p>
    <w:p w14:paraId="04E40BFB" w14:textId="77777777" w:rsidR="00FA63C5" w:rsidRDefault="00FA63C5" w:rsidP="00FA63C5">
      <w:pPr>
        <w:pStyle w:val="Subtopic"/>
      </w:pPr>
      <w:bookmarkStart w:id="133" w:name="_Toc65843273"/>
      <w:bookmarkStart w:id="134" w:name="_Toc83130444"/>
      <w:r>
        <w:t>Create an addendum to edit a signed note</w:t>
      </w:r>
      <w:bookmarkEnd w:id="133"/>
      <w:bookmarkEnd w:id="134"/>
    </w:p>
    <w:p w14:paraId="3BAC4492" w14:textId="77777777" w:rsidR="00FA63C5" w:rsidRPr="00010F22" w:rsidRDefault="00FA63C5" w:rsidP="00010F22">
      <w:pPr>
        <w:pStyle w:val="ListNumber1"/>
        <w:numPr>
          <w:ilvl w:val="0"/>
          <w:numId w:val="27"/>
        </w:numPr>
        <w:rPr>
          <w:sz w:val="20"/>
          <w:szCs w:val="20"/>
        </w:rPr>
      </w:pPr>
      <w:r w:rsidRPr="00010F22">
        <w:rPr>
          <w:sz w:val="20"/>
          <w:szCs w:val="20"/>
        </w:rPr>
        <w:t xml:space="preserve">In the Notes activity, select the note you want to modify and click </w:t>
      </w:r>
      <w:r w:rsidRPr="00010F22">
        <w:rPr>
          <w:noProof/>
          <w:sz w:val="20"/>
          <w:szCs w:val="20"/>
        </w:rPr>
        <w:drawing>
          <wp:inline distT="0" distB="0" distL="0" distR="0" wp14:anchorId="78B1D40E" wp14:editId="5921224F">
            <wp:extent cx="133333" cy="133333"/>
            <wp:effectExtent l="0" t="0" r="0" b="0"/>
            <wp:docPr id="149" name="rID-im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D-img-38"/>
                    <pic:cNvPicPr>
                      <a:picLocks noChangeAspect="1" noChangeArrowheads="1"/>
                    </pic:cNvPicPr>
                  </pic:nvPicPr>
                  <pic:blipFill>
                    <a:blip r:embed="rId152"/>
                    <a:srcRect/>
                    <a:stretch>
                      <a:fillRect/>
                    </a:stretch>
                  </pic:blipFill>
                  <pic:spPr>
                    <a:xfrm>
                      <a:off x="0" y="0"/>
                      <a:ext cx="133333" cy="133333"/>
                    </a:xfrm>
                    <a:prstGeom prst="rect">
                      <a:avLst/>
                    </a:prstGeom>
                  </pic:spPr>
                </pic:pic>
              </a:graphicData>
            </a:graphic>
          </wp:inline>
        </w:drawing>
      </w:r>
      <w:r w:rsidRPr="00010F22">
        <w:rPr>
          <w:rStyle w:val="Strong"/>
          <w:sz w:val="20"/>
          <w:szCs w:val="20"/>
        </w:rPr>
        <w:t xml:space="preserve"> Addendum</w:t>
      </w:r>
      <w:r w:rsidRPr="00010F22">
        <w:rPr>
          <w:sz w:val="20"/>
          <w:szCs w:val="20"/>
        </w:rPr>
        <w:t>.</w:t>
      </w:r>
    </w:p>
    <w:p w14:paraId="5ACF6B35" w14:textId="77777777" w:rsidR="00FA63C5" w:rsidRPr="00010F22" w:rsidRDefault="00FA63C5" w:rsidP="00010F22">
      <w:pPr>
        <w:pStyle w:val="ListNumber1"/>
        <w:numPr>
          <w:ilvl w:val="0"/>
          <w:numId w:val="27"/>
        </w:numPr>
        <w:rPr>
          <w:sz w:val="20"/>
          <w:szCs w:val="20"/>
        </w:rPr>
      </w:pPr>
      <w:r w:rsidRPr="00010F22">
        <w:rPr>
          <w:sz w:val="20"/>
          <w:szCs w:val="20"/>
        </w:rPr>
        <w:t xml:space="preserve">Edit your note and click </w:t>
      </w:r>
      <w:r w:rsidRPr="00010F22">
        <w:rPr>
          <w:noProof/>
          <w:sz w:val="20"/>
          <w:szCs w:val="20"/>
        </w:rPr>
        <w:drawing>
          <wp:inline distT="0" distB="0" distL="0" distR="0" wp14:anchorId="672E090A" wp14:editId="6C1DA464">
            <wp:extent cx="152380" cy="152380"/>
            <wp:effectExtent l="0" t="0" r="0" b="0"/>
            <wp:docPr id="150" name="rID-im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ID-img-39"/>
                    <pic:cNvPicPr>
                      <a:picLocks noChangeAspect="1" noChangeArrowheads="1"/>
                    </pic:cNvPicPr>
                  </pic:nvPicPr>
                  <pic:blipFill>
                    <a:blip r:embed="rId153"/>
                    <a:srcRect/>
                    <a:stretch>
                      <a:fillRect/>
                    </a:stretch>
                  </pic:blipFill>
                  <pic:spPr>
                    <a:xfrm>
                      <a:off x="0" y="0"/>
                      <a:ext cx="152380" cy="152380"/>
                    </a:xfrm>
                    <a:prstGeom prst="rect">
                      <a:avLst/>
                    </a:prstGeom>
                  </pic:spPr>
                </pic:pic>
              </a:graphicData>
            </a:graphic>
          </wp:inline>
        </w:drawing>
      </w:r>
      <w:r w:rsidRPr="00010F22">
        <w:rPr>
          <w:rStyle w:val="Strong"/>
          <w:sz w:val="20"/>
          <w:szCs w:val="20"/>
        </w:rPr>
        <w:t xml:space="preserve"> Sign</w:t>
      </w:r>
      <w:r w:rsidRPr="00010F22">
        <w:rPr>
          <w:sz w:val="20"/>
          <w:szCs w:val="20"/>
        </w:rPr>
        <w:t xml:space="preserve">. </w:t>
      </w:r>
    </w:p>
    <w:p w14:paraId="44E3C861" w14:textId="7A3AD3AE" w:rsidR="00113639" w:rsidRDefault="00113639" w:rsidP="00113639">
      <w:pPr>
        <w:pStyle w:val="Subtopic"/>
      </w:pPr>
      <w:bookmarkStart w:id="135" w:name="_Toc83130445"/>
      <w:r>
        <w:t>Recovering a deleted note</w:t>
      </w:r>
      <w:bookmarkEnd w:id="135"/>
    </w:p>
    <w:p w14:paraId="5D4CF395" w14:textId="77777777" w:rsidR="00113639" w:rsidRDefault="00113639" w:rsidP="00113639">
      <w:pPr>
        <w:rPr>
          <w:sz w:val="20"/>
          <w:szCs w:val="20"/>
        </w:rPr>
      </w:pPr>
      <w:r w:rsidRPr="00113639">
        <w:rPr>
          <w:sz w:val="20"/>
          <w:szCs w:val="20"/>
        </w:rPr>
        <w:t xml:space="preserve">If you </w:t>
      </w:r>
      <w:r>
        <w:rPr>
          <w:sz w:val="20"/>
          <w:szCs w:val="20"/>
        </w:rPr>
        <w:t xml:space="preserve">mistakenly delete your note you can recover it yourself! The note will not disappear, instead it will appear with all text strickenthrough. If you need to recover your note you have two options: </w:t>
      </w:r>
    </w:p>
    <w:p w14:paraId="3DD7C607" w14:textId="33DA73D2" w:rsidR="00113639" w:rsidRDefault="00113639" w:rsidP="000C2D98">
      <w:pPr>
        <w:pStyle w:val="ListParagraph"/>
        <w:numPr>
          <w:ilvl w:val="0"/>
          <w:numId w:val="79"/>
        </w:numPr>
        <w:rPr>
          <w:sz w:val="20"/>
          <w:szCs w:val="20"/>
        </w:rPr>
      </w:pPr>
      <w:r>
        <w:rPr>
          <w:sz w:val="20"/>
          <w:szCs w:val="20"/>
        </w:rPr>
        <w:t>Y</w:t>
      </w:r>
      <w:r w:rsidRPr="00113639">
        <w:rPr>
          <w:sz w:val="20"/>
          <w:szCs w:val="20"/>
        </w:rPr>
        <w:t xml:space="preserve">ou can click the </w:t>
      </w:r>
      <w:r w:rsidRPr="00113639">
        <w:rPr>
          <w:b/>
          <w:bCs/>
          <w:sz w:val="20"/>
          <w:szCs w:val="20"/>
        </w:rPr>
        <w:t>Copy</w:t>
      </w:r>
      <w:r w:rsidRPr="00113639">
        <w:rPr>
          <w:sz w:val="20"/>
          <w:szCs w:val="20"/>
        </w:rPr>
        <w:t xml:space="preserve"> link at the top left of the note. This will open </w:t>
      </w:r>
      <w:r>
        <w:rPr>
          <w:sz w:val="20"/>
          <w:szCs w:val="20"/>
        </w:rPr>
        <w:t>the note in the side panel and you can make any fixes needed and sign again.</w:t>
      </w:r>
    </w:p>
    <w:p w14:paraId="5E9A05F2" w14:textId="23FCE77A" w:rsidR="00113639" w:rsidRPr="00113639" w:rsidRDefault="00106BE7" w:rsidP="000C2D98">
      <w:pPr>
        <w:pStyle w:val="ListParagraph"/>
        <w:numPr>
          <w:ilvl w:val="0"/>
          <w:numId w:val="79"/>
        </w:numPr>
        <w:rPr>
          <w:sz w:val="20"/>
          <w:szCs w:val="20"/>
        </w:rPr>
      </w:pPr>
      <w:r>
        <w:rPr>
          <w:sz w:val="20"/>
          <w:szCs w:val="20"/>
        </w:rPr>
        <w:t xml:space="preserve">Click the </w:t>
      </w:r>
      <w:r>
        <w:rPr>
          <w:b/>
          <w:bCs/>
          <w:sz w:val="20"/>
          <w:szCs w:val="20"/>
        </w:rPr>
        <w:t>View without strikethrough</w:t>
      </w:r>
      <w:r>
        <w:rPr>
          <w:sz w:val="20"/>
          <w:szCs w:val="20"/>
        </w:rPr>
        <w:t xml:space="preserve"> link. This will open the note in a pop-up, you can highlight, copy (</w:t>
      </w:r>
      <w:r>
        <w:rPr>
          <w:b/>
          <w:bCs/>
          <w:sz w:val="20"/>
          <w:szCs w:val="20"/>
        </w:rPr>
        <w:t>ctrl+C)</w:t>
      </w:r>
      <w:r>
        <w:rPr>
          <w:sz w:val="20"/>
          <w:szCs w:val="20"/>
        </w:rPr>
        <w:t>the text of the note and paste (</w:t>
      </w:r>
      <w:r>
        <w:rPr>
          <w:b/>
          <w:bCs/>
          <w:sz w:val="20"/>
          <w:szCs w:val="20"/>
        </w:rPr>
        <w:t>ctrl+V)</w:t>
      </w:r>
      <w:r>
        <w:rPr>
          <w:sz w:val="20"/>
          <w:szCs w:val="20"/>
        </w:rPr>
        <w:t xml:space="preserve"> it into a new note. Then you can make any changes you need to in the copy and sign it again.</w:t>
      </w:r>
    </w:p>
    <w:p w14:paraId="68C816B3" w14:textId="462C0B3F" w:rsidR="00250476" w:rsidRDefault="00106BE7" w:rsidP="00106BE7">
      <w:pPr>
        <w:pStyle w:val="Step"/>
        <w:numPr>
          <w:ilvl w:val="0"/>
          <w:numId w:val="0"/>
        </w:numPr>
        <w:ind w:firstLine="360"/>
      </w:pPr>
      <w:r>
        <w:rPr>
          <w:noProof/>
        </w:rPr>
        <w:drawing>
          <wp:inline distT="0" distB="0" distL="0" distR="0" wp14:anchorId="6FFBBB74" wp14:editId="2DD9672C">
            <wp:extent cx="3363402" cy="1702988"/>
            <wp:effectExtent l="0" t="0" r="0" b="0"/>
            <wp:docPr id="101" name="Picture 1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 email&#10;&#10;Description automatically generated"/>
                    <pic:cNvPicPr/>
                  </pic:nvPicPr>
                  <pic:blipFill>
                    <a:blip r:embed="rId154"/>
                    <a:stretch>
                      <a:fillRect/>
                    </a:stretch>
                  </pic:blipFill>
                  <pic:spPr>
                    <a:xfrm>
                      <a:off x="0" y="0"/>
                      <a:ext cx="3387175" cy="1715025"/>
                    </a:xfrm>
                    <a:prstGeom prst="rect">
                      <a:avLst/>
                    </a:prstGeom>
                  </pic:spPr>
                </pic:pic>
              </a:graphicData>
            </a:graphic>
          </wp:inline>
        </w:drawing>
      </w:r>
    </w:p>
    <w:p w14:paraId="1244BE01" w14:textId="77777777" w:rsidR="00010F22" w:rsidRDefault="00010F22" w:rsidP="00010F22">
      <w:pPr>
        <w:pStyle w:val="Subtopic"/>
      </w:pPr>
      <w:bookmarkStart w:id="136" w:name="_Toc65843274"/>
      <w:bookmarkStart w:id="137" w:name="_Toc83130446"/>
      <w:r>
        <w:lastRenderedPageBreak/>
        <w:t>Create a NoteWriter macro to record your common findings</w:t>
      </w:r>
      <w:bookmarkEnd w:id="136"/>
      <w:bookmarkEnd w:id="137"/>
    </w:p>
    <w:p w14:paraId="7239F078" w14:textId="77777777" w:rsidR="00010F22" w:rsidRPr="00010F22" w:rsidRDefault="00010F22" w:rsidP="00010F22">
      <w:pPr>
        <w:rPr>
          <w:sz w:val="20"/>
          <w:szCs w:val="20"/>
        </w:rPr>
      </w:pPr>
      <w:r w:rsidRPr="00010F22">
        <w:rPr>
          <w:sz w:val="20"/>
          <w:szCs w:val="20"/>
        </w:rPr>
        <w:t>A NoteWriter macro can help you document a typical exam or procedure more efficiently. A macro is a set of signs, symptoms, and pertinent negatives that you commonly record during an ROS or physical exam, or information that you commonly record in a procedure or progress note. For example, during an ROS, you can document the patient's symptoms and then apply a macro to note all pertinent negatives. Anything you document before applying the macro is preserved, and you can also make changes after applying it.</w:t>
      </w:r>
    </w:p>
    <w:p w14:paraId="33CB3011" w14:textId="77777777" w:rsidR="00010F22" w:rsidRPr="00010F22" w:rsidRDefault="00010F22" w:rsidP="00010F22">
      <w:pPr>
        <w:rPr>
          <w:sz w:val="20"/>
          <w:szCs w:val="20"/>
        </w:rPr>
      </w:pPr>
      <w:r w:rsidRPr="00010F22">
        <w:rPr>
          <w:sz w:val="20"/>
          <w:szCs w:val="20"/>
        </w:rPr>
        <w:t>Note that when you create a macro, it applies only to the SmartBlock you have selected at the time, rather than the entire note. For example, an ROS macro is solely an ROS macro, not an ROS and Physical Exam macro.</w:t>
      </w:r>
    </w:p>
    <w:p w14:paraId="14FFDB6A" w14:textId="77777777" w:rsidR="00010F22" w:rsidRDefault="00010F22" w:rsidP="00010F22">
      <w:pPr>
        <w:pStyle w:val="Heading4"/>
      </w:pPr>
      <w:r>
        <w:t>Create a macro based on a note</w:t>
      </w:r>
    </w:p>
    <w:p w14:paraId="36911FD0" w14:textId="77777777" w:rsidR="00010F22" w:rsidRPr="00010F22" w:rsidRDefault="00010F22" w:rsidP="00010F22">
      <w:pPr>
        <w:rPr>
          <w:sz w:val="20"/>
          <w:szCs w:val="20"/>
        </w:rPr>
      </w:pPr>
      <w:r w:rsidRPr="00010F22">
        <w:rPr>
          <w:sz w:val="20"/>
          <w:szCs w:val="20"/>
        </w:rPr>
        <w:t>Follow these steps to create a macro based on a specific note you've written.</w:t>
      </w:r>
    </w:p>
    <w:p w14:paraId="787E5224" w14:textId="77777777" w:rsidR="00010F22" w:rsidRPr="00010F22" w:rsidRDefault="00010F22" w:rsidP="00010F22">
      <w:pPr>
        <w:pStyle w:val="ListNumber1"/>
        <w:numPr>
          <w:ilvl w:val="0"/>
          <w:numId w:val="28"/>
        </w:numPr>
        <w:rPr>
          <w:sz w:val="20"/>
          <w:szCs w:val="20"/>
        </w:rPr>
      </w:pPr>
      <w:r w:rsidRPr="00010F22">
        <w:rPr>
          <w:sz w:val="20"/>
          <w:szCs w:val="20"/>
        </w:rPr>
        <w:t xml:space="preserve">After writing a note in NoteWriter, click the arrow next to the </w:t>
      </w:r>
      <w:r w:rsidRPr="00010F22">
        <w:rPr>
          <w:noProof/>
          <w:sz w:val="20"/>
          <w:szCs w:val="20"/>
        </w:rPr>
        <w:drawing>
          <wp:inline distT="0" distB="0" distL="0" distR="0" wp14:anchorId="751B150E" wp14:editId="2B03B3B2">
            <wp:extent cx="91447" cy="91447"/>
            <wp:effectExtent l="0" t="0" r="0" b="0"/>
            <wp:docPr id="151" name="rID-im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ID-img-40"/>
                    <pic:cNvPicPr>
                      <a:picLocks noChangeAspect="1" noChangeArrowheads="1"/>
                    </pic:cNvPicPr>
                  </pic:nvPicPr>
                  <pic:blipFill>
                    <a:blip r:embed="rId155"/>
                    <a:srcRect/>
                    <a:stretch>
                      <a:fillRect/>
                    </a:stretch>
                  </pic:blipFill>
                  <pic:spPr>
                    <a:xfrm>
                      <a:off x="0" y="0"/>
                      <a:ext cx="91447" cy="91447"/>
                    </a:xfrm>
                    <a:prstGeom prst="rect">
                      <a:avLst/>
                    </a:prstGeom>
                  </pic:spPr>
                </pic:pic>
              </a:graphicData>
            </a:graphic>
          </wp:inline>
        </w:drawing>
      </w:r>
      <w:r w:rsidRPr="00010F22">
        <w:rPr>
          <w:sz w:val="20"/>
          <w:szCs w:val="20"/>
        </w:rPr>
        <w:t xml:space="preserve"> button and select </w:t>
      </w:r>
      <w:r w:rsidRPr="00010F22">
        <w:rPr>
          <w:rStyle w:val="Strong"/>
          <w:sz w:val="20"/>
          <w:szCs w:val="20"/>
        </w:rPr>
        <w:t>Create macro from current data</w:t>
      </w:r>
      <w:r w:rsidRPr="00010F22">
        <w:rPr>
          <w:sz w:val="20"/>
          <w:szCs w:val="20"/>
        </w:rPr>
        <w:t>.</w:t>
      </w:r>
    </w:p>
    <w:p w14:paraId="21221848" w14:textId="77777777" w:rsidR="00010F22" w:rsidRPr="00010F22" w:rsidRDefault="00010F22" w:rsidP="00010F22">
      <w:pPr>
        <w:pStyle w:val="ListNumber1"/>
        <w:numPr>
          <w:ilvl w:val="0"/>
          <w:numId w:val="28"/>
        </w:numPr>
        <w:rPr>
          <w:sz w:val="20"/>
          <w:szCs w:val="20"/>
        </w:rPr>
      </w:pPr>
      <w:r w:rsidRPr="00010F22">
        <w:rPr>
          <w:sz w:val="20"/>
          <w:szCs w:val="20"/>
        </w:rPr>
        <w:t xml:space="preserve">In the Macro Selection window, enter a name for your macro and click </w:t>
      </w:r>
      <w:r w:rsidRPr="00010F22">
        <w:rPr>
          <w:rStyle w:val="Strong"/>
          <w:sz w:val="20"/>
          <w:szCs w:val="20"/>
        </w:rPr>
        <w:t>Accept</w:t>
      </w:r>
      <w:r w:rsidRPr="00010F22">
        <w:rPr>
          <w:sz w:val="20"/>
          <w:szCs w:val="20"/>
        </w:rPr>
        <w:t>.</w:t>
      </w:r>
    </w:p>
    <w:p w14:paraId="340A3688" w14:textId="77777777" w:rsidR="00010F22" w:rsidRPr="00010F22" w:rsidRDefault="00010F22" w:rsidP="00010F22">
      <w:pPr>
        <w:pStyle w:val="ListBullet21"/>
        <w:numPr>
          <w:ilvl w:val="1"/>
          <w:numId w:val="0"/>
        </w:numPr>
        <w:rPr>
          <w:sz w:val="20"/>
          <w:szCs w:val="20"/>
        </w:rPr>
      </w:pPr>
      <w:r w:rsidRPr="00010F22">
        <w:rPr>
          <w:sz w:val="20"/>
          <w:szCs w:val="20"/>
        </w:rPr>
        <w:t>Note any age and sex restrictions that appear. For example, the macro you create might apply only when you're doing a review of systems for females, age 13 and older. These restrictions allow you to create different macros for female, male, and pediatric patients.</w:t>
      </w:r>
    </w:p>
    <w:p w14:paraId="06DAD7FA" w14:textId="77777777" w:rsidR="00010F22" w:rsidRPr="00010F22" w:rsidRDefault="00010F22" w:rsidP="00010F22">
      <w:pPr>
        <w:pStyle w:val="ListNumber1"/>
        <w:numPr>
          <w:ilvl w:val="0"/>
          <w:numId w:val="28"/>
        </w:numPr>
        <w:rPr>
          <w:sz w:val="20"/>
          <w:szCs w:val="20"/>
        </w:rPr>
      </w:pPr>
      <w:r w:rsidRPr="00010F22">
        <w:rPr>
          <w:sz w:val="20"/>
          <w:szCs w:val="20"/>
        </w:rPr>
        <w:t xml:space="preserve">In the SmartBlock Macro Editor, edit the macro by selecting any other items that you commonly record. </w:t>
      </w:r>
    </w:p>
    <w:p w14:paraId="149C39C3" w14:textId="77777777" w:rsidR="00010F22" w:rsidRPr="00010F22" w:rsidRDefault="00010F22" w:rsidP="00010F22">
      <w:pPr>
        <w:pStyle w:val="ListNumber1"/>
        <w:numPr>
          <w:ilvl w:val="0"/>
          <w:numId w:val="28"/>
        </w:numPr>
        <w:rPr>
          <w:sz w:val="20"/>
          <w:szCs w:val="20"/>
        </w:rPr>
      </w:pPr>
      <w:r w:rsidRPr="00010F22">
        <w:rPr>
          <w:sz w:val="20"/>
          <w:szCs w:val="20"/>
        </w:rPr>
        <w:t xml:space="preserve">Click </w:t>
      </w:r>
      <w:r w:rsidRPr="00010F22">
        <w:rPr>
          <w:noProof/>
          <w:sz w:val="20"/>
          <w:szCs w:val="20"/>
        </w:rPr>
        <w:drawing>
          <wp:inline distT="0" distB="0" distL="0" distR="0" wp14:anchorId="48118603" wp14:editId="634EEC77">
            <wp:extent cx="152380" cy="152380"/>
            <wp:effectExtent l="0" t="0" r="0" b="0"/>
            <wp:docPr id="152" name="rID-im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ID-img-39"/>
                    <pic:cNvPicPr>
                      <a:picLocks noChangeAspect="1" noChangeArrowheads="1"/>
                    </pic:cNvPicPr>
                  </pic:nvPicPr>
                  <pic:blipFill>
                    <a:blip r:embed="rId153"/>
                    <a:srcRect/>
                    <a:stretch>
                      <a:fillRect/>
                    </a:stretch>
                  </pic:blipFill>
                  <pic:spPr>
                    <a:xfrm>
                      <a:off x="0" y="0"/>
                      <a:ext cx="152380" cy="152380"/>
                    </a:xfrm>
                    <a:prstGeom prst="rect">
                      <a:avLst/>
                    </a:prstGeom>
                  </pic:spPr>
                </pic:pic>
              </a:graphicData>
            </a:graphic>
          </wp:inline>
        </w:drawing>
      </w:r>
      <w:r w:rsidRPr="00010F22">
        <w:rPr>
          <w:rStyle w:val="Strong"/>
          <w:sz w:val="20"/>
          <w:szCs w:val="20"/>
        </w:rPr>
        <w:t xml:space="preserve"> Accept</w:t>
      </w:r>
      <w:r w:rsidRPr="00010F22">
        <w:rPr>
          <w:sz w:val="20"/>
          <w:szCs w:val="20"/>
        </w:rPr>
        <w:t xml:space="preserve"> to make your macro available for use. Note that any additional changes you make in the editor are not automatically applied to your note from step 1.</w:t>
      </w:r>
    </w:p>
    <w:p w14:paraId="48609A32" w14:textId="77777777" w:rsidR="00010F22" w:rsidRPr="00010F22" w:rsidRDefault="00010F22" w:rsidP="00010F22">
      <w:pPr>
        <w:pStyle w:val="ListNumber1"/>
        <w:numPr>
          <w:ilvl w:val="0"/>
          <w:numId w:val="28"/>
        </w:numPr>
        <w:rPr>
          <w:sz w:val="20"/>
          <w:szCs w:val="20"/>
        </w:rPr>
      </w:pPr>
      <w:r w:rsidRPr="00010F22">
        <w:rPr>
          <w:sz w:val="20"/>
          <w:szCs w:val="20"/>
        </w:rPr>
        <w:t xml:space="preserve">To apply this macro in the future, go to the NoteWriter tab for the type of macro you created and click the </w:t>
      </w:r>
      <w:r w:rsidRPr="00010F22">
        <w:rPr>
          <w:noProof/>
          <w:sz w:val="20"/>
          <w:szCs w:val="20"/>
        </w:rPr>
        <w:drawing>
          <wp:inline distT="0" distB="0" distL="0" distR="0" wp14:anchorId="65D28717" wp14:editId="589572D8">
            <wp:extent cx="53344" cy="91447"/>
            <wp:effectExtent l="0" t="0" r="0" b="0"/>
            <wp:docPr id="153" name="rID-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ID-img-41"/>
                    <pic:cNvPicPr>
                      <a:picLocks noChangeAspect="1" noChangeArrowheads="1"/>
                    </pic:cNvPicPr>
                  </pic:nvPicPr>
                  <pic:blipFill>
                    <a:blip r:embed="rId156"/>
                    <a:srcRect/>
                    <a:stretch>
                      <a:fillRect/>
                    </a:stretch>
                  </pic:blipFill>
                  <pic:spPr>
                    <a:xfrm>
                      <a:off x="0" y="0"/>
                      <a:ext cx="53344" cy="91447"/>
                    </a:xfrm>
                    <a:prstGeom prst="rect">
                      <a:avLst/>
                    </a:prstGeom>
                  </pic:spPr>
                </pic:pic>
              </a:graphicData>
            </a:graphic>
          </wp:inline>
        </w:drawing>
      </w:r>
      <w:r w:rsidRPr="00010F22">
        <w:rPr>
          <w:sz w:val="20"/>
          <w:szCs w:val="20"/>
        </w:rPr>
        <w:t xml:space="preserve"> button for your macro in the toolbar.</w:t>
      </w:r>
    </w:p>
    <w:tbl>
      <w:tblPr>
        <w:tblOverlap w:val="never"/>
        <w:tblW w:w="4850" w:type="pct"/>
        <w:tblLayout w:type="fixed"/>
        <w:tblLook w:val="04A0" w:firstRow="1" w:lastRow="0" w:firstColumn="1" w:lastColumn="0" w:noHBand="0" w:noVBand="1"/>
      </w:tblPr>
      <w:tblGrid>
        <w:gridCol w:w="563"/>
        <w:gridCol w:w="8516"/>
      </w:tblGrid>
      <w:tr w:rsidR="00010F22" w14:paraId="4688E6EB" w14:textId="77777777" w:rsidTr="00F539BF">
        <w:trPr>
          <w:cantSplit/>
        </w:trPr>
        <w:tc>
          <w:tcPr>
            <w:tcW w:w="630" w:type="dxa"/>
            <w:vAlign w:val="center"/>
          </w:tcPr>
          <w:p w14:paraId="3D085E62" w14:textId="77777777" w:rsidR="00010F22" w:rsidRDefault="00010F22" w:rsidP="00F539BF">
            <w:pPr>
              <w:keepNext/>
              <w:spacing w:before="60" w:after="60"/>
              <w:jc w:val="center"/>
            </w:pPr>
            <w:r>
              <w:rPr>
                <w:noProof/>
              </w:rPr>
              <w:drawing>
                <wp:inline distT="0" distB="0" distL="0" distR="0" wp14:anchorId="78639B1D" wp14:editId="20428ECA">
                  <wp:extent cx="247619" cy="247619"/>
                  <wp:effectExtent l="0" t="0" r="0" b="0"/>
                  <wp:docPr id="154"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0519B6DD" w14:textId="77777777" w:rsidR="00010F22" w:rsidRDefault="00010F22" w:rsidP="00F539BF">
            <w:pPr>
              <w:pStyle w:val="TipBox"/>
            </w:pPr>
            <w:r>
              <w:t xml:space="preserve">If you have multiple macros for a tab, select the </w:t>
            </w:r>
            <w:r>
              <w:rPr>
                <w:rStyle w:val="Strong"/>
              </w:rPr>
              <w:t xml:space="preserve">Set as primary macro </w:t>
            </w:r>
            <w:r>
              <w:t>check box in the editor to make your most commonly used macro appear at the top of NoteWriter's macro list.</w:t>
            </w:r>
          </w:p>
        </w:tc>
      </w:tr>
    </w:tbl>
    <w:p w14:paraId="0D0FACC7" w14:textId="77777777" w:rsidR="00010F22" w:rsidRDefault="00010F22" w:rsidP="00010F22">
      <w:pPr>
        <w:spacing w:line="120" w:lineRule="auto"/>
        <w:rPr>
          <w:sz w:val="16"/>
          <w:szCs w:val="16"/>
        </w:rPr>
      </w:pPr>
    </w:p>
    <w:p w14:paraId="2D63F4E2" w14:textId="77777777" w:rsidR="00010F22" w:rsidRDefault="00010F22" w:rsidP="00010F22">
      <w:pPr>
        <w:pStyle w:val="Heading4"/>
      </w:pPr>
      <w:r>
        <w:t>Create a macro from scratch</w:t>
      </w:r>
    </w:p>
    <w:p w14:paraId="6EB64A7B" w14:textId="77777777" w:rsidR="00010F22" w:rsidRPr="00010F22" w:rsidRDefault="00010F22" w:rsidP="00010F22">
      <w:pPr>
        <w:pStyle w:val="ListNumber1"/>
        <w:numPr>
          <w:ilvl w:val="0"/>
          <w:numId w:val="29"/>
        </w:numPr>
        <w:rPr>
          <w:sz w:val="20"/>
          <w:szCs w:val="20"/>
        </w:rPr>
      </w:pPr>
      <w:r w:rsidRPr="00010F22">
        <w:rPr>
          <w:sz w:val="20"/>
          <w:szCs w:val="20"/>
        </w:rPr>
        <w:t xml:space="preserve">In NoteWriter, click the arrow next to the </w:t>
      </w:r>
      <w:r w:rsidRPr="00010F22">
        <w:rPr>
          <w:noProof/>
          <w:sz w:val="20"/>
          <w:szCs w:val="20"/>
        </w:rPr>
        <w:drawing>
          <wp:inline distT="0" distB="0" distL="0" distR="0" wp14:anchorId="346C9A8C" wp14:editId="4571CB6B">
            <wp:extent cx="91447" cy="91447"/>
            <wp:effectExtent l="0" t="0" r="0" b="0"/>
            <wp:docPr id="155" name="rID-im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ID-img-40"/>
                    <pic:cNvPicPr>
                      <a:picLocks noChangeAspect="1" noChangeArrowheads="1"/>
                    </pic:cNvPicPr>
                  </pic:nvPicPr>
                  <pic:blipFill>
                    <a:blip r:embed="rId155"/>
                    <a:srcRect/>
                    <a:stretch>
                      <a:fillRect/>
                    </a:stretch>
                  </pic:blipFill>
                  <pic:spPr>
                    <a:xfrm>
                      <a:off x="0" y="0"/>
                      <a:ext cx="91447" cy="91447"/>
                    </a:xfrm>
                    <a:prstGeom prst="rect">
                      <a:avLst/>
                    </a:prstGeom>
                  </pic:spPr>
                </pic:pic>
              </a:graphicData>
            </a:graphic>
          </wp:inline>
        </w:drawing>
      </w:r>
      <w:r w:rsidRPr="00010F22">
        <w:rPr>
          <w:sz w:val="20"/>
          <w:szCs w:val="20"/>
        </w:rPr>
        <w:t xml:space="preserve"> button and select </w:t>
      </w:r>
      <w:r w:rsidRPr="00010F22">
        <w:rPr>
          <w:rStyle w:val="Strong"/>
          <w:sz w:val="20"/>
          <w:szCs w:val="20"/>
        </w:rPr>
        <w:t>Create new macro</w:t>
      </w:r>
      <w:r w:rsidRPr="00010F22">
        <w:rPr>
          <w:sz w:val="20"/>
          <w:szCs w:val="20"/>
        </w:rPr>
        <w:t>.</w:t>
      </w:r>
    </w:p>
    <w:p w14:paraId="62543C5B" w14:textId="77777777" w:rsidR="00010F22" w:rsidRPr="00010F22" w:rsidRDefault="00010F22" w:rsidP="00010F22">
      <w:pPr>
        <w:pStyle w:val="ListNumber1"/>
        <w:numPr>
          <w:ilvl w:val="0"/>
          <w:numId w:val="29"/>
        </w:numPr>
        <w:rPr>
          <w:sz w:val="20"/>
          <w:szCs w:val="20"/>
        </w:rPr>
      </w:pPr>
      <w:r w:rsidRPr="00010F22">
        <w:rPr>
          <w:sz w:val="20"/>
          <w:szCs w:val="20"/>
        </w:rPr>
        <w:t xml:space="preserve">In the Macro Selection window, give your new macro a name, enter any age and sex restrictions, and click </w:t>
      </w:r>
      <w:r w:rsidRPr="00010F22">
        <w:rPr>
          <w:rStyle w:val="Strong"/>
          <w:sz w:val="20"/>
          <w:szCs w:val="20"/>
        </w:rPr>
        <w:t>Accept</w:t>
      </w:r>
      <w:r w:rsidRPr="00010F22">
        <w:rPr>
          <w:sz w:val="20"/>
          <w:szCs w:val="20"/>
        </w:rPr>
        <w:t xml:space="preserve">. </w:t>
      </w:r>
    </w:p>
    <w:p w14:paraId="549C49A5" w14:textId="77777777" w:rsidR="00010F22" w:rsidRPr="00010F22" w:rsidRDefault="00010F22" w:rsidP="00010F22">
      <w:pPr>
        <w:pStyle w:val="ListBullet21"/>
        <w:numPr>
          <w:ilvl w:val="1"/>
          <w:numId w:val="0"/>
        </w:numPr>
        <w:rPr>
          <w:sz w:val="20"/>
          <w:szCs w:val="20"/>
        </w:rPr>
      </w:pPr>
      <w:r w:rsidRPr="00010F22">
        <w:rPr>
          <w:sz w:val="20"/>
          <w:szCs w:val="20"/>
        </w:rPr>
        <w:t xml:space="preserve">For example, you can make the macro available only when you're doing an ROS for females age 13 and older. These restrictions allow you to create different macros for female, male, and pediatric patients. </w:t>
      </w:r>
    </w:p>
    <w:p w14:paraId="0AC22FF0" w14:textId="77777777" w:rsidR="00010F22" w:rsidRPr="00010F22" w:rsidRDefault="00010F22" w:rsidP="00010F22">
      <w:pPr>
        <w:pStyle w:val="ListNumber1"/>
        <w:numPr>
          <w:ilvl w:val="0"/>
          <w:numId w:val="29"/>
        </w:numPr>
        <w:rPr>
          <w:sz w:val="20"/>
          <w:szCs w:val="20"/>
        </w:rPr>
      </w:pPr>
      <w:r w:rsidRPr="00010F22">
        <w:rPr>
          <w:sz w:val="20"/>
          <w:szCs w:val="20"/>
        </w:rPr>
        <w:t xml:space="preserve">In the SmartBlock Macro Editor, select the signs and symptoms you commonly review during an exam or the prep steps you frequently perform before a procedure, for example. </w:t>
      </w:r>
    </w:p>
    <w:p w14:paraId="56B5BA5E" w14:textId="77777777" w:rsidR="00010F22" w:rsidRPr="00010F22" w:rsidRDefault="00010F22" w:rsidP="00010F22">
      <w:pPr>
        <w:pStyle w:val="ListNumber1"/>
        <w:numPr>
          <w:ilvl w:val="0"/>
          <w:numId w:val="29"/>
        </w:numPr>
        <w:rPr>
          <w:sz w:val="20"/>
          <w:szCs w:val="20"/>
        </w:rPr>
      </w:pPr>
      <w:r w:rsidRPr="00010F22">
        <w:rPr>
          <w:sz w:val="20"/>
          <w:szCs w:val="20"/>
        </w:rPr>
        <w:t xml:space="preserve">Select the </w:t>
      </w:r>
      <w:r w:rsidRPr="00010F22">
        <w:rPr>
          <w:rStyle w:val="Strong"/>
          <w:sz w:val="20"/>
          <w:szCs w:val="20"/>
        </w:rPr>
        <w:t xml:space="preserve">Active </w:t>
      </w:r>
      <w:r w:rsidRPr="00010F22">
        <w:rPr>
          <w:sz w:val="20"/>
          <w:szCs w:val="20"/>
        </w:rPr>
        <w:t xml:space="preserve">check box and click </w:t>
      </w:r>
      <w:r w:rsidRPr="00010F22">
        <w:rPr>
          <w:rStyle w:val="Strong"/>
          <w:sz w:val="20"/>
          <w:szCs w:val="20"/>
        </w:rPr>
        <w:t>Accept</w:t>
      </w:r>
      <w:r w:rsidRPr="00010F22">
        <w:rPr>
          <w:sz w:val="20"/>
          <w:szCs w:val="20"/>
        </w:rPr>
        <w:t xml:space="preserve">. Your macro is now available for use. </w:t>
      </w:r>
    </w:p>
    <w:p w14:paraId="14BB7A1F" w14:textId="77777777" w:rsidR="00010F22" w:rsidRPr="00010F22" w:rsidRDefault="00010F22" w:rsidP="00010F22">
      <w:pPr>
        <w:pStyle w:val="ListNumber1"/>
        <w:numPr>
          <w:ilvl w:val="0"/>
          <w:numId w:val="29"/>
        </w:numPr>
        <w:rPr>
          <w:sz w:val="20"/>
          <w:szCs w:val="20"/>
        </w:rPr>
      </w:pPr>
      <w:r w:rsidRPr="00010F22">
        <w:rPr>
          <w:sz w:val="20"/>
          <w:szCs w:val="20"/>
        </w:rPr>
        <w:t xml:space="preserve">To apply this macro in the future, go to the NoteWriter tab for the type of macro you created and click the </w:t>
      </w:r>
      <w:r w:rsidRPr="00010F22">
        <w:rPr>
          <w:noProof/>
          <w:sz w:val="20"/>
          <w:szCs w:val="20"/>
        </w:rPr>
        <w:drawing>
          <wp:inline distT="0" distB="0" distL="0" distR="0" wp14:anchorId="3995AA8D" wp14:editId="3DBCC587">
            <wp:extent cx="53344" cy="91447"/>
            <wp:effectExtent l="0" t="0" r="0" b="0"/>
            <wp:docPr id="156" name="rID-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ID-img-41"/>
                    <pic:cNvPicPr>
                      <a:picLocks noChangeAspect="1" noChangeArrowheads="1"/>
                    </pic:cNvPicPr>
                  </pic:nvPicPr>
                  <pic:blipFill>
                    <a:blip r:embed="rId156"/>
                    <a:srcRect/>
                    <a:stretch>
                      <a:fillRect/>
                    </a:stretch>
                  </pic:blipFill>
                  <pic:spPr>
                    <a:xfrm>
                      <a:off x="0" y="0"/>
                      <a:ext cx="53344" cy="91447"/>
                    </a:xfrm>
                    <a:prstGeom prst="rect">
                      <a:avLst/>
                    </a:prstGeom>
                  </pic:spPr>
                </pic:pic>
              </a:graphicData>
            </a:graphic>
          </wp:inline>
        </w:drawing>
      </w:r>
      <w:r w:rsidRPr="00010F22">
        <w:rPr>
          <w:sz w:val="20"/>
          <w:szCs w:val="20"/>
        </w:rPr>
        <w:t xml:space="preserve"> button for your macro in the toolbar.</w:t>
      </w:r>
    </w:p>
    <w:p w14:paraId="7748C628" w14:textId="77777777" w:rsidR="00010F22" w:rsidRDefault="00010F22" w:rsidP="00010F22">
      <w:pPr>
        <w:pStyle w:val="Heading4"/>
      </w:pPr>
      <w:r>
        <w:t>Share a macro with colleagues</w:t>
      </w:r>
    </w:p>
    <w:p w14:paraId="3DE6F700" w14:textId="77777777" w:rsidR="00010F22" w:rsidRPr="00010F22" w:rsidRDefault="00010F22" w:rsidP="00010F22">
      <w:pPr>
        <w:pStyle w:val="ListNumber1"/>
        <w:numPr>
          <w:ilvl w:val="0"/>
          <w:numId w:val="30"/>
        </w:numPr>
        <w:rPr>
          <w:sz w:val="20"/>
          <w:szCs w:val="20"/>
        </w:rPr>
      </w:pPr>
      <w:r w:rsidRPr="00010F22">
        <w:rPr>
          <w:sz w:val="20"/>
          <w:szCs w:val="20"/>
        </w:rPr>
        <w:t>When creating or editing a macro, go to the Sharing section.</w:t>
      </w:r>
    </w:p>
    <w:p w14:paraId="609E8840" w14:textId="77777777" w:rsidR="00010F22" w:rsidRPr="00010F22" w:rsidRDefault="00010F22" w:rsidP="00010F22">
      <w:pPr>
        <w:pStyle w:val="ListNumber1"/>
        <w:numPr>
          <w:ilvl w:val="0"/>
          <w:numId w:val="30"/>
        </w:numPr>
        <w:rPr>
          <w:sz w:val="20"/>
          <w:szCs w:val="20"/>
        </w:rPr>
      </w:pPr>
      <w:r w:rsidRPr="00010F22">
        <w:rPr>
          <w:sz w:val="20"/>
          <w:szCs w:val="20"/>
        </w:rPr>
        <w:t>Enter the names of your colleagues in the Users list.</w:t>
      </w:r>
    </w:p>
    <w:p w14:paraId="3CDDE381" w14:textId="77777777" w:rsidR="00010F22" w:rsidRPr="00010F22" w:rsidRDefault="00010F22" w:rsidP="00010F22">
      <w:pPr>
        <w:pStyle w:val="ListNumber1"/>
        <w:numPr>
          <w:ilvl w:val="0"/>
          <w:numId w:val="30"/>
        </w:numPr>
        <w:rPr>
          <w:sz w:val="20"/>
          <w:szCs w:val="20"/>
        </w:rPr>
      </w:pPr>
      <w:r w:rsidRPr="00010F22">
        <w:rPr>
          <w:sz w:val="20"/>
          <w:szCs w:val="20"/>
        </w:rPr>
        <w:t xml:space="preserve">Select the </w:t>
      </w:r>
      <w:r w:rsidRPr="00010F22">
        <w:rPr>
          <w:rStyle w:val="Strong"/>
          <w:sz w:val="20"/>
          <w:szCs w:val="20"/>
        </w:rPr>
        <w:t>Can Edit?</w:t>
      </w:r>
      <w:r w:rsidRPr="00010F22">
        <w:rPr>
          <w:sz w:val="20"/>
          <w:szCs w:val="20"/>
        </w:rPr>
        <w:t xml:space="preserve"> check box if a user should be able to edit the macro.</w:t>
      </w:r>
    </w:p>
    <w:p w14:paraId="276DA70E" w14:textId="77777777" w:rsidR="00010F22" w:rsidRDefault="00010F22" w:rsidP="00010F22">
      <w:pPr>
        <w:pStyle w:val="Heading4"/>
      </w:pPr>
      <w:r>
        <w:lastRenderedPageBreak/>
        <w:t>Create a macro for a procedure note</w:t>
      </w:r>
    </w:p>
    <w:p w14:paraId="34AE79BC" w14:textId="77777777" w:rsidR="00010F22" w:rsidRPr="00010F22" w:rsidRDefault="00010F22" w:rsidP="00010F22">
      <w:pPr>
        <w:rPr>
          <w:sz w:val="20"/>
          <w:szCs w:val="20"/>
        </w:rPr>
      </w:pPr>
      <w:r w:rsidRPr="00010F22">
        <w:rPr>
          <w:sz w:val="20"/>
          <w:szCs w:val="20"/>
        </w:rPr>
        <w:t>To speed up procedure documentation, you can create macros for procedure notes, such as a laceration repair note.</w:t>
      </w:r>
    </w:p>
    <w:p w14:paraId="2480FD3C" w14:textId="77777777" w:rsidR="00010F22" w:rsidRPr="00010F22" w:rsidRDefault="00010F22" w:rsidP="00010F22">
      <w:pPr>
        <w:pStyle w:val="ListNumber1"/>
        <w:numPr>
          <w:ilvl w:val="0"/>
          <w:numId w:val="31"/>
        </w:numPr>
        <w:rPr>
          <w:sz w:val="20"/>
          <w:szCs w:val="20"/>
        </w:rPr>
      </w:pPr>
      <w:r w:rsidRPr="00010F22">
        <w:rPr>
          <w:sz w:val="20"/>
          <w:szCs w:val="20"/>
        </w:rPr>
        <w:t xml:space="preserve">Click </w:t>
      </w:r>
      <w:r w:rsidRPr="00010F22">
        <w:rPr>
          <w:noProof/>
          <w:sz w:val="20"/>
          <w:szCs w:val="20"/>
        </w:rPr>
        <w:drawing>
          <wp:inline distT="0" distB="0" distL="0" distR="0" wp14:anchorId="0DF2B1E0" wp14:editId="329E8C15">
            <wp:extent cx="152380" cy="152380"/>
            <wp:effectExtent l="0" t="0" r="0" b="0"/>
            <wp:docPr id="157" name="rID-im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ID-img-42"/>
                    <pic:cNvPicPr>
                      <a:picLocks noChangeAspect="1" noChangeArrowheads="1"/>
                    </pic:cNvPicPr>
                  </pic:nvPicPr>
                  <pic:blipFill>
                    <a:blip r:embed="rId157"/>
                    <a:srcRect/>
                    <a:stretch>
                      <a:fillRect/>
                    </a:stretch>
                  </pic:blipFill>
                  <pic:spPr>
                    <a:xfrm>
                      <a:off x="0" y="0"/>
                      <a:ext cx="152380" cy="152380"/>
                    </a:xfrm>
                    <a:prstGeom prst="rect">
                      <a:avLst/>
                    </a:prstGeom>
                  </pic:spPr>
                </pic:pic>
              </a:graphicData>
            </a:graphic>
          </wp:inline>
        </w:drawing>
      </w:r>
      <w:r w:rsidRPr="00010F22">
        <w:rPr>
          <w:rStyle w:val="Strong"/>
          <w:sz w:val="20"/>
          <w:szCs w:val="20"/>
        </w:rPr>
        <w:t xml:space="preserve"> Personalize</w:t>
      </w:r>
      <w:r w:rsidRPr="00010F22">
        <w:rPr>
          <w:sz w:val="20"/>
          <w:szCs w:val="20"/>
        </w:rPr>
        <w:t xml:space="preserve">. </w:t>
      </w:r>
    </w:p>
    <w:p w14:paraId="037FBBC5" w14:textId="77777777" w:rsidR="00010F22" w:rsidRPr="00010F22" w:rsidRDefault="00010F22" w:rsidP="00010F22">
      <w:pPr>
        <w:pStyle w:val="ListNumber1"/>
        <w:numPr>
          <w:ilvl w:val="0"/>
          <w:numId w:val="31"/>
        </w:numPr>
        <w:rPr>
          <w:sz w:val="20"/>
          <w:szCs w:val="20"/>
        </w:rPr>
      </w:pPr>
      <w:r w:rsidRPr="00010F22">
        <w:rPr>
          <w:sz w:val="20"/>
          <w:szCs w:val="20"/>
        </w:rPr>
        <w:t xml:space="preserve">Select </w:t>
      </w:r>
      <w:r w:rsidRPr="00010F22">
        <w:rPr>
          <w:noProof/>
          <w:sz w:val="20"/>
          <w:szCs w:val="20"/>
        </w:rPr>
        <w:drawing>
          <wp:inline distT="0" distB="0" distL="0" distR="0" wp14:anchorId="0770D3D4" wp14:editId="0E7B2976">
            <wp:extent cx="133333" cy="133333"/>
            <wp:effectExtent l="0" t="0" r="0" b="0"/>
            <wp:docPr id="158" name="rID-im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ID-img-38"/>
                    <pic:cNvPicPr>
                      <a:picLocks noChangeAspect="1" noChangeArrowheads="1"/>
                    </pic:cNvPicPr>
                  </pic:nvPicPr>
                  <pic:blipFill>
                    <a:blip r:embed="rId152"/>
                    <a:srcRect/>
                    <a:stretch>
                      <a:fillRect/>
                    </a:stretch>
                  </pic:blipFill>
                  <pic:spPr>
                    <a:xfrm>
                      <a:off x="0" y="0"/>
                      <a:ext cx="133333" cy="133333"/>
                    </a:xfrm>
                    <a:prstGeom prst="rect">
                      <a:avLst/>
                    </a:prstGeom>
                  </pic:spPr>
                </pic:pic>
              </a:graphicData>
            </a:graphic>
          </wp:inline>
        </w:drawing>
      </w:r>
      <w:r w:rsidRPr="00010F22">
        <w:rPr>
          <w:rStyle w:val="Strong"/>
          <w:sz w:val="20"/>
          <w:szCs w:val="20"/>
        </w:rPr>
        <w:t xml:space="preserve"> Macro Manager (NoteWriter)</w:t>
      </w:r>
      <w:r w:rsidRPr="00010F22">
        <w:rPr>
          <w:sz w:val="20"/>
          <w:szCs w:val="20"/>
        </w:rPr>
        <w:t xml:space="preserve">. </w:t>
      </w:r>
    </w:p>
    <w:p w14:paraId="5653274B" w14:textId="77777777" w:rsidR="00010F22" w:rsidRPr="00010F22" w:rsidRDefault="00010F22" w:rsidP="00010F22">
      <w:pPr>
        <w:pStyle w:val="ListNumber1"/>
        <w:numPr>
          <w:ilvl w:val="0"/>
          <w:numId w:val="31"/>
        </w:numPr>
        <w:rPr>
          <w:sz w:val="20"/>
          <w:szCs w:val="20"/>
        </w:rPr>
      </w:pPr>
      <w:r w:rsidRPr="00010F22">
        <w:rPr>
          <w:sz w:val="20"/>
          <w:szCs w:val="20"/>
        </w:rPr>
        <w:t xml:space="preserve">Select </w:t>
      </w:r>
      <w:r w:rsidRPr="00010F22">
        <w:rPr>
          <w:rStyle w:val="Strong"/>
          <w:sz w:val="20"/>
          <w:szCs w:val="20"/>
        </w:rPr>
        <w:t>SmartForm</w:t>
      </w:r>
      <w:r w:rsidRPr="00010F22">
        <w:rPr>
          <w:sz w:val="20"/>
          <w:szCs w:val="20"/>
        </w:rPr>
        <w:t xml:space="preserve">. </w:t>
      </w:r>
    </w:p>
    <w:p w14:paraId="4F1740F6" w14:textId="77777777" w:rsidR="00010F22" w:rsidRPr="00010F22" w:rsidRDefault="00010F22" w:rsidP="00010F22">
      <w:pPr>
        <w:pStyle w:val="ListNumber1"/>
        <w:numPr>
          <w:ilvl w:val="0"/>
          <w:numId w:val="31"/>
        </w:numPr>
        <w:rPr>
          <w:sz w:val="20"/>
          <w:szCs w:val="20"/>
        </w:rPr>
      </w:pPr>
      <w:r w:rsidRPr="00010F22">
        <w:rPr>
          <w:sz w:val="20"/>
          <w:szCs w:val="20"/>
        </w:rPr>
        <w:t xml:space="preserve">In the </w:t>
      </w:r>
      <w:r w:rsidRPr="00010F22">
        <w:rPr>
          <w:rStyle w:val="Strong"/>
          <w:sz w:val="20"/>
          <w:szCs w:val="20"/>
        </w:rPr>
        <w:t xml:space="preserve">Select a SmartForm </w:t>
      </w:r>
      <w:r w:rsidRPr="00010F22">
        <w:rPr>
          <w:sz w:val="20"/>
          <w:szCs w:val="20"/>
        </w:rPr>
        <w:t xml:space="preserve">field, enter the name of the SmartForm you want to create a macro for. </w:t>
      </w:r>
    </w:p>
    <w:p w14:paraId="4A23F99B" w14:textId="77777777" w:rsidR="00010F22" w:rsidRPr="00010F22" w:rsidRDefault="00010F22" w:rsidP="00010F22">
      <w:pPr>
        <w:pStyle w:val="ListBullet21"/>
        <w:numPr>
          <w:ilvl w:val="1"/>
          <w:numId w:val="0"/>
        </w:numPr>
        <w:rPr>
          <w:sz w:val="20"/>
          <w:szCs w:val="20"/>
        </w:rPr>
      </w:pPr>
      <w:r w:rsidRPr="00010F22">
        <w:rPr>
          <w:sz w:val="20"/>
          <w:szCs w:val="20"/>
        </w:rPr>
        <w:t xml:space="preserve">For example, enter </w:t>
      </w:r>
      <w:r w:rsidRPr="00010F22">
        <w:rPr>
          <w:rStyle w:val="Strong"/>
          <w:sz w:val="20"/>
          <w:szCs w:val="20"/>
        </w:rPr>
        <w:t xml:space="preserve">lac rep </w:t>
      </w:r>
      <w:r w:rsidRPr="00010F22">
        <w:rPr>
          <w:sz w:val="20"/>
          <w:szCs w:val="20"/>
        </w:rPr>
        <w:t>for a laceration repair note.</w:t>
      </w:r>
    </w:p>
    <w:p w14:paraId="612B79C9" w14:textId="77777777" w:rsidR="00010F22" w:rsidRPr="00010F22" w:rsidRDefault="00010F22" w:rsidP="00010F22">
      <w:pPr>
        <w:pStyle w:val="ListNumber1"/>
        <w:numPr>
          <w:ilvl w:val="0"/>
          <w:numId w:val="31"/>
        </w:numPr>
        <w:rPr>
          <w:sz w:val="20"/>
          <w:szCs w:val="20"/>
        </w:rPr>
      </w:pPr>
      <w:r w:rsidRPr="00010F22">
        <w:rPr>
          <w:sz w:val="20"/>
          <w:szCs w:val="20"/>
        </w:rPr>
        <w:t xml:space="preserve">Click </w:t>
      </w:r>
      <w:r w:rsidRPr="00010F22">
        <w:rPr>
          <w:noProof/>
          <w:sz w:val="20"/>
          <w:szCs w:val="20"/>
        </w:rPr>
        <w:drawing>
          <wp:inline distT="0" distB="0" distL="0" distR="0" wp14:anchorId="25F2453F" wp14:editId="5A575043">
            <wp:extent cx="114285" cy="114285"/>
            <wp:effectExtent l="0" t="0" r="0" b="0"/>
            <wp:docPr id="159" name="rID-im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ID-img-43"/>
                    <pic:cNvPicPr>
                      <a:picLocks noChangeAspect="1" noChangeArrowheads="1"/>
                    </pic:cNvPicPr>
                  </pic:nvPicPr>
                  <pic:blipFill>
                    <a:blip r:embed="rId158"/>
                    <a:srcRect/>
                    <a:stretch>
                      <a:fillRect/>
                    </a:stretch>
                  </pic:blipFill>
                  <pic:spPr>
                    <a:xfrm>
                      <a:off x="0" y="0"/>
                      <a:ext cx="114285" cy="114285"/>
                    </a:xfrm>
                    <a:prstGeom prst="rect">
                      <a:avLst/>
                    </a:prstGeom>
                  </pic:spPr>
                </pic:pic>
              </a:graphicData>
            </a:graphic>
          </wp:inline>
        </w:drawing>
      </w:r>
      <w:r w:rsidRPr="00010F22">
        <w:rPr>
          <w:rStyle w:val="Strong"/>
          <w:sz w:val="20"/>
          <w:szCs w:val="20"/>
        </w:rPr>
        <w:t xml:space="preserve"> Create a SmartForm Macro</w:t>
      </w:r>
      <w:r w:rsidRPr="00010F22">
        <w:rPr>
          <w:sz w:val="20"/>
          <w:szCs w:val="20"/>
        </w:rPr>
        <w:t xml:space="preserve">. </w:t>
      </w:r>
    </w:p>
    <w:p w14:paraId="5BEC02FD" w14:textId="77777777" w:rsidR="00010F22" w:rsidRPr="00010F22" w:rsidRDefault="00010F22" w:rsidP="00010F22">
      <w:pPr>
        <w:pStyle w:val="ListNumber1"/>
        <w:numPr>
          <w:ilvl w:val="0"/>
          <w:numId w:val="31"/>
        </w:numPr>
        <w:rPr>
          <w:sz w:val="20"/>
          <w:szCs w:val="20"/>
        </w:rPr>
      </w:pPr>
      <w:r w:rsidRPr="00010F22">
        <w:rPr>
          <w:sz w:val="20"/>
          <w:szCs w:val="20"/>
        </w:rPr>
        <w:t xml:space="preserve">In the </w:t>
      </w:r>
      <w:r w:rsidRPr="00010F22">
        <w:rPr>
          <w:rStyle w:val="Strong"/>
          <w:sz w:val="20"/>
          <w:szCs w:val="20"/>
        </w:rPr>
        <w:t xml:space="preserve">Macro </w:t>
      </w:r>
      <w:r w:rsidRPr="00010F22">
        <w:rPr>
          <w:sz w:val="20"/>
          <w:szCs w:val="20"/>
        </w:rPr>
        <w:t xml:space="preserve">field, enter the name for your macro and click </w:t>
      </w:r>
      <w:r w:rsidRPr="00010F22">
        <w:rPr>
          <w:rStyle w:val="Strong"/>
          <w:sz w:val="20"/>
          <w:szCs w:val="20"/>
        </w:rPr>
        <w:t>Accept</w:t>
      </w:r>
      <w:r w:rsidRPr="00010F22">
        <w:rPr>
          <w:sz w:val="20"/>
          <w:szCs w:val="20"/>
        </w:rPr>
        <w:t xml:space="preserve">. </w:t>
      </w:r>
    </w:p>
    <w:p w14:paraId="083B7E21" w14:textId="77777777" w:rsidR="00010F22" w:rsidRPr="00010F22" w:rsidRDefault="00010F22" w:rsidP="00010F22">
      <w:pPr>
        <w:pStyle w:val="ListNumber1"/>
        <w:numPr>
          <w:ilvl w:val="0"/>
          <w:numId w:val="31"/>
        </w:numPr>
        <w:rPr>
          <w:sz w:val="20"/>
          <w:szCs w:val="20"/>
        </w:rPr>
      </w:pPr>
      <w:r w:rsidRPr="00010F22">
        <w:rPr>
          <w:sz w:val="20"/>
          <w:szCs w:val="20"/>
        </w:rPr>
        <w:t xml:space="preserve">Select the buttons and fill in the fields with the desired documentation. </w:t>
      </w:r>
    </w:p>
    <w:p w14:paraId="6D625FC6" w14:textId="77777777" w:rsidR="00010F22" w:rsidRPr="00010F22" w:rsidRDefault="00010F22" w:rsidP="00010F22">
      <w:pPr>
        <w:pStyle w:val="ListNumber1"/>
        <w:numPr>
          <w:ilvl w:val="0"/>
          <w:numId w:val="31"/>
        </w:numPr>
        <w:rPr>
          <w:sz w:val="20"/>
          <w:szCs w:val="20"/>
        </w:rPr>
      </w:pPr>
      <w:r w:rsidRPr="00010F22">
        <w:rPr>
          <w:sz w:val="20"/>
          <w:szCs w:val="20"/>
        </w:rPr>
        <w:t xml:space="preserve">Click </w:t>
      </w:r>
      <w:r w:rsidRPr="00010F22">
        <w:rPr>
          <w:noProof/>
          <w:sz w:val="20"/>
          <w:szCs w:val="20"/>
        </w:rPr>
        <w:drawing>
          <wp:inline distT="0" distB="0" distL="0" distR="0" wp14:anchorId="62AEF407" wp14:editId="6CD49AA4">
            <wp:extent cx="152380" cy="152380"/>
            <wp:effectExtent l="0" t="0" r="0" b="0"/>
            <wp:docPr id="160" name="rID-im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ID-img-39"/>
                    <pic:cNvPicPr>
                      <a:picLocks noChangeAspect="1" noChangeArrowheads="1"/>
                    </pic:cNvPicPr>
                  </pic:nvPicPr>
                  <pic:blipFill>
                    <a:blip r:embed="rId153"/>
                    <a:srcRect/>
                    <a:stretch>
                      <a:fillRect/>
                    </a:stretch>
                  </pic:blipFill>
                  <pic:spPr>
                    <a:xfrm>
                      <a:off x="0" y="0"/>
                      <a:ext cx="152380" cy="152380"/>
                    </a:xfrm>
                    <a:prstGeom prst="rect">
                      <a:avLst/>
                    </a:prstGeom>
                  </pic:spPr>
                </pic:pic>
              </a:graphicData>
            </a:graphic>
          </wp:inline>
        </w:drawing>
      </w:r>
      <w:r w:rsidRPr="00010F22">
        <w:rPr>
          <w:rStyle w:val="Strong"/>
          <w:sz w:val="20"/>
          <w:szCs w:val="20"/>
        </w:rPr>
        <w:t xml:space="preserve"> Accept</w:t>
      </w:r>
      <w:r w:rsidRPr="00010F22">
        <w:rPr>
          <w:sz w:val="20"/>
          <w:szCs w:val="20"/>
        </w:rPr>
        <w:t xml:space="preserve">. The macro will now appear when you click </w:t>
      </w:r>
      <w:r w:rsidRPr="00010F22">
        <w:rPr>
          <w:rStyle w:val="Strong"/>
          <w:sz w:val="20"/>
          <w:szCs w:val="20"/>
        </w:rPr>
        <w:t>Apply Macro</w:t>
      </w:r>
      <w:r w:rsidRPr="00010F22">
        <w:rPr>
          <w:sz w:val="20"/>
          <w:szCs w:val="20"/>
        </w:rPr>
        <w:t xml:space="preserve"> in the appropriate type of procedure note.</w:t>
      </w:r>
    </w:p>
    <w:p w14:paraId="72011A13" w14:textId="77777777" w:rsidR="00010F22" w:rsidRDefault="00010F22" w:rsidP="00010F22">
      <w:pPr>
        <w:pStyle w:val="Subtopic"/>
      </w:pPr>
      <w:bookmarkStart w:id="138" w:name="_Toc65843275"/>
      <w:bookmarkStart w:id="139" w:name="_Toc83130447"/>
      <w:r>
        <w:t>Organize, edit, or delete your note macros</w:t>
      </w:r>
      <w:bookmarkEnd w:id="138"/>
      <w:bookmarkEnd w:id="139"/>
    </w:p>
    <w:p w14:paraId="2F524184" w14:textId="77777777" w:rsidR="00010F22" w:rsidRPr="00010F22" w:rsidRDefault="00010F22" w:rsidP="00010F22">
      <w:pPr>
        <w:rPr>
          <w:sz w:val="20"/>
          <w:szCs w:val="20"/>
        </w:rPr>
      </w:pPr>
      <w:r w:rsidRPr="00010F22">
        <w:rPr>
          <w:sz w:val="20"/>
          <w:szCs w:val="20"/>
        </w:rPr>
        <w:t>In the Macro Manager, you can  search for a particular macro you have access to, browse other user’s macros, and add yourself as a user without having to ask the creator to add you.</w:t>
      </w:r>
    </w:p>
    <w:p w14:paraId="01A82D1D" w14:textId="77777777" w:rsidR="00010F22" w:rsidRPr="00010F22" w:rsidRDefault="00010F22" w:rsidP="00010F22">
      <w:pPr>
        <w:pStyle w:val="ListBullet1"/>
        <w:rPr>
          <w:sz w:val="20"/>
          <w:szCs w:val="20"/>
        </w:rPr>
      </w:pPr>
      <w:r w:rsidRPr="00010F22">
        <w:rPr>
          <w:sz w:val="20"/>
          <w:szCs w:val="20"/>
        </w:rPr>
        <w:t xml:space="preserve">To open the Macro Manager, click </w:t>
      </w:r>
      <w:r w:rsidRPr="00010F22">
        <w:rPr>
          <w:noProof/>
          <w:sz w:val="20"/>
          <w:szCs w:val="20"/>
        </w:rPr>
        <w:drawing>
          <wp:inline distT="0" distB="0" distL="0" distR="0" wp14:anchorId="333D6736" wp14:editId="55AD502B">
            <wp:extent cx="190500" cy="171450"/>
            <wp:effectExtent l="0" t="0" r="0" b="0"/>
            <wp:docPr id="161" name="rID-img-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ID-img-44"/>
                    <pic:cNvPicPr>
                      <a:picLocks noChangeAspect="1" noChangeArrowheads="1"/>
                    </pic:cNvPicPr>
                  </pic:nvPicPr>
                  <pic:blipFill>
                    <a:blip r:embed="rId159"/>
                    <a:srcRect/>
                    <a:stretch>
                      <a:fillRect/>
                    </a:stretch>
                  </pic:blipFill>
                  <pic:spPr>
                    <a:xfrm>
                      <a:off x="0" y="0"/>
                      <a:ext cx="190500" cy="171450"/>
                    </a:xfrm>
                    <a:prstGeom prst="rect">
                      <a:avLst/>
                    </a:prstGeom>
                  </pic:spPr>
                </pic:pic>
              </a:graphicData>
            </a:graphic>
          </wp:inline>
        </w:drawing>
      </w:r>
      <w:r w:rsidRPr="00010F22">
        <w:rPr>
          <w:sz w:val="20"/>
          <w:szCs w:val="20"/>
        </w:rPr>
        <w:t xml:space="preserve"> in the NoteWriter, or </w:t>
      </w:r>
      <w:r w:rsidRPr="00010F22">
        <w:rPr>
          <w:noProof/>
          <w:sz w:val="20"/>
          <w:szCs w:val="20"/>
        </w:rPr>
        <w:drawing>
          <wp:inline distT="0" distB="0" distL="0" distR="0" wp14:anchorId="74E95B62" wp14:editId="3763AFAB">
            <wp:extent cx="133350" cy="133350"/>
            <wp:effectExtent l="0" t="0" r="0" b="0"/>
            <wp:docPr id="162" name="rID-im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ID-img-45"/>
                    <pic:cNvPicPr>
                      <a:picLocks noChangeAspect="1" noChangeArrowheads="1"/>
                    </pic:cNvPicPr>
                  </pic:nvPicPr>
                  <pic:blipFill>
                    <a:blip r:embed="rId160"/>
                    <a:srcRect/>
                    <a:stretch>
                      <a:fillRect/>
                    </a:stretch>
                  </pic:blipFill>
                  <pic:spPr>
                    <a:xfrm>
                      <a:off x="0" y="0"/>
                      <a:ext cx="133350" cy="133350"/>
                    </a:xfrm>
                    <a:prstGeom prst="rect">
                      <a:avLst/>
                    </a:prstGeom>
                  </pic:spPr>
                </pic:pic>
              </a:graphicData>
            </a:graphic>
          </wp:inline>
        </w:drawing>
      </w:r>
      <w:r w:rsidRPr="00010F22">
        <w:rPr>
          <w:sz w:val="20"/>
          <w:szCs w:val="20"/>
        </w:rPr>
        <w:t> </w:t>
      </w:r>
      <w:r w:rsidRPr="00010F22">
        <w:rPr>
          <w:rStyle w:val="Strong"/>
          <w:sz w:val="20"/>
          <w:szCs w:val="20"/>
        </w:rPr>
        <w:t>Open a List of Macros</w:t>
      </w:r>
      <w:r w:rsidRPr="00010F22">
        <w:rPr>
          <w:sz w:val="20"/>
          <w:szCs w:val="20"/>
        </w:rPr>
        <w:t xml:space="preserve"> in the Macro Editor.</w:t>
      </w:r>
    </w:p>
    <w:p w14:paraId="2BD761F1" w14:textId="77777777" w:rsidR="00010F22" w:rsidRPr="00010F22" w:rsidRDefault="00010F22" w:rsidP="00010F22">
      <w:pPr>
        <w:pStyle w:val="ListBullet1"/>
        <w:rPr>
          <w:sz w:val="20"/>
          <w:szCs w:val="20"/>
        </w:rPr>
      </w:pPr>
      <w:r w:rsidRPr="00010F22">
        <w:rPr>
          <w:sz w:val="20"/>
          <w:szCs w:val="20"/>
        </w:rPr>
        <w:t>Use the search bar to find macros that you own or that are shared with you.</w:t>
      </w:r>
    </w:p>
    <w:p w14:paraId="00D51B12" w14:textId="77777777" w:rsidR="00010F22" w:rsidRPr="00010F22" w:rsidRDefault="00010F22" w:rsidP="00010F22">
      <w:pPr>
        <w:pStyle w:val="ListBullet1"/>
        <w:rPr>
          <w:sz w:val="20"/>
          <w:szCs w:val="20"/>
        </w:rPr>
      </w:pPr>
      <w:r w:rsidRPr="00010F22">
        <w:rPr>
          <w:sz w:val="20"/>
          <w:szCs w:val="20"/>
        </w:rPr>
        <w:t xml:space="preserve">Double Click a macro or click </w:t>
      </w:r>
      <w:r w:rsidRPr="00010F22">
        <w:rPr>
          <w:rStyle w:val="Strong"/>
          <w:sz w:val="20"/>
          <w:szCs w:val="20"/>
        </w:rPr>
        <w:t xml:space="preserve">Open </w:t>
      </w:r>
      <w:r w:rsidRPr="00010F22">
        <w:rPr>
          <w:sz w:val="20"/>
          <w:szCs w:val="20"/>
        </w:rPr>
        <w:t>to open the Macro Editor.</w:t>
      </w:r>
    </w:p>
    <w:p w14:paraId="0A7C2938" w14:textId="77777777" w:rsidR="00010F22" w:rsidRPr="00010F22" w:rsidRDefault="00010F22" w:rsidP="00010F22">
      <w:pPr>
        <w:pStyle w:val="ListBullet1"/>
        <w:rPr>
          <w:sz w:val="20"/>
          <w:szCs w:val="20"/>
        </w:rPr>
      </w:pPr>
      <w:r w:rsidRPr="00010F22">
        <w:rPr>
          <w:sz w:val="20"/>
          <w:szCs w:val="20"/>
        </w:rPr>
        <w:t xml:space="preserve">Click </w:t>
      </w:r>
      <w:r w:rsidRPr="00010F22">
        <w:rPr>
          <w:noProof/>
          <w:sz w:val="20"/>
          <w:szCs w:val="20"/>
        </w:rPr>
        <w:drawing>
          <wp:inline distT="0" distB="0" distL="0" distR="0" wp14:anchorId="065710B6" wp14:editId="5528C492">
            <wp:extent cx="133350" cy="133350"/>
            <wp:effectExtent l="0" t="0" r="0" b="0"/>
            <wp:docPr id="163" name="rID-img-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ID-img-46"/>
                    <pic:cNvPicPr>
                      <a:picLocks noChangeAspect="1" noChangeArrowheads="1"/>
                    </pic:cNvPicPr>
                  </pic:nvPicPr>
                  <pic:blipFill>
                    <a:blip r:embed="rId161"/>
                    <a:srcRect/>
                    <a:stretch>
                      <a:fillRect/>
                    </a:stretch>
                  </pic:blipFill>
                  <pic:spPr>
                    <a:xfrm>
                      <a:off x="0" y="0"/>
                      <a:ext cx="133350" cy="133350"/>
                    </a:xfrm>
                    <a:prstGeom prst="rect">
                      <a:avLst/>
                    </a:prstGeom>
                  </pic:spPr>
                </pic:pic>
              </a:graphicData>
            </a:graphic>
          </wp:inline>
        </w:drawing>
      </w:r>
      <w:r w:rsidRPr="00010F22">
        <w:rPr>
          <w:sz w:val="20"/>
          <w:szCs w:val="20"/>
        </w:rPr>
        <w:t> </w:t>
      </w:r>
      <w:r w:rsidRPr="00010F22">
        <w:rPr>
          <w:rStyle w:val="Strong"/>
          <w:sz w:val="20"/>
          <w:szCs w:val="20"/>
        </w:rPr>
        <w:t>Browse Macros by User</w:t>
      </w:r>
      <w:r w:rsidRPr="00010F22">
        <w:rPr>
          <w:sz w:val="20"/>
          <w:szCs w:val="20"/>
        </w:rPr>
        <w:t xml:space="preserve"> to search for a macro made by a different user.</w:t>
      </w:r>
    </w:p>
    <w:p w14:paraId="5845F07E" w14:textId="77777777" w:rsidR="00010F22" w:rsidRPr="00010F22" w:rsidRDefault="00010F22" w:rsidP="00010F22">
      <w:pPr>
        <w:pStyle w:val="ListBullet1"/>
        <w:rPr>
          <w:sz w:val="20"/>
          <w:szCs w:val="20"/>
        </w:rPr>
      </w:pPr>
      <w:r w:rsidRPr="00010F22">
        <w:rPr>
          <w:sz w:val="20"/>
          <w:szCs w:val="20"/>
        </w:rPr>
        <w:t xml:space="preserve">Double click a macro or click </w:t>
      </w:r>
      <w:r w:rsidRPr="00010F22">
        <w:rPr>
          <w:rStyle w:val="Strong"/>
          <w:sz w:val="20"/>
          <w:szCs w:val="20"/>
        </w:rPr>
        <w:t xml:space="preserve">Open </w:t>
      </w:r>
      <w:r w:rsidRPr="00010F22">
        <w:rPr>
          <w:sz w:val="20"/>
          <w:szCs w:val="20"/>
        </w:rPr>
        <w:t> to open the Macro Editor. From here, you can add yourself to the list of users for that macro.</w:t>
      </w:r>
    </w:p>
    <w:p w14:paraId="0E2806BD" w14:textId="77777777" w:rsidR="00010F22" w:rsidRDefault="00010F22" w:rsidP="00010F22">
      <w:pPr>
        <w:pStyle w:val="Subtopic"/>
      </w:pPr>
      <w:bookmarkStart w:id="140" w:name="_Toc65843276"/>
      <w:bookmarkStart w:id="141" w:name="_Toc83130448"/>
      <w:r>
        <w:t>Jump start routine notes with speed buttons</w:t>
      </w:r>
      <w:bookmarkEnd w:id="140"/>
      <w:bookmarkEnd w:id="141"/>
    </w:p>
    <w:p w14:paraId="309748E4" w14:textId="77777777" w:rsidR="00010F22" w:rsidRPr="00010F22" w:rsidRDefault="00010F22" w:rsidP="00010F22">
      <w:pPr>
        <w:rPr>
          <w:sz w:val="20"/>
          <w:szCs w:val="20"/>
        </w:rPr>
      </w:pPr>
      <w:r w:rsidRPr="00010F22">
        <w:rPr>
          <w:sz w:val="20"/>
          <w:szCs w:val="20"/>
        </w:rPr>
        <w:t>Add buttons to the My Notes activity so your most commonly used note templates are available in one click. You can create a button that starts a new note with the SmartPhrase or SmartText of your choice.</w:t>
      </w:r>
    </w:p>
    <w:p w14:paraId="36D43090" w14:textId="77777777" w:rsidR="00010F22" w:rsidRPr="00010F22" w:rsidRDefault="00010F22" w:rsidP="00010F22">
      <w:pPr>
        <w:pStyle w:val="ListNumber1"/>
        <w:numPr>
          <w:ilvl w:val="0"/>
          <w:numId w:val="32"/>
        </w:numPr>
        <w:rPr>
          <w:sz w:val="20"/>
          <w:szCs w:val="20"/>
        </w:rPr>
      </w:pPr>
      <w:r w:rsidRPr="00010F22">
        <w:rPr>
          <w:sz w:val="20"/>
          <w:szCs w:val="20"/>
        </w:rPr>
        <w:t xml:space="preserve">Click </w:t>
      </w:r>
      <w:r w:rsidRPr="00010F22">
        <w:rPr>
          <w:noProof/>
          <w:sz w:val="20"/>
          <w:szCs w:val="20"/>
        </w:rPr>
        <w:drawing>
          <wp:inline distT="0" distB="0" distL="0" distR="0" wp14:anchorId="180A068F" wp14:editId="53AA568B">
            <wp:extent cx="152380" cy="152380"/>
            <wp:effectExtent l="0" t="0" r="0" b="0"/>
            <wp:docPr id="164" name="rID-im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ID-img-42"/>
                    <pic:cNvPicPr>
                      <a:picLocks noChangeAspect="1" noChangeArrowheads="1"/>
                    </pic:cNvPicPr>
                  </pic:nvPicPr>
                  <pic:blipFill>
                    <a:blip r:embed="rId157"/>
                    <a:srcRect/>
                    <a:stretch>
                      <a:fillRect/>
                    </a:stretch>
                  </pic:blipFill>
                  <pic:spPr>
                    <a:xfrm>
                      <a:off x="0" y="0"/>
                      <a:ext cx="152380" cy="152380"/>
                    </a:xfrm>
                    <a:prstGeom prst="rect">
                      <a:avLst/>
                    </a:prstGeom>
                  </pic:spPr>
                </pic:pic>
              </a:graphicData>
            </a:graphic>
          </wp:inline>
        </w:drawing>
      </w:r>
      <w:r w:rsidRPr="00010F22">
        <w:rPr>
          <w:sz w:val="20"/>
          <w:szCs w:val="20"/>
        </w:rPr>
        <w:t xml:space="preserve"> in the </w:t>
      </w:r>
      <w:r w:rsidRPr="00010F22">
        <w:rPr>
          <w:rStyle w:val="Strong"/>
          <w:sz w:val="20"/>
          <w:szCs w:val="20"/>
        </w:rPr>
        <w:t>ED Provider Notes</w:t>
      </w:r>
      <w:r w:rsidRPr="00010F22">
        <w:rPr>
          <w:sz w:val="20"/>
          <w:szCs w:val="20"/>
        </w:rPr>
        <w:t xml:space="preserve">, </w:t>
      </w:r>
      <w:r w:rsidRPr="00010F22">
        <w:rPr>
          <w:rStyle w:val="Strong"/>
          <w:sz w:val="20"/>
          <w:szCs w:val="20"/>
        </w:rPr>
        <w:t>ED Procedure Note</w:t>
      </w:r>
      <w:r w:rsidRPr="00010F22">
        <w:rPr>
          <w:sz w:val="20"/>
          <w:szCs w:val="20"/>
        </w:rPr>
        <w:t xml:space="preserve">, or </w:t>
      </w:r>
      <w:r w:rsidRPr="00010F22">
        <w:rPr>
          <w:rStyle w:val="Strong"/>
          <w:sz w:val="20"/>
          <w:szCs w:val="20"/>
        </w:rPr>
        <w:t>ED Attestation Note</w:t>
      </w:r>
      <w:r w:rsidRPr="00010F22">
        <w:rPr>
          <w:sz w:val="20"/>
          <w:szCs w:val="20"/>
        </w:rPr>
        <w:t xml:space="preserve"> section of the My Notes activity.</w:t>
      </w:r>
    </w:p>
    <w:p w14:paraId="0557E712" w14:textId="77777777" w:rsidR="00010F22" w:rsidRPr="00010F22" w:rsidRDefault="00010F22" w:rsidP="00010F22">
      <w:pPr>
        <w:pStyle w:val="ListNumber1"/>
        <w:numPr>
          <w:ilvl w:val="0"/>
          <w:numId w:val="32"/>
        </w:numPr>
        <w:rPr>
          <w:sz w:val="20"/>
          <w:szCs w:val="20"/>
        </w:rPr>
      </w:pPr>
      <w:r w:rsidRPr="00010F22">
        <w:rPr>
          <w:sz w:val="20"/>
          <w:szCs w:val="20"/>
        </w:rPr>
        <w:t xml:space="preserve">In the Notes Personalization window, click </w:t>
      </w:r>
      <w:r w:rsidRPr="00010F22">
        <w:rPr>
          <w:noProof/>
          <w:sz w:val="20"/>
          <w:szCs w:val="20"/>
        </w:rPr>
        <w:drawing>
          <wp:inline distT="0" distB="0" distL="0" distR="0" wp14:anchorId="48C6EDFC" wp14:editId="12A4AE12">
            <wp:extent cx="152380" cy="152380"/>
            <wp:effectExtent l="0" t="0" r="0" b="0"/>
            <wp:docPr id="165" name="rID-img-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ID-img-47"/>
                    <pic:cNvPicPr>
                      <a:picLocks noChangeAspect="1" noChangeArrowheads="1"/>
                    </pic:cNvPicPr>
                  </pic:nvPicPr>
                  <pic:blipFill>
                    <a:blip r:embed="rId162"/>
                    <a:srcRect/>
                    <a:stretch>
                      <a:fillRect/>
                    </a:stretch>
                  </pic:blipFill>
                  <pic:spPr>
                    <a:xfrm>
                      <a:off x="0" y="0"/>
                      <a:ext cx="152380" cy="152380"/>
                    </a:xfrm>
                    <a:prstGeom prst="rect">
                      <a:avLst/>
                    </a:prstGeom>
                  </pic:spPr>
                </pic:pic>
              </a:graphicData>
            </a:graphic>
          </wp:inline>
        </w:drawing>
      </w:r>
      <w:r w:rsidRPr="00010F22">
        <w:rPr>
          <w:sz w:val="20"/>
          <w:szCs w:val="20"/>
        </w:rPr>
        <w:t xml:space="preserve"> to add a new button. </w:t>
      </w:r>
      <w:r w:rsidRPr="00010F22">
        <w:rPr>
          <w:sz w:val="20"/>
          <w:szCs w:val="20"/>
        </w:rPr>
        <w:tab/>
        <w:t xml:space="preserve"> </w:t>
      </w:r>
      <w:r w:rsidRPr="00010F22">
        <w:rPr>
          <w:sz w:val="20"/>
          <w:szCs w:val="20"/>
        </w:rPr>
        <w:tab/>
      </w:r>
    </w:p>
    <w:p w14:paraId="18486074" w14:textId="77777777" w:rsidR="00010F22" w:rsidRPr="00010F22" w:rsidRDefault="00010F22" w:rsidP="00010F22">
      <w:pPr>
        <w:pStyle w:val="ListNumber21"/>
        <w:numPr>
          <w:ilvl w:val="1"/>
          <w:numId w:val="32"/>
        </w:numPr>
        <w:rPr>
          <w:sz w:val="20"/>
          <w:szCs w:val="20"/>
        </w:rPr>
      </w:pPr>
      <w:r w:rsidRPr="00010F22">
        <w:rPr>
          <w:sz w:val="20"/>
          <w:szCs w:val="20"/>
        </w:rPr>
        <w:t xml:space="preserve">In the </w:t>
      </w:r>
      <w:r w:rsidRPr="00010F22">
        <w:rPr>
          <w:rStyle w:val="Strong"/>
          <w:sz w:val="20"/>
          <w:szCs w:val="20"/>
        </w:rPr>
        <w:t>Caption</w:t>
      </w:r>
      <w:r w:rsidRPr="00010F22">
        <w:rPr>
          <w:sz w:val="20"/>
          <w:szCs w:val="20"/>
        </w:rPr>
        <w:t xml:space="preserve"> field, enter the name that you want to appear on the button.</w:t>
      </w:r>
    </w:p>
    <w:p w14:paraId="2BA8FD7C" w14:textId="77777777" w:rsidR="00010F22" w:rsidRPr="00010F22" w:rsidRDefault="00010F22" w:rsidP="00010F22">
      <w:pPr>
        <w:pStyle w:val="ListNumber21"/>
        <w:numPr>
          <w:ilvl w:val="1"/>
          <w:numId w:val="32"/>
        </w:numPr>
        <w:rPr>
          <w:sz w:val="20"/>
          <w:szCs w:val="20"/>
        </w:rPr>
      </w:pPr>
      <w:r w:rsidRPr="00010F22">
        <w:rPr>
          <w:sz w:val="20"/>
          <w:szCs w:val="20"/>
        </w:rPr>
        <w:t>Add either a SmartPhrase or SmartText.</w:t>
      </w:r>
    </w:p>
    <w:p w14:paraId="0D11527F" w14:textId="77777777" w:rsidR="00010F22" w:rsidRPr="00010F22" w:rsidRDefault="00010F22" w:rsidP="00010F22">
      <w:pPr>
        <w:pStyle w:val="ListNumber1"/>
        <w:numPr>
          <w:ilvl w:val="0"/>
          <w:numId w:val="32"/>
        </w:numPr>
        <w:rPr>
          <w:sz w:val="20"/>
          <w:szCs w:val="20"/>
        </w:rPr>
      </w:pPr>
      <w:r w:rsidRPr="00010F22">
        <w:rPr>
          <w:sz w:val="20"/>
          <w:szCs w:val="20"/>
        </w:rPr>
        <w:t xml:space="preserve">Click </w:t>
      </w:r>
      <w:r w:rsidRPr="00010F22">
        <w:rPr>
          <w:noProof/>
          <w:sz w:val="20"/>
          <w:szCs w:val="20"/>
        </w:rPr>
        <w:drawing>
          <wp:inline distT="0" distB="0" distL="0" distR="0" wp14:anchorId="52B6B3FE" wp14:editId="4623EDBE">
            <wp:extent cx="171428" cy="161904"/>
            <wp:effectExtent l="0" t="0" r="0" b="0"/>
            <wp:docPr id="166" name="rID-img-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ID-img-48"/>
                    <pic:cNvPicPr>
                      <a:picLocks noChangeAspect="1" noChangeArrowheads="1"/>
                    </pic:cNvPicPr>
                  </pic:nvPicPr>
                  <pic:blipFill>
                    <a:blip r:embed="rId163"/>
                    <a:srcRect/>
                    <a:stretch>
                      <a:fillRect/>
                    </a:stretch>
                  </pic:blipFill>
                  <pic:spPr>
                    <a:xfrm>
                      <a:off x="0" y="0"/>
                      <a:ext cx="171428" cy="161904"/>
                    </a:xfrm>
                    <a:prstGeom prst="rect">
                      <a:avLst/>
                    </a:prstGeom>
                  </pic:spPr>
                </pic:pic>
              </a:graphicData>
            </a:graphic>
          </wp:inline>
        </w:drawing>
      </w:r>
      <w:r w:rsidRPr="00010F22">
        <w:rPr>
          <w:rStyle w:val="Strong"/>
          <w:sz w:val="20"/>
          <w:szCs w:val="20"/>
        </w:rPr>
        <w:t xml:space="preserve"> Accept.</w:t>
      </w:r>
      <w:r w:rsidRPr="00010F22">
        <w:rPr>
          <w:sz w:val="20"/>
          <w:szCs w:val="20"/>
        </w:rPr>
        <w:t xml:space="preserve"> The button appears at the top of your Notes section.</w:t>
      </w:r>
    </w:p>
    <w:p w14:paraId="6C967A72" w14:textId="77777777" w:rsidR="00010F22" w:rsidRDefault="00010F22" w:rsidP="00010F22">
      <w:pPr>
        <w:pStyle w:val="Subtopic"/>
      </w:pPr>
      <w:bookmarkStart w:id="142" w:name="_Toc65843277"/>
      <w:bookmarkStart w:id="143" w:name="_Toc83130449"/>
      <w:r>
        <w:t>Create a SmartPhrase to reuse text you commonly type</w:t>
      </w:r>
      <w:bookmarkEnd w:id="142"/>
      <w:bookmarkEnd w:id="143"/>
    </w:p>
    <w:p w14:paraId="63E45CFA" w14:textId="77777777" w:rsidR="00010F22" w:rsidRDefault="00010F22" w:rsidP="00010F22">
      <w:pPr>
        <w:pStyle w:val="Heading4"/>
      </w:pPr>
      <w:r>
        <w:t>Create a SmartPhrase from text you type</w:t>
      </w:r>
    </w:p>
    <w:p w14:paraId="4ACFBC82" w14:textId="77777777" w:rsidR="00010F22" w:rsidRPr="00010F22" w:rsidRDefault="00010F22" w:rsidP="00010F22">
      <w:pPr>
        <w:pStyle w:val="ListNumber1"/>
        <w:numPr>
          <w:ilvl w:val="0"/>
          <w:numId w:val="33"/>
        </w:numPr>
        <w:rPr>
          <w:sz w:val="20"/>
          <w:szCs w:val="20"/>
        </w:rPr>
      </w:pPr>
      <w:r w:rsidRPr="00010F22">
        <w:rPr>
          <w:sz w:val="20"/>
          <w:szCs w:val="20"/>
        </w:rPr>
        <w:t>While charting, type the text you want to save as a SmartPhrase. Make sure the text doesn't include any patient-specific information, so you can reuse it for other patients.</w:t>
      </w:r>
    </w:p>
    <w:p w14:paraId="1E7FB154" w14:textId="77777777" w:rsidR="00010F22" w:rsidRPr="00010F22" w:rsidRDefault="00010F22" w:rsidP="00010F22">
      <w:pPr>
        <w:pStyle w:val="ListBullet21"/>
        <w:numPr>
          <w:ilvl w:val="1"/>
          <w:numId w:val="0"/>
        </w:numPr>
        <w:rPr>
          <w:sz w:val="20"/>
          <w:szCs w:val="20"/>
        </w:rPr>
      </w:pPr>
      <w:r w:rsidRPr="00010F22">
        <w:rPr>
          <w:sz w:val="20"/>
          <w:szCs w:val="20"/>
        </w:rPr>
        <w:lastRenderedPageBreak/>
        <w:t xml:space="preserve">You can create a SmartPhrase anywhere you see this toolbar: </w:t>
      </w:r>
      <w:r w:rsidRPr="00010F22">
        <w:rPr>
          <w:noProof/>
          <w:sz w:val="20"/>
          <w:szCs w:val="20"/>
        </w:rPr>
        <w:drawing>
          <wp:inline distT="0" distB="0" distL="0" distR="0" wp14:anchorId="6B645D06" wp14:editId="0451A891">
            <wp:extent cx="4171429" cy="238095"/>
            <wp:effectExtent l="0" t="0" r="0" b="0"/>
            <wp:docPr id="167" name="rID-img-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ID-img-49"/>
                    <pic:cNvPicPr>
                      <a:picLocks noChangeAspect="1" noChangeArrowheads="1"/>
                    </pic:cNvPicPr>
                  </pic:nvPicPr>
                  <pic:blipFill>
                    <a:blip r:embed="rId164"/>
                    <a:srcRect/>
                    <a:stretch>
                      <a:fillRect/>
                    </a:stretch>
                  </pic:blipFill>
                  <pic:spPr>
                    <a:xfrm>
                      <a:off x="0" y="0"/>
                      <a:ext cx="4171429" cy="238095"/>
                    </a:xfrm>
                    <a:prstGeom prst="rect">
                      <a:avLst/>
                    </a:prstGeom>
                  </pic:spPr>
                </pic:pic>
              </a:graphicData>
            </a:graphic>
          </wp:inline>
        </w:drawing>
      </w:r>
    </w:p>
    <w:p w14:paraId="23C29EC9" w14:textId="77777777" w:rsidR="00010F22" w:rsidRPr="00010F22" w:rsidRDefault="00010F22" w:rsidP="00010F22">
      <w:pPr>
        <w:pStyle w:val="ListNumber1"/>
        <w:numPr>
          <w:ilvl w:val="0"/>
          <w:numId w:val="33"/>
        </w:numPr>
        <w:rPr>
          <w:sz w:val="20"/>
          <w:szCs w:val="20"/>
        </w:rPr>
      </w:pPr>
      <w:r w:rsidRPr="00010F22">
        <w:rPr>
          <w:sz w:val="20"/>
          <w:szCs w:val="20"/>
        </w:rPr>
        <w:t xml:space="preserve">Select the text and click </w:t>
      </w:r>
      <w:r w:rsidRPr="00010F22">
        <w:rPr>
          <w:noProof/>
          <w:sz w:val="20"/>
          <w:szCs w:val="20"/>
        </w:rPr>
        <w:drawing>
          <wp:inline distT="0" distB="0" distL="0" distR="0" wp14:anchorId="4BBC800B" wp14:editId="1988F6C5">
            <wp:extent cx="152380" cy="152380"/>
            <wp:effectExtent l="0" t="0" r="0" b="0"/>
            <wp:docPr id="168" name="rID-img-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ID-img-47"/>
                    <pic:cNvPicPr>
                      <a:picLocks noChangeAspect="1" noChangeArrowheads="1"/>
                    </pic:cNvPicPr>
                  </pic:nvPicPr>
                  <pic:blipFill>
                    <a:blip r:embed="rId162"/>
                    <a:srcRect/>
                    <a:stretch>
                      <a:fillRect/>
                    </a:stretch>
                  </pic:blipFill>
                  <pic:spPr>
                    <a:xfrm>
                      <a:off x="0" y="0"/>
                      <a:ext cx="152380" cy="152380"/>
                    </a:xfrm>
                    <a:prstGeom prst="rect">
                      <a:avLst/>
                    </a:prstGeom>
                  </pic:spPr>
                </pic:pic>
              </a:graphicData>
            </a:graphic>
          </wp:inline>
        </w:drawing>
      </w:r>
      <w:r w:rsidRPr="00010F22">
        <w:rPr>
          <w:sz w:val="20"/>
          <w:szCs w:val="20"/>
        </w:rPr>
        <w:t xml:space="preserve">. </w:t>
      </w:r>
    </w:p>
    <w:p w14:paraId="7C52527E" w14:textId="77777777" w:rsidR="00010F22" w:rsidRPr="00010F22" w:rsidRDefault="00010F22" w:rsidP="00010F22">
      <w:pPr>
        <w:pStyle w:val="ListNumber1"/>
        <w:numPr>
          <w:ilvl w:val="0"/>
          <w:numId w:val="33"/>
        </w:numPr>
        <w:rPr>
          <w:sz w:val="20"/>
          <w:szCs w:val="20"/>
        </w:rPr>
      </w:pPr>
      <w:r w:rsidRPr="00010F22">
        <w:rPr>
          <w:sz w:val="20"/>
          <w:szCs w:val="20"/>
        </w:rPr>
        <w:t xml:space="preserve">In the SmartPhrase Editor, enter a short, intuitive name for your SmartPhrase in the </w:t>
      </w:r>
      <w:r w:rsidRPr="00010F22">
        <w:rPr>
          <w:rStyle w:val="Strong"/>
          <w:sz w:val="20"/>
          <w:szCs w:val="20"/>
        </w:rPr>
        <w:t>Name</w:t>
      </w:r>
      <w:r w:rsidRPr="00010F22">
        <w:rPr>
          <w:sz w:val="20"/>
          <w:szCs w:val="20"/>
        </w:rPr>
        <w:t xml:space="preserve"> field. This is the name you'll type to insert the SmartPhrase in a note.</w:t>
      </w:r>
    </w:p>
    <w:p w14:paraId="7D33A4EE" w14:textId="77777777" w:rsidR="00010F22" w:rsidRPr="00010F22" w:rsidRDefault="00010F22" w:rsidP="00010F22">
      <w:pPr>
        <w:pStyle w:val="ListBullet21"/>
        <w:numPr>
          <w:ilvl w:val="1"/>
          <w:numId w:val="0"/>
        </w:numPr>
        <w:rPr>
          <w:sz w:val="20"/>
          <w:szCs w:val="20"/>
        </w:rPr>
      </w:pPr>
      <w:r w:rsidRPr="00010F22">
        <w:rPr>
          <w:sz w:val="20"/>
          <w:szCs w:val="20"/>
        </w:rPr>
        <w:t>You can't include spaces or symbols in the name.</w:t>
      </w:r>
    </w:p>
    <w:tbl>
      <w:tblPr>
        <w:tblOverlap w:val="never"/>
        <w:tblW w:w="4850" w:type="pct"/>
        <w:tblLayout w:type="fixed"/>
        <w:tblLook w:val="04A0" w:firstRow="1" w:lastRow="0" w:firstColumn="1" w:lastColumn="0" w:noHBand="0" w:noVBand="1"/>
      </w:tblPr>
      <w:tblGrid>
        <w:gridCol w:w="563"/>
        <w:gridCol w:w="8516"/>
      </w:tblGrid>
      <w:tr w:rsidR="00010F22" w14:paraId="55DCBE2F" w14:textId="77777777" w:rsidTr="00F539BF">
        <w:trPr>
          <w:cantSplit/>
        </w:trPr>
        <w:tc>
          <w:tcPr>
            <w:tcW w:w="630" w:type="dxa"/>
            <w:vAlign w:val="center"/>
          </w:tcPr>
          <w:p w14:paraId="414B33B9" w14:textId="77777777" w:rsidR="00010F22" w:rsidRDefault="00010F22" w:rsidP="00F539BF">
            <w:pPr>
              <w:keepNext/>
              <w:spacing w:before="60" w:after="60"/>
              <w:jc w:val="center"/>
            </w:pPr>
            <w:r>
              <w:rPr>
                <w:noProof/>
              </w:rPr>
              <w:drawing>
                <wp:inline distT="0" distB="0" distL="0" distR="0" wp14:anchorId="366FB610" wp14:editId="76A85D20">
                  <wp:extent cx="247619" cy="247619"/>
                  <wp:effectExtent l="0" t="0" r="0" b="0"/>
                  <wp:docPr id="169"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7D0C2462" w14:textId="77777777" w:rsidR="00010F22" w:rsidRDefault="00010F22" w:rsidP="00F539BF">
            <w:pPr>
              <w:pStyle w:val="TipBox"/>
            </w:pPr>
            <w:r>
              <w:t>Preface the name with your initials so you can find it easily.</w:t>
            </w:r>
          </w:p>
        </w:tc>
      </w:tr>
    </w:tbl>
    <w:p w14:paraId="1078F136" w14:textId="77777777" w:rsidR="00010F22" w:rsidRDefault="00010F22" w:rsidP="00010F22">
      <w:pPr>
        <w:spacing w:line="120" w:lineRule="auto"/>
        <w:rPr>
          <w:sz w:val="16"/>
          <w:szCs w:val="16"/>
        </w:rPr>
      </w:pPr>
    </w:p>
    <w:p w14:paraId="0ACA59D2" w14:textId="77777777" w:rsidR="00010F22" w:rsidRPr="00010F22" w:rsidRDefault="00010F22" w:rsidP="00010F22">
      <w:pPr>
        <w:pStyle w:val="ListNumber1"/>
        <w:numPr>
          <w:ilvl w:val="0"/>
          <w:numId w:val="33"/>
        </w:numPr>
        <w:rPr>
          <w:sz w:val="20"/>
          <w:szCs w:val="20"/>
        </w:rPr>
      </w:pPr>
      <w:r w:rsidRPr="00010F22">
        <w:rPr>
          <w:sz w:val="20"/>
          <w:szCs w:val="20"/>
        </w:rPr>
        <w:t xml:space="preserve">Enter a summary of your SmartPhrase in the </w:t>
      </w:r>
      <w:r w:rsidRPr="00010F22">
        <w:rPr>
          <w:rStyle w:val="Strong"/>
          <w:sz w:val="20"/>
          <w:szCs w:val="20"/>
        </w:rPr>
        <w:t xml:space="preserve">Description </w:t>
      </w:r>
      <w:r w:rsidRPr="00010F22">
        <w:rPr>
          <w:sz w:val="20"/>
          <w:szCs w:val="20"/>
        </w:rPr>
        <w:t xml:space="preserve">field. </w:t>
      </w:r>
    </w:p>
    <w:p w14:paraId="0FE47F6B" w14:textId="77777777" w:rsidR="00010F22" w:rsidRPr="00010F22" w:rsidRDefault="00010F22" w:rsidP="00010F22">
      <w:pPr>
        <w:pStyle w:val="ListBullet21"/>
        <w:numPr>
          <w:ilvl w:val="1"/>
          <w:numId w:val="0"/>
        </w:numPr>
        <w:rPr>
          <w:sz w:val="20"/>
          <w:szCs w:val="20"/>
        </w:rPr>
      </w:pPr>
      <w:r w:rsidRPr="00010F22">
        <w:rPr>
          <w:sz w:val="20"/>
          <w:szCs w:val="20"/>
        </w:rPr>
        <w:t>When you search for your SmartPhrase, this description appears in the results after the SmartPhrase name. If you leave the description blank, the beginning of the SmartPhrase text appears.</w:t>
      </w:r>
    </w:p>
    <w:p w14:paraId="4BF8F334" w14:textId="77777777" w:rsidR="00010F22" w:rsidRPr="00010F22" w:rsidRDefault="00010F22" w:rsidP="00010F22">
      <w:pPr>
        <w:pStyle w:val="ListNumber1"/>
        <w:numPr>
          <w:ilvl w:val="0"/>
          <w:numId w:val="33"/>
        </w:numPr>
        <w:rPr>
          <w:sz w:val="20"/>
          <w:szCs w:val="20"/>
        </w:rPr>
      </w:pPr>
      <w:r w:rsidRPr="00010F22">
        <w:rPr>
          <w:sz w:val="20"/>
          <w:szCs w:val="20"/>
        </w:rPr>
        <w:t xml:space="preserve">Click </w:t>
      </w:r>
      <w:r w:rsidRPr="00010F22">
        <w:rPr>
          <w:rStyle w:val="Strong"/>
          <w:sz w:val="20"/>
          <w:szCs w:val="20"/>
        </w:rPr>
        <w:t>Accept</w:t>
      </w:r>
      <w:r w:rsidRPr="00010F22">
        <w:rPr>
          <w:sz w:val="20"/>
          <w:szCs w:val="20"/>
        </w:rPr>
        <w:t xml:space="preserve"> to save and close your new SmartPhrase.</w:t>
      </w:r>
    </w:p>
    <w:p w14:paraId="5021589B" w14:textId="36B7EDDC" w:rsidR="00010F22" w:rsidRPr="00010F22" w:rsidRDefault="00010F22" w:rsidP="00010F22">
      <w:pPr>
        <w:pStyle w:val="ListNumber1"/>
        <w:numPr>
          <w:ilvl w:val="0"/>
          <w:numId w:val="33"/>
        </w:numPr>
        <w:rPr>
          <w:sz w:val="20"/>
          <w:szCs w:val="20"/>
        </w:rPr>
      </w:pPr>
      <w:r w:rsidRPr="00010F22">
        <w:rPr>
          <w:sz w:val="20"/>
          <w:szCs w:val="20"/>
        </w:rPr>
        <w:t xml:space="preserve">To use your SmartPhrase in a note or letter, type a period immediately followed by the SmartPhrase name. Press the </w:t>
      </w:r>
      <w:r w:rsidRPr="00010F22">
        <w:rPr>
          <w:rStyle w:val="Strong"/>
          <w:sz w:val="20"/>
          <w:szCs w:val="20"/>
        </w:rPr>
        <w:t>Spacebar</w:t>
      </w:r>
      <w:r w:rsidRPr="00010F22">
        <w:rPr>
          <w:sz w:val="20"/>
          <w:szCs w:val="20"/>
        </w:rPr>
        <w:t xml:space="preserve"> to insert your SmartPhrase in the note.</w:t>
      </w:r>
    </w:p>
    <w:p w14:paraId="2A5110DF" w14:textId="77777777" w:rsidR="00010F22" w:rsidRDefault="00010F22" w:rsidP="00010F22">
      <w:pPr>
        <w:pStyle w:val="Heading4"/>
      </w:pPr>
      <w:r>
        <w:t>Create a SmartPhrase from a SmartText</w:t>
      </w:r>
    </w:p>
    <w:p w14:paraId="0300F755" w14:textId="77777777" w:rsidR="00010F22" w:rsidRPr="00010F22" w:rsidRDefault="00010F22" w:rsidP="00010F22">
      <w:pPr>
        <w:rPr>
          <w:sz w:val="20"/>
          <w:szCs w:val="20"/>
        </w:rPr>
      </w:pPr>
      <w:r w:rsidRPr="00010F22">
        <w:rPr>
          <w:sz w:val="20"/>
          <w:szCs w:val="20"/>
        </w:rPr>
        <w:t>If you frequently make the same changes to a certain SmartText, save your edited version of the text as a SmartPhrase.</w:t>
      </w:r>
    </w:p>
    <w:p w14:paraId="571D33D2" w14:textId="77777777" w:rsidR="00010F22" w:rsidRPr="00010F22" w:rsidRDefault="00010F22" w:rsidP="00010F22">
      <w:pPr>
        <w:pStyle w:val="ListNumber1"/>
        <w:numPr>
          <w:ilvl w:val="0"/>
          <w:numId w:val="34"/>
        </w:numPr>
        <w:rPr>
          <w:sz w:val="20"/>
          <w:szCs w:val="20"/>
        </w:rPr>
      </w:pPr>
      <w:r w:rsidRPr="00010F22">
        <w:rPr>
          <w:sz w:val="20"/>
          <w:szCs w:val="20"/>
        </w:rPr>
        <w:t xml:space="preserve">In a note, click </w:t>
      </w:r>
      <w:r w:rsidRPr="00010F22">
        <w:rPr>
          <w:noProof/>
          <w:sz w:val="20"/>
          <w:szCs w:val="20"/>
        </w:rPr>
        <w:drawing>
          <wp:inline distT="0" distB="0" distL="0" distR="0" wp14:anchorId="1E333651" wp14:editId="2DB77B7F">
            <wp:extent cx="152380" cy="152380"/>
            <wp:effectExtent l="0" t="0" r="0" b="0"/>
            <wp:docPr id="77" name="rID-img-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ID-img-47"/>
                    <pic:cNvPicPr>
                      <a:picLocks noChangeAspect="1" noChangeArrowheads="1"/>
                    </pic:cNvPicPr>
                  </pic:nvPicPr>
                  <pic:blipFill>
                    <a:blip r:embed="rId162"/>
                    <a:srcRect/>
                    <a:stretch>
                      <a:fillRect/>
                    </a:stretch>
                  </pic:blipFill>
                  <pic:spPr>
                    <a:xfrm>
                      <a:off x="0" y="0"/>
                      <a:ext cx="152380" cy="152380"/>
                    </a:xfrm>
                    <a:prstGeom prst="rect">
                      <a:avLst/>
                    </a:prstGeom>
                  </pic:spPr>
                </pic:pic>
              </a:graphicData>
            </a:graphic>
          </wp:inline>
        </w:drawing>
      </w:r>
      <w:r w:rsidRPr="00010F22">
        <w:rPr>
          <w:sz w:val="20"/>
          <w:szCs w:val="20"/>
        </w:rPr>
        <w:t xml:space="preserve"> to open the SmartPhrase Editor.</w:t>
      </w:r>
    </w:p>
    <w:p w14:paraId="1659E51F" w14:textId="77777777" w:rsidR="00010F22" w:rsidRPr="00010F22" w:rsidRDefault="00010F22" w:rsidP="00010F22">
      <w:pPr>
        <w:pStyle w:val="ListNumber1"/>
        <w:numPr>
          <w:ilvl w:val="0"/>
          <w:numId w:val="34"/>
        </w:numPr>
        <w:rPr>
          <w:sz w:val="20"/>
          <w:szCs w:val="20"/>
        </w:rPr>
      </w:pPr>
      <w:r w:rsidRPr="00010F22">
        <w:rPr>
          <w:sz w:val="20"/>
          <w:szCs w:val="20"/>
        </w:rPr>
        <w:t xml:space="preserve">In the </w:t>
      </w:r>
      <w:r w:rsidRPr="00010F22">
        <w:rPr>
          <w:rStyle w:val="Strong"/>
          <w:sz w:val="20"/>
          <w:szCs w:val="20"/>
        </w:rPr>
        <w:t xml:space="preserve">Insert SmartText </w:t>
      </w:r>
      <w:r w:rsidRPr="00010F22">
        <w:rPr>
          <w:noProof/>
          <w:sz w:val="20"/>
          <w:szCs w:val="20"/>
        </w:rPr>
        <w:drawing>
          <wp:inline distT="0" distB="0" distL="0" distR="0" wp14:anchorId="73098835" wp14:editId="4FBB479F">
            <wp:extent cx="142857" cy="142857"/>
            <wp:effectExtent l="0" t="0" r="0" b="0"/>
            <wp:docPr id="78" name="rID-im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ID-img-50"/>
                    <pic:cNvPicPr>
                      <a:picLocks noChangeAspect="1" noChangeArrowheads="1"/>
                    </pic:cNvPicPr>
                  </pic:nvPicPr>
                  <pic:blipFill>
                    <a:blip r:embed="rId165"/>
                    <a:srcRect/>
                    <a:stretch>
                      <a:fillRect/>
                    </a:stretch>
                  </pic:blipFill>
                  <pic:spPr>
                    <a:xfrm>
                      <a:off x="0" y="0"/>
                      <a:ext cx="142857" cy="142857"/>
                    </a:xfrm>
                    <a:prstGeom prst="rect">
                      <a:avLst/>
                    </a:prstGeom>
                  </pic:spPr>
                </pic:pic>
              </a:graphicData>
            </a:graphic>
          </wp:inline>
        </w:drawing>
      </w:r>
      <w:r w:rsidRPr="00010F22">
        <w:rPr>
          <w:sz w:val="20"/>
          <w:szCs w:val="20"/>
        </w:rPr>
        <w:t xml:space="preserve"> field, search for the SmartText you want to edit.</w:t>
      </w:r>
    </w:p>
    <w:p w14:paraId="11B79AF9" w14:textId="77777777" w:rsidR="00010F22" w:rsidRPr="00010F22" w:rsidRDefault="00010F22" w:rsidP="00010F22">
      <w:pPr>
        <w:pStyle w:val="ListNumber1"/>
        <w:numPr>
          <w:ilvl w:val="0"/>
          <w:numId w:val="34"/>
        </w:numPr>
        <w:rPr>
          <w:sz w:val="20"/>
          <w:szCs w:val="20"/>
        </w:rPr>
      </w:pPr>
      <w:r w:rsidRPr="00010F22">
        <w:rPr>
          <w:sz w:val="20"/>
          <w:szCs w:val="20"/>
        </w:rPr>
        <w:t>Edit the text to reflect your preferences.</w:t>
      </w:r>
    </w:p>
    <w:p w14:paraId="4BC10B96" w14:textId="77777777" w:rsidR="00010F22" w:rsidRPr="00010F22" w:rsidRDefault="00010F22" w:rsidP="00010F22">
      <w:pPr>
        <w:pStyle w:val="ListNumber1"/>
        <w:numPr>
          <w:ilvl w:val="0"/>
          <w:numId w:val="34"/>
        </w:numPr>
        <w:rPr>
          <w:sz w:val="20"/>
          <w:szCs w:val="20"/>
        </w:rPr>
      </w:pPr>
      <w:r w:rsidRPr="00010F22">
        <w:rPr>
          <w:sz w:val="20"/>
          <w:szCs w:val="20"/>
        </w:rPr>
        <w:t xml:space="preserve">Name your new SmartPhrase and click </w:t>
      </w:r>
      <w:r w:rsidRPr="00010F22">
        <w:rPr>
          <w:rStyle w:val="Strong"/>
          <w:sz w:val="20"/>
          <w:szCs w:val="20"/>
        </w:rPr>
        <w:t>Accept</w:t>
      </w:r>
      <w:r w:rsidRPr="00010F22">
        <w:rPr>
          <w:sz w:val="20"/>
          <w:szCs w:val="20"/>
        </w:rPr>
        <w:t>.</w:t>
      </w:r>
    </w:p>
    <w:p w14:paraId="47E65E1F" w14:textId="77777777" w:rsidR="00010F22" w:rsidRDefault="00010F22" w:rsidP="00010F22">
      <w:pPr>
        <w:pStyle w:val="Subtopic"/>
      </w:pPr>
      <w:bookmarkStart w:id="144" w:name="_Toc65843278"/>
      <w:bookmarkStart w:id="145" w:name="_Toc83130450"/>
      <w:r>
        <w:t>Customize your SmartPhrases</w:t>
      </w:r>
      <w:bookmarkEnd w:id="144"/>
      <w:bookmarkEnd w:id="145"/>
    </w:p>
    <w:p w14:paraId="6BB5A2ED" w14:textId="77777777" w:rsidR="00010F22" w:rsidRPr="00010F22" w:rsidRDefault="00010F22" w:rsidP="00010F22">
      <w:pPr>
        <w:rPr>
          <w:sz w:val="20"/>
          <w:szCs w:val="20"/>
        </w:rPr>
      </w:pPr>
      <w:r w:rsidRPr="00010F22">
        <w:rPr>
          <w:sz w:val="20"/>
          <w:szCs w:val="20"/>
        </w:rPr>
        <w:t>To edit a SmartPhrase you created, open</w:t>
      </w:r>
      <w:r w:rsidRPr="00010F22">
        <w:rPr>
          <w:rStyle w:val="Strong"/>
          <w:sz w:val="20"/>
          <w:szCs w:val="20"/>
        </w:rPr>
        <w:t xml:space="preserve"> My SmartPhrases</w:t>
      </w:r>
      <w:r w:rsidRPr="00010F22">
        <w:rPr>
          <w:sz w:val="20"/>
          <w:szCs w:val="20"/>
        </w:rPr>
        <w:t xml:space="preserve"> from Chart Search. Double-click the SmartPhrase you want to edit. </w:t>
      </w:r>
    </w:p>
    <w:tbl>
      <w:tblPr>
        <w:tblOverlap w:val="never"/>
        <w:tblW w:w="4850" w:type="pct"/>
        <w:tblLayout w:type="fixed"/>
        <w:tblLook w:val="04A0" w:firstRow="1" w:lastRow="0" w:firstColumn="1" w:lastColumn="0" w:noHBand="0" w:noVBand="1"/>
      </w:tblPr>
      <w:tblGrid>
        <w:gridCol w:w="563"/>
        <w:gridCol w:w="8516"/>
      </w:tblGrid>
      <w:tr w:rsidR="00010F22" w14:paraId="46818F19" w14:textId="77777777" w:rsidTr="00F539BF">
        <w:trPr>
          <w:cantSplit/>
        </w:trPr>
        <w:tc>
          <w:tcPr>
            <w:tcW w:w="630" w:type="dxa"/>
            <w:vAlign w:val="center"/>
          </w:tcPr>
          <w:p w14:paraId="32384BDE" w14:textId="77777777" w:rsidR="00010F22" w:rsidRDefault="00010F22" w:rsidP="00F539BF">
            <w:pPr>
              <w:keepNext/>
              <w:spacing w:before="60" w:after="60"/>
              <w:jc w:val="center"/>
            </w:pPr>
            <w:r>
              <w:rPr>
                <w:noProof/>
              </w:rPr>
              <w:drawing>
                <wp:inline distT="0" distB="0" distL="0" distR="0" wp14:anchorId="5EB78E07" wp14:editId="42D098A1">
                  <wp:extent cx="247619" cy="247619"/>
                  <wp:effectExtent l="0" t="0" r="0" b="0"/>
                  <wp:docPr id="79"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34C36189" w14:textId="77777777" w:rsidR="00010F22" w:rsidRDefault="00010F22" w:rsidP="00F539BF">
            <w:pPr>
              <w:pStyle w:val="TipBox"/>
            </w:pPr>
            <w:r>
              <w:t xml:space="preserve">To delete any duplicate or unused personal SmartPhrases, select it and click </w:t>
            </w:r>
            <w:r>
              <w:rPr>
                <w:noProof/>
              </w:rPr>
              <w:drawing>
                <wp:inline distT="0" distB="0" distL="0" distR="0" wp14:anchorId="577C3C84" wp14:editId="542A8099">
                  <wp:extent cx="276190" cy="142857"/>
                  <wp:effectExtent l="0" t="0" r="0" b="0"/>
                  <wp:docPr id="80" name="rID-im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ID-img-51"/>
                          <pic:cNvPicPr>
                            <a:picLocks noChangeAspect="1" noChangeArrowheads="1"/>
                          </pic:cNvPicPr>
                        </pic:nvPicPr>
                        <pic:blipFill>
                          <a:blip r:embed="rId166"/>
                          <a:srcRect/>
                          <a:stretch>
                            <a:fillRect/>
                          </a:stretch>
                        </pic:blipFill>
                        <pic:spPr>
                          <a:xfrm>
                            <a:off x="0" y="0"/>
                            <a:ext cx="276190" cy="142857"/>
                          </a:xfrm>
                          <a:prstGeom prst="rect">
                            <a:avLst/>
                          </a:prstGeom>
                        </pic:spPr>
                      </pic:pic>
                    </a:graphicData>
                  </a:graphic>
                </wp:inline>
              </w:drawing>
            </w:r>
            <w:r>
              <w:rPr>
                <w:rStyle w:val="Strong"/>
              </w:rPr>
              <w:t xml:space="preserve"> Remove</w:t>
            </w:r>
            <w:r>
              <w:t>.</w:t>
            </w:r>
          </w:p>
        </w:tc>
      </w:tr>
    </w:tbl>
    <w:p w14:paraId="735B931D" w14:textId="77777777" w:rsidR="00010F22" w:rsidRDefault="00010F22" w:rsidP="00010F22">
      <w:pPr>
        <w:spacing w:line="120" w:lineRule="auto"/>
        <w:rPr>
          <w:sz w:val="16"/>
          <w:szCs w:val="16"/>
        </w:rPr>
      </w:pPr>
    </w:p>
    <w:p w14:paraId="1B27A1FE" w14:textId="77777777" w:rsidR="00010F22" w:rsidRDefault="00010F22" w:rsidP="00010F22">
      <w:pPr>
        <w:pStyle w:val="Heading4"/>
      </w:pPr>
      <w:r>
        <w:t>Add a SmartLink to your SmartPhrase to pull in patient-specific information</w:t>
      </w:r>
    </w:p>
    <w:p w14:paraId="5A7E5AD3" w14:textId="649C242C" w:rsidR="00010F22" w:rsidRPr="00010F22" w:rsidRDefault="00010F22" w:rsidP="00010F22">
      <w:pPr>
        <w:pStyle w:val="ListNumber1"/>
        <w:numPr>
          <w:ilvl w:val="0"/>
          <w:numId w:val="35"/>
        </w:numPr>
        <w:rPr>
          <w:sz w:val="20"/>
          <w:szCs w:val="20"/>
        </w:rPr>
      </w:pPr>
      <w:r w:rsidRPr="00010F22">
        <w:rPr>
          <w:sz w:val="20"/>
          <w:szCs w:val="20"/>
        </w:rPr>
        <w:t xml:space="preserve">In the location where you want the SmartLink to appear, enter a period followed by the first few letters of the SmartLink's name. A list of matching SmartLinks appears. </w:t>
      </w:r>
    </w:p>
    <w:p w14:paraId="3C6F2A6B" w14:textId="48EFF277" w:rsidR="00010F22" w:rsidRPr="00010F22" w:rsidRDefault="00010F22" w:rsidP="00010F22">
      <w:pPr>
        <w:pStyle w:val="ListNumber1"/>
        <w:numPr>
          <w:ilvl w:val="0"/>
          <w:numId w:val="35"/>
        </w:numPr>
        <w:rPr>
          <w:sz w:val="20"/>
          <w:szCs w:val="20"/>
        </w:rPr>
      </w:pPr>
      <w:r w:rsidRPr="00010F22">
        <w:rPr>
          <w:sz w:val="20"/>
          <w:szCs w:val="20"/>
        </w:rPr>
        <w:t>Double-click a SmartLink to insert it. The SmartLink appears in your SmartPhrase between @ symbols, such as @NAME@.</w:t>
      </w:r>
    </w:p>
    <w:p w14:paraId="0FBB1594" w14:textId="01D14507" w:rsidR="00010F22" w:rsidRPr="00010F22" w:rsidRDefault="00010F22" w:rsidP="00010F22">
      <w:pPr>
        <w:pStyle w:val="ListNumber1"/>
        <w:numPr>
          <w:ilvl w:val="0"/>
          <w:numId w:val="35"/>
        </w:numPr>
        <w:rPr>
          <w:sz w:val="20"/>
          <w:szCs w:val="20"/>
        </w:rPr>
      </w:pPr>
      <w:r>
        <w:rPr>
          <w:noProof/>
        </w:rPr>
        <w:drawing>
          <wp:anchor distT="0" distB="0" distL="114300" distR="114300" simplePos="0" relativeHeight="251676672" behindDoc="0" locked="0" layoutInCell="1" allowOverlap="1" wp14:anchorId="7D9455F4" wp14:editId="62640C11">
            <wp:simplePos x="0" y="0"/>
            <wp:positionH relativeFrom="column">
              <wp:posOffset>1685290</wp:posOffset>
            </wp:positionH>
            <wp:positionV relativeFrom="paragraph">
              <wp:posOffset>287020</wp:posOffset>
            </wp:positionV>
            <wp:extent cx="4244975" cy="1106805"/>
            <wp:effectExtent l="0" t="0" r="3175" b="0"/>
            <wp:wrapSquare wrapText="bothSides"/>
            <wp:docPr id="81" name="rID-img-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ID-img-52" descr="Graphical user interface, text, application&#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4244975" cy="1106805"/>
                    </a:xfrm>
                    <a:prstGeom prst="rect">
                      <a:avLst/>
                    </a:prstGeom>
                  </pic:spPr>
                </pic:pic>
              </a:graphicData>
            </a:graphic>
            <wp14:sizeRelH relativeFrom="margin">
              <wp14:pctWidth>0</wp14:pctWidth>
            </wp14:sizeRelH>
            <wp14:sizeRelV relativeFrom="margin">
              <wp14:pctHeight>0</wp14:pctHeight>
            </wp14:sizeRelV>
          </wp:anchor>
        </w:drawing>
      </w:r>
      <w:r w:rsidRPr="00010F22">
        <w:rPr>
          <w:sz w:val="20"/>
          <w:szCs w:val="20"/>
        </w:rPr>
        <w:t xml:space="preserve">Click </w:t>
      </w:r>
      <w:r w:rsidRPr="00010F22">
        <w:rPr>
          <w:rStyle w:val="Strong"/>
          <w:sz w:val="20"/>
          <w:szCs w:val="20"/>
        </w:rPr>
        <w:t>Accept</w:t>
      </w:r>
      <w:r w:rsidRPr="00010F22">
        <w:rPr>
          <w:sz w:val="20"/>
          <w:szCs w:val="20"/>
        </w:rPr>
        <w:t>. The next time you use this SmartPhrase, patient-specific information appears where you added the SmartLink.</w:t>
      </w:r>
    </w:p>
    <w:p w14:paraId="173785EA" w14:textId="76AA6428" w:rsidR="00010F22" w:rsidRDefault="00010F22" w:rsidP="00010F22"/>
    <w:p w14:paraId="48192FDC" w14:textId="77777777" w:rsidR="00010F22" w:rsidRDefault="00010F22" w:rsidP="00010F22">
      <w:pPr>
        <w:pStyle w:val="Heading4"/>
      </w:pPr>
      <w:r>
        <w:lastRenderedPageBreak/>
        <w:t>Add synonyms to quickly find your SmartPhrases</w:t>
      </w:r>
    </w:p>
    <w:p w14:paraId="094DDA33" w14:textId="77777777" w:rsidR="00010F22" w:rsidRPr="00010F22" w:rsidRDefault="00010F22" w:rsidP="00010F22">
      <w:pPr>
        <w:rPr>
          <w:sz w:val="20"/>
          <w:szCs w:val="20"/>
        </w:rPr>
      </w:pPr>
      <w:r w:rsidRPr="00010F22">
        <w:rPr>
          <w:sz w:val="20"/>
          <w:szCs w:val="20"/>
        </w:rPr>
        <w:t>When writing a note, you can pull in your SmartPhrase with its name or a synonym.</w:t>
      </w:r>
    </w:p>
    <w:p w14:paraId="0AB890C0" w14:textId="77777777" w:rsidR="00010F22" w:rsidRPr="00010F22" w:rsidRDefault="00010F22" w:rsidP="00010F22">
      <w:pPr>
        <w:pStyle w:val="ListNumber1"/>
        <w:numPr>
          <w:ilvl w:val="0"/>
          <w:numId w:val="36"/>
        </w:numPr>
        <w:rPr>
          <w:sz w:val="20"/>
          <w:szCs w:val="20"/>
        </w:rPr>
      </w:pPr>
      <w:r w:rsidRPr="00010F22">
        <w:rPr>
          <w:sz w:val="20"/>
          <w:szCs w:val="20"/>
        </w:rPr>
        <w:t xml:space="preserve">Open one of your SmartPhrases. </w:t>
      </w:r>
    </w:p>
    <w:p w14:paraId="6595CE65" w14:textId="77777777" w:rsidR="00010F22" w:rsidRPr="00010F22" w:rsidRDefault="00010F22" w:rsidP="00010F22">
      <w:pPr>
        <w:pStyle w:val="ListNumber1"/>
        <w:numPr>
          <w:ilvl w:val="0"/>
          <w:numId w:val="36"/>
        </w:numPr>
        <w:rPr>
          <w:sz w:val="20"/>
          <w:szCs w:val="20"/>
        </w:rPr>
      </w:pPr>
      <w:r w:rsidRPr="00010F22">
        <w:rPr>
          <w:sz w:val="20"/>
          <w:szCs w:val="20"/>
        </w:rPr>
        <w:t xml:space="preserve">In the </w:t>
      </w:r>
      <w:r w:rsidRPr="00010F22">
        <w:rPr>
          <w:rStyle w:val="Strong"/>
          <w:sz w:val="20"/>
          <w:szCs w:val="20"/>
        </w:rPr>
        <w:t xml:space="preserve">Synonym </w:t>
      </w:r>
      <w:r w:rsidRPr="00010F22">
        <w:rPr>
          <w:sz w:val="20"/>
          <w:szCs w:val="20"/>
        </w:rPr>
        <w:t xml:space="preserve">field on the right, enter any other names you might use to search for this SmartPhrase. For example, you might name a SmartPhrase ABDOMINALPAIN and include a synonym of STOMACHPAIN. </w:t>
      </w:r>
    </w:p>
    <w:p w14:paraId="3F1BDED2" w14:textId="77777777" w:rsidR="00010F22" w:rsidRDefault="00010F22" w:rsidP="00010F22">
      <w:pPr>
        <w:pStyle w:val="ListNumber1"/>
        <w:numPr>
          <w:ilvl w:val="0"/>
          <w:numId w:val="36"/>
        </w:numPr>
      </w:pPr>
      <w:r w:rsidRPr="00010F22">
        <w:rPr>
          <w:sz w:val="20"/>
          <w:szCs w:val="20"/>
        </w:rPr>
        <w:t xml:space="preserve">Click </w:t>
      </w:r>
      <w:r w:rsidRPr="00010F22">
        <w:rPr>
          <w:rStyle w:val="Strong"/>
          <w:sz w:val="20"/>
          <w:szCs w:val="20"/>
        </w:rPr>
        <w:t>Accept</w:t>
      </w:r>
      <w:r w:rsidRPr="00010F22">
        <w:rPr>
          <w:sz w:val="20"/>
          <w:szCs w:val="20"/>
        </w:rPr>
        <w:t>.</w:t>
      </w:r>
      <w:r>
        <w:t xml:space="preserve"> </w:t>
      </w:r>
    </w:p>
    <w:p w14:paraId="2B3FE7DF" w14:textId="77777777" w:rsidR="00010F22" w:rsidRDefault="00010F22" w:rsidP="00010F22">
      <w:pPr>
        <w:pStyle w:val="Heading4"/>
      </w:pPr>
      <w:r>
        <w:t>Add a SmartList to your SmartPhrase</w:t>
      </w:r>
    </w:p>
    <w:p w14:paraId="4DAF17B9" w14:textId="77777777" w:rsidR="00010F22" w:rsidRPr="00010F22" w:rsidRDefault="00010F22" w:rsidP="00010F22">
      <w:pPr>
        <w:rPr>
          <w:sz w:val="20"/>
          <w:szCs w:val="20"/>
        </w:rPr>
      </w:pPr>
      <w:r w:rsidRPr="00010F22">
        <w:rPr>
          <w:sz w:val="20"/>
          <w:szCs w:val="20"/>
        </w:rPr>
        <w:t xml:space="preserve">Use SmartLists to select from a list of common choices when writing your note. </w:t>
      </w:r>
    </w:p>
    <w:p w14:paraId="512DF982" w14:textId="77777777" w:rsidR="00010F22" w:rsidRPr="00010F22" w:rsidRDefault="00010F22" w:rsidP="00010F22">
      <w:pPr>
        <w:pStyle w:val="ListNumber1"/>
        <w:numPr>
          <w:ilvl w:val="0"/>
          <w:numId w:val="37"/>
        </w:numPr>
        <w:rPr>
          <w:sz w:val="20"/>
          <w:szCs w:val="20"/>
        </w:rPr>
      </w:pPr>
      <w:r w:rsidRPr="00010F22">
        <w:rPr>
          <w:sz w:val="20"/>
          <w:szCs w:val="20"/>
        </w:rPr>
        <w:t xml:space="preserve">Open one of your SmartPhrases. In the </w:t>
      </w:r>
      <w:r w:rsidRPr="00010F22">
        <w:rPr>
          <w:rStyle w:val="Strong"/>
          <w:sz w:val="20"/>
          <w:szCs w:val="20"/>
        </w:rPr>
        <w:t>Insert SmartList</w:t>
      </w:r>
      <w:r w:rsidRPr="00010F22">
        <w:rPr>
          <w:sz w:val="20"/>
          <w:szCs w:val="20"/>
        </w:rPr>
        <w:t xml:space="preserve"> field, enter the first few letters of the SmartList and press </w:t>
      </w:r>
      <w:r w:rsidRPr="00010F22">
        <w:rPr>
          <w:rStyle w:val="Strong"/>
          <w:sz w:val="20"/>
          <w:szCs w:val="20"/>
        </w:rPr>
        <w:t>Enter</w:t>
      </w:r>
      <w:r w:rsidRPr="00010F22">
        <w:rPr>
          <w:sz w:val="20"/>
          <w:szCs w:val="20"/>
        </w:rPr>
        <w:t>.</w:t>
      </w:r>
    </w:p>
    <w:p w14:paraId="6BC9E03E" w14:textId="77777777" w:rsidR="00010F22" w:rsidRPr="00010F22" w:rsidRDefault="00010F22" w:rsidP="00010F22">
      <w:pPr>
        <w:pStyle w:val="ListNumber1"/>
        <w:numPr>
          <w:ilvl w:val="0"/>
          <w:numId w:val="37"/>
        </w:numPr>
        <w:rPr>
          <w:sz w:val="20"/>
          <w:szCs w:val="20"/>
        </w:rPr>
      </w:pPr>
      <w:r w:rsidRPr="00010F22">
        <w:rPr>
          <w:sz w:val="20"/>
          <w:szCs w:val="20"/>
        </w:rPr>
        <w:t xml:space="preserve">Select the SmartList you want. </w:t>
      </w:r>
    </w:p>
    <w:p w14:paraId="3AAC9991" w14:textId="77777777" w:rsidR="00010F22" w:rsidRPr="00010F22" w:rsidRDefault="00010F22" w:rsidP="00010F22">
      <w:pPr>
        <w:pStyle w:val="ListNumber1"/>
        <w:numPr>
          <w:ilvl w:val="0"/>
          <w:numId w:val="37"/>
        </w:numPr>
        <w:rPr>
          <w:sz w:val="20"/>
          <w:szCs w:val="20"/>
        </w:rPr>
      </w:pPr>
      <w:r w:rsidRPr="00010F22">
        <w:rPr>
          <w:sz w:val="20"/>
          <w:szCs w:val="20"/>
        </w:rPr>
        <w:t xml:space="preserve">Click </w:t>
      </w:r>
      <w:r w:rsidRPr="00010F22">
        <w:rPr>
          <w:rStyle w:val="Strong"/>
          <w:sz w:val="20"/>
          <w:szCs w:val="20"/>
        </w:rPr>
        <w:t>Accept</w:t>
      </w:r>
      <w:r w:rsidRPr="00010F22">
        <w:rPr>
          <w:sz w:val="20"/>
          <w:szCs w:val="20"/>
        </w:rPr>
        <w:t>. The next time you use this SmartPhrase, you must make selections from all included SmartLists before you can sign the note.</w:t>
      </w:r>
    </w:p>
    <w:p w14:paraId="3F40F1B1" w14:textId="1EC4D025" w:rsidR="00010F22" w:rsidRPr="00010F22" w:rsidRDefault="00010F22" w:rsidP="00010F22">
      <w:r>
        <w:rPr>
          <w:noProof/>
        </w:rPr>
        <w:drawing>
          <wp:inline distT="0" distB="0" distL="0" distR="0" wp14:anchorId="5EEB9B75" wp14:editId="56007598">
            <wp:extent cx="5134576" cy="2751152"/>
            <wp:effectExtent l="0" t="0" r="0" b="0"/>
            <wp:docPr id="82" name="rID-img-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ID-img-53" descr="Graphical user interface, text, application, email&#10;&#10;Description automatically generated"/>
                    <pic:cNvPicPr>
                      <a:picLocks noChangeAspect="1" noChangeArrowheads="1"/>
                    </pic:cNvPicPr>
                  </pic:nvPicPr>
                  <pic:blipFill>
                    <a:blip r:embed="rId168"/>
                    <a:srcRect/>
                    <a:stretch>
                      <a:fillRect/>
                    </a:stretch>
                  </pic:blipFill>
                  <pic:spPr>
                    <a:xfrm>
                      <a:off x="0" y="0"/>
                      <a:ext cx="5156719" cy="2763016"/>
                    </a:xfrm>
                    <a:prstGeom prst="rect">
                      <a:avLst/>
                    </a:prstGeom>
                  </pic:spPr>
                </pic:pic>
              </a:graphicData>
            </a:graphic>
          </wp:inline>
        </w:drawing>
      </w:r>
    </w:p>
    <w:p w14:paraId="3984F695" w14:textId="77777777" w:rsidR="00010F22" w:rsidRDefault="00010F22" w:rsidP="00010F22">
      <w:pPr>
        <w:pStyle w:val="Subtopic"/>
      </w:pPr>
      <w:bookmarkStart w:id="146" w:name="_Toc65843282"/>
      <w:bookmarkStart w:id="147" w:name="_Toc83130451"/>
      <w:r>
        <w:t>Pull lab results into your note with SmartLinks</w:t>
      </w:r>
      <w:bookmarkEnd w:id="146"/>
      <w:bookmarkEnd w:id="147"/>
    </w:p>
    <w:p w14:paraId="3CF47F75" w14:textId="77777777" w:rsidR="00010F22" w:rsidRPr="00010F22" w:rsidRDefault="00010F22" w:rsidP="00010F22">
      <w:pPr>
        <w:rPr>
          <w:sz w:val="20"/>
          <w:szCs w:val="20"/>
        </w:rPr>
      </w:pPr>
      <w:r w:rsidRPr="00010F22">
        <w:rPr>
          <w:sz w:val="20"/>
          <w:szCs w:val="20"/>
        </w:rPr>
        <w:t>By setting different parameters, you can specify which result components to include, as well as whether to pull in a certain number of results or to include all the results within a given period of time.</w:t>
      </w:r>
    </w:p>
    <w:p w14:paraId="0ACA705E" w14:textId="77777777" w:rsidR="00010F22" w:rsidRDefault="00010F22" w:rsidP="00010F22">
      <w:pPr>
        <w:pStyle w:val="Heading4"/>
      </w:pPr>
      <w:r>
        <w:t>Look up component base names</w:t>
      </w:r>
    </w:p>
    <w:p w14:paraId="134576DB" w14:textId="77777777" w:rsidR="00010F22" w:rsidRPr="00010F22" w:rsidRDefault="00010F22" w:rsidP="00010F22">
      <w:pPr>
        <w:rPr>
          <w:sz w:val="20"/>
          <w:szCs w:val="20"/>
        </w:rPr>
      </w:pPr>
      <w:r w:rsidRPr="00010F22">
        <w:rPr>
          <w:sz w:val="20"/>
          <w:szCs w:val="20"/>
        </w:rPr>
        <w:t>To pull in results for a specific component, you need to know the component's abbreviation, or base name. You can find components' base names in lab reports in Chart Review.</w:t>
      </w:r>
    </w:p>
    <w:p w14:paraId="6AED6594" w14:textId="77777777" w:rsidR="00010F22" w:rsidRPr="00010F22" w:rsidRDefault="00010F22" w:rsidP="00010F22">
      <w:pPr>
        <w:pStyle w:val="ListNumber1"/>
        <w:numPr>
          <w:ilvl w:val="0"/>
          <w:numId w:val="38"/>
        </w:numPr>
        <w:rPr>
          <w:sz w:val="20"/>
          <w:szCs w:val="20"/>
        </w:rPr>
      </w:pPr>
      <w:r w:rsidRPr="00010F22">
        <w:rPr>
          <w:sz w:val="20"/>
          <w:szCs w:val="20"/>
        </w:rPr>
        <w:t xml:space="preserve">In Chart Review, select the </w:t>
      </w:r>
      <w:r w:rsidRPr="00010F22">
        <w:rPr>
          <w:rStyle w:val="Strong"/>
          <w:sz w:val="20"/>
          <w:szCs w:val="20"/>
        </w:rPr>
        <w:t xml:space="preserve">Labs </w:t>
      </w:r>
      <w:r w:rsidRPr="00010F22">
        <w:rPr>
          <w:sz w:val="20"/>
          <w:szCs w:val="20"/>
        </w:rPr>
        <w:t>tab and select a result that includes the component you're interested in.</w:t>
      </w:r>
    </w:p>
    <w:p w14:paraId="305EDD8C" w14:textId="77777777" w:rsidR="00010F22" w:rsidRPr="00010F22" w:rsidRDefault="00010F22" w:rsidP="00010F22">
      <w:pPr>
        <w:pStyle w:val="ListNumber1"/>
        <w:numPr>
          <w:ilvl w:val="0"/>
          <w:numId w:val="38"/>
        </w:numPr>
        <w:rPr>
          <w:sz w:val="20"/>
          <w:szCs w:val="20"/>
        </w:rPr>
      </w:pPr>
      <w:r w:rsidRPr="00010F22">
        <w:rPr>
          <w:sz w:val="20"/>
          <w:szCs w:val="20"/>
        </w:rPr>
        <w:t xml:space="preserve">In the lab report, scroll to </w:t>
      </w:r>
      <w:r w:rsidRPr="00010F22">
        <w:rPr>
          <w:rStyle w:val="Strong"/>
          <w:sz w:val="20"/>
          <w:szCs w:val="20"/>
        </w:rPr>
        <w:t xml:space="preserve">View SmartLink Info </w:t>
      </w:r>
      <w:r w:rsidRPr="00010F22">
        <w:rPr>
          <w:sz w:val="20"/>
          <w:szCs w:val="20"/>
        </w:rPr>
        <w:t>and click the link for this test.</w:t>
      </w:r>
    </w:p>
    <w:p w14:paraId="42660439" w14:textId="77777777" w:rsidR="00010F22" w:rsidRPr="00010F22" w:rsidRDefault="00010F22" w:rsidP="00010F22">
      <w:pPr>
        <w:pStyle w:val="ListNumber1"/>
        <w:numPr>
          <w:ilvl w:val="0"/>
          <w:numId w:val="38"/>
        </w:numPr>
        <w:rPr>
          <w:sz w:val="20"/>
          <w:szCs w:val="20"/>
        </w:rPr>
      </w:pPr>
      <w:r w:rsidRPr="00010F22">
        <w:rPr>
          <w:sz w:val="20"/>
          <w:szCs w:val="20"/>
        </w:rPr>
        <w:t>Note the entry in the Base Name column of the table. This is the base name that you can use with any of the following SmartLinks to pull results for this component into your note:</w:t>
      </w:r>
    </w:p>
    <w:p w14:paraId="5EBCD9AB" w14:textId="77777777" w:rsidR="00010F22" w:rsidRPr="00010F22" w:rsidRDefault="00010F22" w:rsidP="00010F22">
      <w:pPr>
        <w:pStyle w:val="ListBullet21"/>
        <w:numPr>
          <w:ilvl w:val="1"/>
          <w:numId w:val="0"/>
        </w:numPr>
        <w:rPr>
          <w:sz w:val="20"/>
          <w:szCs w:val="20"/>
        </w:rPr>
      </w:pPr>
      <w:r w:rsidRPr="00010F22">
        <w:rPr>
          <w:sz w:val="20"/>
          <w:szCs w:val="20"/>
        </w:rPr>
        <w:t>RESUFAST</w:t>
      </w:r>
    </w:p>
    <w:p w14:paraId="0DF76298" w14:textId="77777777" w:rsidR="00010F22" w:rsidRPr="00010F22" w:rsidRDefault="00010F22" w:rsidP="00010F22">
      <w:pPr>
        <w:pStyle w:val="ListBullet21"/>
        <w:numPr>
          <w:ilvl w:val="1"/>
          <w:numId w:val="0"/>
        </w:numPr>
        <w:rPr>
          <w:sz w:val="20"/>
          <w:szCs w:val="20"/>
        </w:rPr>
      </w:pPr>
      <w:r w:rsidRPr="00010F22">
        <w:rPr>
          <w:sz w:val="20"/>
          <w:szCs w:val="20"/>
        </w:rPr>
        <w:t>LABRSLT</w:t>
      </w:r>
    </w:p>
    <w:p w14:paraId="668E2327" w14:textId="77777777" w:rsidR="00010F22" w:rsidRPr="00010F22" w:rsidRDefault="00010F22" w:rsidP="00010F22">
      <w:pPr>
        <w:pStyle w:val="ListBullet21"/>
        <w:numPr>
          <w:ilvl w:val="1"/>
          <w:numId w:val="0"/>
        </w:numPr>
        <w:rPr>
          <w:sz w:val="20"/>
          <w:szCs w:val="20"/>
        </w:rPr>
      </w:pPr>
      <w:r w:rsidRPr="00010F22">
        <w:rPr>
          <w:sz w:val="20"/>
          <w:szCs w:val="20"/>
        </w:rPr>
        <w:t>LABRCNTIP</w:t>
      </w:r>
    </w:p>
    <w:p w14:paraId="75E7895F" w14:textId="77777777" w:rsidR="00010F22" w:rsidRPr="00010F22" w:rsidRDefault="00010F22" w:rsidP="00010F22">
      <w:pPr>
        <w:rPr>
          <w:sz w:val="20"/>
          <w:szCs w:val="20"/>
        </w:rPr>
      </w:pPr>
      <w:r w:rsidRPr="00010F22">
        <w:rPr>
          <w:sz w:val="20"/>
          <w:szCs w:val="20"/>
        </w:rPr>
        <w:lastRenderedPageBreak/>
        <w:t>The RESUFAST and LABRSLT SmartLinks are typically used for outpatient contexts, while the LABRCNTIP SmartLink is typically used for inpatient contexts.</w:t>
      </w:r>
    </w:p>
    <w:p w14:paraId="4E8E0B87" w14:textId="77777777" w:rsidR="00010F22" w:rsidRDefault="00010F22" w:rsidP="00010F22">
      <w:pPr>
        <w:pStyle w:val="Heading4"/>
      </w:pPr>
      <w:r>
        <w:t>Pull in recent results for specific components with a SmartLink</w:t>
      </w:r>
    </w:p>
    <w:p w14:paraId="3A5D2A5C" w14:textId="77777777" w:rsidR="00010F22" w:rsidRPr="00010F22" w:rsidRDefault="00010F22" w:rsidP="00010F22">
      <w:pPr>
        <w:rPr>
          <w:sz w:val="20"/>
          <w:szCs w:val="20"/>
        </w:rPr>
      </w:pPr>
      <w:r w:rsidRPr="00010F22">
        <w:rPr>
          <w:sz w:val="20"/>
          <w:szCs w:val="20"/>
        </w:rPr>
        <w:t>To keep your note brief, use one of the following SmartLinks to pull in the results of a recent lab of your choice in a table listing the date, result value, reference range, and status of the result, as well as any comments entered with the result:</w:t>
      </w:r>
    </w:p>
    <w:p w14:paraId="232EEFFA" w14:textId="77777777" w:rsidR="00010F22" w:rsidRPr="00010F22" w:rsidRDefault="00010F22" w:rsidP="00010F22">
      <w:pPr>
        <w:pStyle w:val="ListBullet1"/>
        <w:rPr>
          <w:sz w:val="20"/>
          <w:szCs w:val="20"/>
        </w:rPr>
      </w:pPr>
      <w:r w:rsidRPr="00010F22">
        <w:rPr>
          <w:sz w:val="20"/>
          <w:szCs w:val="20"/>
        </w:rPr>
        <w:t>RESUFAST</w:t>
      </w:r>
    </w:p>
    <w:p w14:paraId="5AB91A84" w14:textId="77777777" w:rsidR="00010F22" w:rsidRPr="00010F22" w:rsidRDefault="00010F22" w:rsidP="00010F22">
      <w:pPr>
        <w:pStyle w:val="ListBullet1"/>
        <w:rPr>
          <w:sz w:val="20"/>
          <w:szCs w:val="20"/>
        </w:rPr>
      </w:pPr>
      <w:r w:rsidRPr="00010F22">
        <w:rPr>
          <w:sz w:val="20"/>
          <w:szCs w:val="20"/>
        </w:rPr>
        <w:t>LABRSLT</w:t>
      </w:r>
    </w:p>
    <w:p w14:paraId="0A3B2BD9" w14:textId="77777777" w:rsidR="00010F22" w:rsidRPr="00010F22" w:rsidRDefault="00010F22" w:rsidP="00010F22">
      <w:pPr>
        <w:pStyle w:val="ListBullet1"/>
        <w:rPr>
          <w:sz w:val="20"/>
          <w:szCs w:val="20"/>
        </w:rPr>
      </w:pPr>
      <w:r w:rsidRPr="00010F22">
        <w:rPr>
          <w:sz w:val="20"/>
          <w:szCs w:val="20"/>
        </w:rPr>
        <w:t>LABRCNTIP</w:t>
      </w:r>
    </w:p>
    <w:p w14:paraId="1B0DDAE8" w14:textId="77777777" w:rsidR="00010F22" w:rsidRPr="00010F22" w:rsidRDefault="00010F22" w:rsidP="00010F22">
      <w:pPr>
        <w:rPr>
          <w:sz w:val="20"/>
          <w:szCs w:val="20"/>
        </w:rPr>
      </w:pPr>
      <w:r w:rsidRPr="00010F22">
        <w:rPr>
          <w:sz w:val="20"/>
          <w:szCs w:val="20"/>
        </w:rPr>
        <w:t>The RESUFAST and LABRSLT SmartLinks are typically used for outpatient contexts, while the LABRCNTIP SmartLink is typically used for inpatient contexts.</w:t>
      </w:r>
    </w:p>
    <w:p w14:paraId="7D93BD29" w14:textId="77777777" w:rsidR="00010F22" w:rsidRPr="00010F22" w:rsidRDefault="00010F22" w:rsidP="00010F22">
      <w:pPr>
        <w:rPr>
          <w:sz w:val="20"/>
          <w:szCs w:val="20"/>
        </w:rPr>
      </w:pPr>
      <w:r w:rsidRPr="00010F22">
        <w:rPr>
          <w:sz w:val="20"/>
          <w:szCs w:val="20"/>
        </w:rPr>
        <w:t xml:space="preserve">Let's say you wanted to use the RESUFAST SmartLink. In your note, place your cursor where you want to insert the results, enter ".resufast[BASENAME:#", and press </w:t>
      </w:r>
      <w:r w:rsidRPr="00010F22">
        <w:rPr>
          <w:rStyle w:val="Strong"/>
          <w:sz w:val="20"/>
          <w:szCs w:val="20"/>
        </w:rPr>
        <w:t>Enter</w:t>
      </w:r>
      <w:r w:rsidRPr="00010F22">
        <w:rPr>
          <w:sz w:val="20"/>
          <w:szCs w:val="20"/>
        </w:rPr>
        <w:t xml:space="preserve">. </w:t>
      </w:r>
    </w:p>
    <w:p w14:paraId="27CCC7A8" w14:textId="77777777" w:rsidR="00010F22" w:rsidRPr="00010F22" w:rsidRDefault="00010F22" w:rsidP="00010F22">
      <w:pPr>
        <w:pStyle w:val="ListBullet1"/>
        <w:rPr>
          <w:sz w:val="20"/>
          <w:szCs w:val="20"/>
        </w:rPr>
      </w:pPr>
      <w:r w:rsidRPr="00010F22">
        <w:rPr>
          <w:sz w:val="20"/>
          <w:szCs w:val="20"/>
        </w:rPr>
        <w:t xml:space="preserve">In place of "BASENAME", enter the base name of the component for which you want to insert results. </w:t>
      </w:r>
    </w:p>
    <w:p w14:paraId="761431F3" w14:textId="77777777" w:rsidR="00010F22" w:rsidRPr="00010F22" w:rsidRDefault="00010F22" w:rsidP="00010F22">
      <w:pPr>
        <w:pStyle w:val="ListBullet1"/>
        <w:rPr>
          <w:sz w:val="20"/>
          <w:szCs w:val="20"/>
        </w:rPr>
      </w:pPr>
      <w:r w:rsidRPr="00010F22">
        <w:rPr>
          <w:sz w:val="20"/>
          <w:szCs w:val="20"/>
        </w:rPr>
        <w:t xml:space="preserve">In place of "#", enter the number of results you want to insert. For example, enter ".resufast[pocglu:3" to insert the patient's last three POC glucose results. </w:t>
      </w:r>
    </w:p>
    <w:p w14:paraId="7FCD20C6" w14:textId="77777777" w:rsidR="00010F22" w:rsidRPr="00010F22" w:rsidRDefault="00010F22" w:rsidP="00010F22">
      <w:pPr>
        <w:pStyle w:val="ListBullet21"/>
        <w:numPr>
          <w:ilvl w:val="1"/>
          <w:numId w:val="0"/>
        </w:numPr>
        <w:rPr>
          <w:sz w:val="20"/>
          <w:szCs w:val="20"/>
        </w:rPr>
      </w:pPr>
      <w:r w:rsidRPr="00010F22">
        <w:rPr>
          <w:sz w:val="20"/>
          <w:szCs w:val="20"/>
        </w:rPr>
        <w:t xml:space="preserve">To insert all of a patient's results for the component, enter "*" instead of a number. </w:t>
      </w:r>
    </w:p>
    <w:p w14:paraId="7B6F428A" w14:textId="77777777" w:rsidR="00010F22" w:rsidRPr="00010F22" w:rsidRDefault="00010F22" w:rsidP="00010F22">
      <w:pPr>
        <w:pStyle w:val="ListBullet21"/>
        <w:numPr>
          <w:ilvl w:val="1"/>
          <w:numId w:val="0"/>
        </w:numPr>
        <w:rPr>
          <w:sz w:val="20"/>
          <w:szCs w:val="20"/>
        </w:rPr>
      </w:pPr>
      <w:r w:rsidRPr="00010F22">
        <w:rPr>
          <w:sz w:val="20"/>
          <w:szCs w:val="20"/>
        </w:rPr>
        <w:t>To insert only the most recent result, omit ":#" and just enter ".resufast[BASENAME".</w:t>
      </w:r>
    </w:p>
    <w:p w14:paraId="765896A6" w14:textId="77777777" w:rsidR="00010F22" w:rsidRPr="00010F22" w:rsidRDefault="00010F22" w:rsidP="00010F22">
      <w:pPr>
        <w:pStyle w:val="ListBullet1"/>
        <w:rPr>
          <w:sz w:val="20"/>
          <w:szCs w:val="20"/>
        </w:rPr>
      </w:pPr>
      <w:r w:rsidRPr="00010F22">
        <w:rPr>
          <w:sz w:val="20"/>
          <w:szCs w:val="20"/>
        </w:rPr>
        <w:t>To insert results for multiple components, separate them with commas. For example, enter ".resufast[pocglu:3,poccreat" to insert the patient's last 3 POC glucose results and her most recent POC creatinine result.</w:t>
      </w:r>
    </w:p>
    <w:p w14:paraId="3F985B83" w14:textId="77777777" w:rsidR="00010F22" w:rsidRPr="00010F22" w:rsidRDefault="00010F22" w:rsidP="00010F22">
      <w:pPr>
        <w:rPr>
          <w:sz w:val="20"/>
          <w:szCs w:val="20"/>
        </w:rPr>
      </w:pPr>
      <w:r w:rsidRPr="00010F22">
        <w:rPr>
          <w:sz w:val="20"/>
          <w:szCs w:val="20"/>
        </w:rPr>
        <w:t>These bullet points apply to all three of the SmartLinks mentioned above.</w:t>
      </w:r>
    </w:p>
    <w:tbl>
      <w:tblPr>
        <w:tblOverlap w:val="never"/>
        <w:tblW w:w="4850" w:type="pct"/>
        <w:tblLayout w:type="fixed"/>
        <w:tblLook w:val="04A0" w:firstRow="1" w:lastRow="0" w:firstColumn="1" w:lastColumn="0" w:noHBand="0" w:noVBand="1"/>
      </w:tblPr>
      <w:tblGrid>
        <w:gridCol w:w="563"/>
        <w:gridCol w:w="8516"/>
      </w:tblGrid>
      <w:tr w:rsidR="00010F22" w14:paraId="057C85EC" w14:textId="77777777" w:rsidTr="00F539BF">
        <w:trPr>
          <w:cantSplit/>
        </w:trPr>
        <w:tc>
          <w:tcPr>
            <w:tcW w:w="630" w:type="dxa"/>
            <w:vAlign w:val="center"/>
          </w:tcPr>
          <w:p w14:paraId="52FB7825" w14:textId="77777777" w:rsidR="00010F22" w:rsidRDefault="00010F22" w:rsidP="00F539BF">
            <w:pPr>
              <w:keepNext/>
              <w:spacing w:before="60" w:after="60"/>
              <w:jc w:val="center"/>
            </w:pPr>
            <w:r>
              <w:rPr>
                <w:noProof/>
              </w:rPr>
              <w:drawing>
                <wp:inline distT="0" distB="0" distL="0" distR="0" wp14:anchorId="18824775" wp14:editId="58FC17D6">
                  <wp:extent cx="247619" cy="247619"/>
                  <wp:effectExtent l="0" t="0" r="0" b="0"/>
                  <wp:docPr id="93" name="rID-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ID-img-7"/>
                          <pic:cNvPicPr>
                            <a:picLocks noChangeAspect="1" noChangeArrowheads="1"/>
                          </pic:cNvPicPr>
                        </pic:nvPicPr>
                        <pic:blipFill>
                          <a:blip r:embed="rId79"/>
                          <a:srcRect/>
                          <a:stretch>
                            <a:fillRect/>
                          </a:stretch>
                        </pic:blipFill>
                        <pic:spPr>
                          <a:xfrm>
                            <a:off x="0" y="0"/>
                            <a:ext cx="247619" cy="247619"/>
                          </a:xfrm>
                          <a:prstGeom prst="rect">
                            <a:avLst/>
                          </a:prstGeom>
                        </pic:spPr>
                      </pic:pic>
                    </a:graphicData>
                  </a:graphic>
                </wp:inline>
              </w:drawing>
            </w:r>
          </w:p>
        </w:tc>
        <w:tc>
          <w:tcPr>
            <w:tcW w:w="10200" w:type="dxa"/>
            <w:vAlign w:val="center"/>
          </w:tcPr>
          <w:p w14:paraId="143D0F31" w14:textId="77777777" w:rsidR="00010F22" w:rsidRDefault="00010F22" w:rsidP="00F539BF">
            <w:pPr>
              <w:pStyle w:val="TipBox"/>
            </w:pPr>
            <w:r>
              <w:t xml:space="preserve">For additional instructions on using any of the aforementioned SmartLinks or other lab-related SmartLinks that require you to set parameters, enter a period (.) followed by the name of the SmartLink and press </w:t>
            </w:r>
            <w:r>
              <w:rPr>
                <w:rStyle w:val="Strong"/>
              </w:rPr>
              <w:t>Enter</w:t>
            </w:r>
            <w:r>
              <w:t xml:space="preserve">. For example, enter ".labrcnt" and press </w:t>
            </w:r>
            <w:r>
              <w:rPr>
                <w:rStyle w:val="Strong"/>
              </w:rPr>
              <w:t>Enter</w:t>
            </w:r>
            <w:r>
              <w:t>. Instead of pulling in lab results, the SmartLink pulls in help text. When you've read the text and successfully inserted the lab results you want, just delete the help text.</w:t>
            </w:r>
          </w:p>
        </w:tc>
      </w:tr>
    </w:tbl>
    <w:p w14:paraId="152A6E47" w14:textId="77777777" w:rsidR="00010F22" w:rsidRDefault="00010F22" w:rsidP="00010F22">
      <w:pPr>
        <w:spacing w:line="120" w:lineRule="auto"/>
        <w:rPr>
          <w:sz w:val="16"/>
          <w:szCs w:val="16"/>
        </w:rPr>
      </w:pPr>
    </w:p>
    <w:p w14:paraId="17D54E78" w14:textId="77777777" w:rsidR="00010F22" w:rsidRDefault="00010F22" w:rsidP="00010F22">
      <w:pPr>
        <w:pStyle w:val="Heading4"/>
      </w:pPr>
      <w:r>
        <w:t>Pull in all of a patient's recent lab results with the GETLABS SmartLink</w:t>
      </w:r>
    </w:p>
    <w:p w14:paraId="6D301FAB" w14:textId="77777777" w:rsidR="00010F22" w:rsidRPr="00010F22" w:rsidRDefault="00010F22" w:rsidP="00010F22">
      <w:pPr>
        <w:rPr>
          <w:sz w:val="20"/>
          <w:szCs w:val="20"/>
        </w:rPr>
      </w:pPr>
      <w:r w:rsidRPr="00010F22">
        <w:rPr>
          <w:sz w:val="20"/>
          <w:szCs w:val="20"/>
        </w:rPr>
        <w:t>If you need to insert all of a patient's recent lab results, use the GETLABS SmartLink. You can specify the time period in which to search for results and the display format.</w:t>
      </w:r>
    </w:p>
    <w:tbl>
      <w:tblPr>
        <w:tblStyle w:val="ImportantNote"/>
        <w:tblOverlap w:val="never"/>
        <w:tblW w:w="4850" w:type="pct"/>
        <w:tblLayout w:type="fixed"/>
        <w:tblLook w:val="04A0" w:firstRow="1" w:lastRow="0" w:firstColumn="1" w:lastColumn="0" w:noHBand="0" w:noVBand="1"/>
      </w:tblPr>
      <w:tblGrid>
        <w:gridCol w:w="563"/>
        <w:gridCol w:w="8497"/>
      </w:tblGrid>
      <w:tr w:rsidR="00010F22" w14:paraId="08637535" w14:textId="77777777" w:rsidTr="00F539BF">
        <w:trPr>
          <w:cantSplit/>
        </w:trPr>
        <w:tc>
          <w:tcPr>
            <w:tcW w:w="630" w:type="dxa"/>
            <w:vAlign w:val="center"/>
          </w:tcPr>
          <w:p w14:paraId="6A3BC74C" w14:textId="77777777" w:rsidR="00010F22" w:rsidRDefault="00010F22" w:rsidP="00F539BF">
            <w:pPr>
              <w:keepNext/>
              <w:spacing w:before="60" w:after="60"/>
              <w:jc w:val="center"/>
            </w:pPr>
            <w:r>
              <w:rPr>
                <w:noProof/>
              </w:rPr>
              <w:drawing>
                <wp:inline distT="0" distB="0" distL="0" distR="0" wp14:anchorId="5A2B5FC1" wp14:editId="4D056859">
                  <wp:extent cx="66666" cy="247619"/>
                  <wp:effectExtent l="0" t="0" r="0" b="0"/>
                  <wp:docPr id="94" name="rID-im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ID-img-56"/>
                          <pic:cNvPicPr>
                            <a:picLocks noChangeAspect="1" noChangeArrowheads="1"/>
                          </pic:cNvPicPr>
                        </pic:nvPicPr>
                        <pic:blipFill>
                          <a:blip r:embed="rId142"/>
                          <a:srcRect/>
                          <a:stretch>
                            <a:fillRect/>
                          </a:stretch>
                        </pic:blipFill>
                        <pic:spPr>
                          <a:xfrm>
                            <a:off x="0" y="0"/>
                            <a:ext cx="66666" cy="247619"/>
                          </a:xfrm>
                          <a:prstGeom prst="rect">
                            <a:avLst/>
                          </a:prstGeom>
                        </pic:spPr>
                      </pic:pic>
                    </a:graphicData>
                  </a:graphic>
                </wp:inline>
              </w:drawing>
            </w:r>
          </w:p>
        </w:tc>
        <w:tc>
          <w:tcPr>
            <w:tcW w:w="10200" w:type="dxa"/>
            <w:vAlign w:val="center"/>
          </w:tcPr>
          <w:p w14:paraId="1259A945" w14:textId="77777777" w:rsidR="00010F22" w:rsidRDefault="00010F22" w:rsidP="00F539BF">
            <w:r>
              <w:t>If a patient has many recent lab results, using the GETLABS SmartLink can cause your note to become quite long, making it more difficult to read. We recommend using the any of the following SmartLinks instead to pull in results for specific components:</w:t>
            </w:r>
          </w:p>
          <w:p w14:paraId="14BF7CCF" w14:textId="77777777" w:rsidR="00010F22" w:rsidRDefault="00010F22" w:rsidP="00F539BF">
            <w:pPr>
              <w:pStyle w:val="ListBullet1"/>
              <w:keepNext/>
            </w:pPr>
            <w:r>
              <w:t>RESUFAST</w:t>
            </w:r>
          </w:p>
          <w:p w14:paraId="1123C248" w14:textId="77777777" w:rsidR="00010F22" w:rsidRDefault="00010F22" w:rsidP="00F539BF">
            <w:pPr>
              <w:pStyle w:val="ListBullet1"/>
              <w:keepNext/>
            </w:pPr>
            <w:r>
              <w:t>LABRSLT</w:t>
            </w:r>
          </w:p>
          <w:p w14:paraId="23E0F6A9" w14:textId="77777777" w:rsidR="00010F22" w:rsidRDefault="00010F22" w:rsidP="00F539BF">
            <w:pPr>
              <w:pStyle w:val="ListBullet1"/>
              <w:keepNext/>
            </w:pPr>
            <w:r>
              <w:t>LABRCNTIP</w:t>
            </w:r>
          </w:p>
        </w:tc>
      </w:tr>
    </w:tbl>
    <w:p w14:paraId="6A94347D" w14:textId="77777777" w:rsidR="00010F22" w:rsidRDefault="00010F22" w:rsidP="00010F22">
      <w:pPr>
        <w:spacing w:line="120" w:lineRule="auto"/>
        <w:rPr>
          <w:sz w:val="16"/>
          <w:szCs w:val="16"/>
        </w:rPr>
      </w:pPr>
    </w:p>
    <w:p w14:paraId="52AE8F21" w14:textId="77777777" w:rsidR="00010F22" w:rsidRPr="00010F22" w:rsidRDefault="00010F22" w:rsidP="00010F22">
      <w:pPr>
        <w:rPr>
          <w:sz w:val="20"/>
          <w:szCs w:val="20"/>
        </w:rPr>
      </w:pPr>
      <w:r w:rsidRPr="00010F22">
        <w:rPr>
          <w:sz w:val="20"/>
          <w:szCs w:val="20"/>
        </w:rPr>
        <w:lastRenderedPageBreak/>
        <w:t>In your note, place your cursor where you want to insert your patient's results. To pull in all of a patient's lab results from the past 6 months, enter ".getlabs[6M,1".</w:t>
      </w:r>
    </w:p>
    <w:p w14:paraId="0DB5B829" w14:textId="77777777" w:rsidR="00010F22" w:rsidRPr="00010F22" w:rsidRDefault="00010F22" w:rsidP="00010F22">
      <w:pPr>
        <w:pStyle w:val="ListBullet1"/>
        <w:rPr>
          <w:sz w:val="20"/>
          <w:szCs w:val="20"/>
        </w:rPr>
      </w:pPr>
      <w:r w:rsidRPr="00010F22">
        <w:rPr>
          <w:sz w:val="20"/>
          <w:szCs w:val="20"/>
        </w:rPr>
        <w:t xml:space="preserve">Entering "6M" pulls in results within six months of the current visit or admission. Replace "M" with "D", "W", or "Y" to specify days, weeks, or years, respectively. </w:t>
      </w:r>
    </w:p>
    <w:p w14:paraId="0F66C833" w14:textId="5980A7CC" w:rsidR="00010F22" w:rsidRDefault="00010F22" w:rsidP="00010F22">
      <w:pPr>
        <w:pStyle w:val="ListNumber1"/>
        <w:rPr>
          <w:sz w:val="20"/>
          <w:szCs w:val="20"/>
        </w:rPr>
      </w:pPr>
      <w:r w:rsidRPr="00010F22">
        <w:rPr>
          <w:sz w:val="20"/>
          <w:szCs w:val="20"/>
        </w:rPr>
        <w:t>The second parameter controls what information appears. Enter "1 "to pull in the component name, value, reference range, and status of each result. Enter "2" to pull in only the component name and value of each result.</w:t>
      </w:r>
    </w:p>
    <w:p w14:paraId="233651C2" w14:textId="77777777" w:rsidR="00057E18" w:rsidRPr="00057E18" w:rsidRDefault="00057E18" w:rsidP="00057E18">
      <w:pPr>
        <w:pStyle w:val="Subtopic"/>
        <w:rPr>
          <w:color w:val="auto"/>
          <w:sz w:val="24"/>
          <w:szCs w:val="24"/>
        </w:rPr>
      </w:pPr>
      <w:bookmarkStart w:id="148" w:name="2457658"/>
      <w:bookmarkStart w:id="149" w:name="_Toc65846330"/>
      <w:bookmarkStart w:id="150" w:name="_Toc83130452"/>
      <w:r w:rsidRPr="00057E18">
        <w:t>Discharge a deceased patient</w:t>
      </w:r>
      <w:bookmarkEnd w:id="148"/>
      <w:bookmarkEnd w:id="149"/>
      <w:bookmarkEnd w:id="150"/>
    </w:p>
    <w:p w14:paraId="75EB4F33" w14:textId="77777777" w:rsidR="00057E18" w:rsidRPr="00057E18" w:rsidRDefault="00057E18" w:rsidP="00057E18">
      <w:pPr>
        <w:rPr>
          <w:sz w:val="20"/>
          <w:szCs w:val="20"/>
        </w:rPr>
      </w:pPr>
      <w:r w:rsidRPr="00057E18">
        <w:rPr>
          <w:sz w:val="20"/>
          <w:szCs w:val="20"/>
        </w:rPr>
        <w:t xml:space="preserve">If a patient expires, document the disposition and preliminary cause of death in the </w:t>
      </w:r>
      <w:r w:rsidRPr="00057E18">
        <w:rPr>
          <w:rStyle w:val="button"/>
          <w:sz w:val="20"/>
          <w:szCs w:val="20"/>
        </w:rPr>
        <w:t xml:space="preserve">Dispo </w:t>
      </w:r>
      <w:r w:rsidRPr="00057E18">
        <w:rPr>
          <w:sz w:val="20"/>
          <w:szCs w:val="20"/>
        </w:rPr>
        <w:t>activity.</w:t>
      </w:r>
    </w:p>
    <w:p w14:paraId="5F4A3B8E" w14:textId="77777777" w:rsidR="00057E18" w:rsidRPr="00057E18" w:rsidRDefault="00057E18" w:rsidP="00057E18">
      <w:pPr>
        <w:pStyle w:val="Step"/>
        <w:numPr>
          <w:ilvl w:val="0"/>
          <w:numId w:val="55"/>
        </w:numPr>
        <w:rPr>
          <w:sz w:val="20"/>
          <w:szCs w:val="20"/>
        </w:rPr>
      </w:pPr>
      <w:r w:rsidRPr="00057E18">
        <w:rPr>
          <w:sz w:val="20"/>
          <w:szCs w:val="20"/>
        </w:rPr>
        <w:t xml:space="preserve">Open the </w:t>
      </w:r>
      <w:r w:rsidRPr="00057E18">
        <w:rPr>
          <w:rStyle w:val="button"/>
          <w:sz w:val="20"/>
          <w:szCs w:val="20"/>
        </w:rPr>
        <w:t>Dispo</w:t>
      </w:r>
      <w:r w:rsidRPr="00057E18">
        <w:rPr>
          <w:sz w:val="20"/>
          <w:szCs w:val="20"/>
        </w:rPr>
        <w:t xml:space="preserve"> activity.</w:t>
      </w:r>
    </w:p>
    <w:p w14:paraId="3DDBA34F" w14:textId="77777777" w:rsidR="00057E18" w:rsidRPr="00057E18" w:rsidRDefault="00057E18" w:rsidP="00057E18">
      <w:pPr>
        <w:pStyle w:val="Step"/>
        <w:numPr>
          <w:ilvl w:val="0"/>
          <w:numId w:val="55"/>
        </w:numPr>
        <w:rPr>
          <w:sz w:val="20"/>
          <w:szCs w:val="20"/>
        </w:rPr>
      </w:pPr>
      <w:r w:rsidRPr="00057E18">
        <w:rPr>
          <w:sz w:val="20"/>
          <w:szCs w:val="20"/>
        </w:rPr>
        <w:t xml:space="preserve">In the Disposition section, search for </w:t>
      </w:r>
      <w:r w:rsidRPr="00057E18">
        <w:rPr>
          <w:rStyle w:val="button"/>
          <w:sz w:val="20"/>
          <w:szCs w:val="20"/>
        </w:rPr>
        <w:t>Expired.</w:t>
      </w:r>
    </w:p>
    <w:p w14:paraId="2E14D6AE" w14:textId="77777777" w:rsidR="00057E18" w:rsidRPr="00057E18" w:rsidRDefault="00057E18" w:rsidP="00057E18">
      <w:pPr>
        <w:pStyle w:val="Step"/>
        <w:numPr>
          <w:ilvl w:val="0"/>
          <w:numId w:val="55"/>
        </w:numPr>
        <w:rPr>
          <w:sz w:val="20"/>
          <w:szCs w:val="20"/>
        </w:rPr>
      </w:pPr>
      <w:r w:rsidRPr="00057E18">
        <w:rPr>
          <w:sz w:val="20"/>
          <w:szCs w:val="20"/>
        </w:rPr>
        <w:t>Document the preliminary cause of death and any additional comments using free text or SmartTools.</w:t>
      </w:r>
    </w:p>
    <w:p w14:paraId="37B22CE7" w14:textId="77777777" w:rsidR="00057E18" w:rsidRPr="00010F22" w:rsidRDefault="00057E18" w:rsidP="00010F22">
      <w:pPr>
        <w:pStyle w:val="ListNumber1"/>
        <w:rPr>
          <w:sz w:val="20"/>
          <w:szCs w:val="20"/>
        </w:rPr>
      </w:pPr>
    </w:p>
    <w:p w14:paraId="22B8453B" w14:textId="0C693644" w:rsidR="00010F22" w:rsidRDefault="00010F22" w:rsidP="00106BE7">
      <w:pPr>
        <w:pStyle w:val="Step"/>
        <w:numPr>
          <w:ilvl w:val="0"/>
          <w:numId w:val="0"/>
        </w:numPr>
        <w:ind w:firstLine="360"/>
      </w:pPr>
    </w:p>
    <w:sectPr w:rsidR="00010F22" w:rsidSect="00A902F7">
      <w:footerReference w:type="default" r:id="rId16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D655" w14:textId="77777777" w:rsidR="00967949" w:rsidRDefault="00967949" w:rsidP="00DB1BBD">
      <w:r>
        <w:separator/>
      </w:r>
    </w:p>
  </w:endnote>
  <w:endnote w:type="continuationSeparator" w:id="0">
    <w:p w14:paraId="29BFCE7C" w14:textId="77777777" w:rsidR="00967949" w:rsidRDefault="00967949" w:rsidP="00DB1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venim MT">
    <w:altName w:val="Levenim MT"/>
    <w:charset w:val="B1"/>
    <w:family w:val="auto"/>
    <w:pitch w:val="variable"/>
    <w:sig w:usb0="00000803" w:usb1="00000000" w:usb2="00000000" w:usb3="00000000" w:csb0="00000021" w:csb1="00000000"/>
  </w:font>
  <w:font w:name="Bahnschrift SemiLight">
    <w:panose1 w:val="020B0502040204020203"/>
    <w:charset w:val="00"/>
    <w:family w:val="swiss"/>
    <w:pitch w:val="variable"/>
    <w:sig w:usb0="A00002C7" w:usb1="00000002"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B562" w14:textId="77777777" w:rsidR="00967949" w:rsidRDefault="00967949">
    <w:pPr>
      <w:pStyle w:val="Footer"/>
    </w:pPr>
  </w:p>
  <w:sdt>
    <w:sdtPr>
      <w:id w:val="87908844"/>
      <w:docPartObj>
        <w:docPartGallery w:val="Watermarks"/>
        <w:docPartUnique/>
      </w:docPartObj>
    </w:sdtPr>
    <w:sdtContent>
      <w:p w14:paraId="64E831F0" w14:textId="77777777" w:rsidR="00967949" w:rsidRDefault="00F539BF">
        <w:pPr>
          <w:pStyle w:val="Footer"/>
        </w:pPr>
        <w:r>
          <w:rPr>
            <w:noProof/>
            <w:sz w:val="0"/>
            <w:lang w:eastAsia="zh-TW"/>
          </w:rPr>
          <w:pict w14:anchorId="25C4F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327.85pt;height:131.95pt;rotation:315;z-index:-251662848;mso-position-horizontal:center;mso-position-horizontal-relative:margin;mso-position-vertical:center;mso-position-vertical-relative:margin" o:allowincell="f" stroked="f">
              <v:fill opacity=".5"/>
              <v:textpath style="font-family:&quot;Calibri&quot;;font-size:2.5801544189453125pt" string="EpicUUID: 30A476BC-7BC0-42E0-94A5-5794F420C020"/>
              <w10:wrap anchorx="margin" anchory="margin"/>
            </v:shape>
          </w:pict>
        </w:r>
      </w:p>
    </w:sdtContent>
  </w:sdt>
  <w:p w14:paraId="3711E626" w14:textId="77777777" w:rsidR="00967949" w:rsidRDefault="0096794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094196"/>
      <w:docPartObj>
        <w:docPartGallery w:val="Page Numbers (Bottom of Page)"/>
        <w:docPartUnique/>
      </w:docPartObj>
    </w:sdtPr>
    <w:sdtEndPr>
      <w:rPr>
        <w:noProof/>
      </w:rPr>
    </w:sdtEndPr>
    <w:sdtContent>
      <w:p w14:paraId="5BE6C9BC" w14:textId="77777777" w:rsidR="00967949" w:rsidRDefault="00967949">
        <w:pPr>
          <w:pStyle w:val="Footer"/>
          <w:jc w:val="right"/>
        </w:pPr>
        <w:r>
          <w:fldChar w:fldCharType="begin"/>
        </w:r>
        <w:r>
          <w:instrText xml:space="preserve"> PAGE   \* MERGEFORMAT </w:instrText>
        </w:r>
        <w:r>
          <w:fldChar w:fldCharType="separate"/>
        </w:r>
        <w:r>
          <w:rPr>
            <w:noProof/>
          </w:rPr>
          <w:t>3</w:t>
        </w:r>
        <w:r>
          <w:rPr>
            <w:noProof/>
          </w:rPr>
          <w:fldChar w:fldCharType="end"/>
        </w:r>
      </w:p>
    </w:sdtContent>
  </w:sdt>
  <w:sdt>
    <w:sdtPr>
      <w:id w:val="20217627"/>
      <w:docPartObj>
        <w:docPartGallery w:val="Watermarks"/>
        <w:docPartUnique/>
      </w:docPartObj>
    </w:sdtPr>
    <w:sdtContent>
      <w:p w14:paraId="3FD60D9C" w14:textId="7DF40CD8" w:rsidR="00967949" w:rsidRDefault="00682F79">
        <w:pPr>
          <w:pStyle w:val="Footer"/>
        </w:pPr>
        <w:r>
          <w:rPr>
            <w:noProof/>
            <w:sz w:val="0"/>
            <w:lang w:eastAsia="zh-TW"/>
          </w:rPr>
          <mc:AlternateContent>
            <mc:Choice Requires="wps">
              <w:drawing>
                <wp:anchor distT="0" distB="0" distL="114300" distR="114300" simplePos="0" relativeHeight="251676160" behindDoc="1" locked="0" layoutInCell="0" allowOverlap="1" wp14:anchorId="3E79079D" wp14:editId="0C0A3085">
                  <wp:simplePos x="0" y="0"/>
                  <wp:positionH relativeFrom="margin">
                    <wp:align>center</wp:align>
                  </wp:positionH>
                  <wp:positionV relativeFrom="margin">
                    <wp:align>center</wp:align>
                  </wp:positionV>
                  <wp:extent cx="4163695" cy="1675765"/>
                  <wp:effectExtent l="0" t="1076325" r="0" b="1048385"/>
                  <wp:wrapNone/>
                  <wp:docPr id="30"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729F61"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79079D" id="_x0000_t202" coordsize="21600,21600" o:spt="202" path="m,l,21600r21600,l21600,xe">
                  <v:stroke joinstyle="miter"/>
                  <v:path gradientshapeok="t" o:connecttype="rect"/>
                </v:shapetype>
                <v:shape id="WordArt 45" o:spid="_x0000_s1034" type="#_x0000_t202" style="position:absolute;margin-left:0;margin-top:0;width:327.85pt;height:131.95pt;rotation:-45;z-index:-25164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BkIIa/CQIAAPM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10729F61"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5206" w14:textId="77777777" w:rsidR="001A0AC2" w:rsidRDefault="001A0AC2">
    <w:pPr>
      <w:pStyle w:val="Footer"/>
    </w:pPr>
  </w:p>
  <w:sdt>
    <w:sdtPr>
      <w:id w:val="677780541"/>
      <w:docPartObj>
        <w:docPartGallery w:val="Watermarks"/>
        <w:docPartUnique/>
      </w:docPartObj>
    </w:sdtPr>
    <w:sdtContent>
      <w:p w14:paraId="1FAA9662" w14:textId="07641978" w:rsidR="001A0AC2" w:rsidRDefault="001A0AC2">
        <w:pPr>
          <w:pStyle w:val="Footer"/>
        </w:pPr>
        <w:r>
          <w:rPr>
            <w:noProof/>
            <w:sz w:val="0"/>
            <w:lang w:eastAsia="zh-TW"/>
          </w:rPr>
          <mc:AlternateContent>
            <mc:Choice Requires="wps">
              <w:drawing>
                <wp:anchor distT="0" distB="0" distL="114300" distR="114300" simplePos="0" relativeHeight="251713024" behindDoc="1" locked="0" layoutInCell="0" allowOverlap="1" wp14:anchorId="7291E004" wp14:editId="0C3C7BC0">
                  <wp:simplePos x="0" y="0"/>
                  <wp:positionH relativeFrom="margin">
                    <wp:align>center</wp:align>
                  </wp:positionH>
                  <wp:positionV relativeFrom="margin">
                    <wp:align>center</wp:align>
                  </wp:positionV>
                  <wp:extent cx="4163695" cy="1675765"/>
                  <wp:effectExtent l="0" t="1095375" r="0" b="104838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5A01F"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91E004" id="_x0000_t202" coordsize="21600,21600" o:spt="202" path="m,l,21600r21600,l21600,xe">
                  <v:stroke joinstyle="miter"/>
                  <v:path gradientshapeok="t" o:connecttype="rect"/>
                </v:shapetype>
                <v:shape id="Text Box 86" o:spid="_x0000_s1035" type="#_x0000_t202" style="position:absolute;margin-left:0;margin-top:0;width:327.85pt;height:131.95pt;rotation:-45;z-index:-251603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" o:allowincell="f" filled="f" stroked="f">
                  <v:stroke joinstyle="round"/>
                  <o:lock v:ext="edit" shapetype="t"/>
                  <v:textbox style="mso-fit-shape-to-text:t">
                    <w:txbxContent>
                      <w:p w14:paraId="6825A01F"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v:textbox>
                  <w10:wrap anchorx="margin" anchory="margin"/>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0119"/>
      <w:docPartObj>
        <w:docPartGallery w:val="Page Numbers (Bottom of Page)"/>
        <w:docPartUnique/>
      </w:docPartObj>
    </w:sdtPr>
    <w:sdtEndPr>
      <w:rPr>
        <w:noProof/>
      </w:rPr>
    </w:sdtEndPr>
    <w:sdtContent>
      <w:p w14:paraId="40BDDBC2" w14:textId="77777777" w:rsidR="001A0AC2" w:rsidRDefault="001A0AC2">
        <w:pPr>
          <w:pStyle w:val="Footer"/>
          <w:jc w:val="right"/>
        </w:pPr>
        <w:r>
          <w:fldChar w:fldCharType="begin"/>
        </w:r>
        <w:r>
          <w:instrText xml:space="preserve"> PAGE   \* MERGEFORMAT </w:instrText>
        </w:r>
        <w:r>
          <w:fldChar w:fldCharType="separate"/>
        </w:r>
        <w:r>
          <w:rPr>
            <w:noProof/>
          </w:rPr>
          <w:t>1</w:t>
        </w:r>
        <w:r>
          <w:rPr>
            <w:noProof/>
          </w:rPr>
          <w:fldChar w:fldCharType="end"/>
        </w:r>
      </w:p>
    </w:sdtContent>
  </w:sdt>
  <w:sdt>
    <w:sdtPr>
      <w:id w:val="1164907947"/>
      <w:docPartObj>
        <w:docPartGallery w:val="Watermarks"/>
        <w:docPartUnique/>
      </w:docPartObj>
    </w:sdtPr>
    <w:sdtContent>
      <w:p w14:paraId="4EA4874E" w14:textId="16DEE327" w:rsidR="001A0AC2" w:rsidRDefault="001A0AC2">
        <w:pPr>
          <w:pStyle w:val="Footer"/>
        </w:pPr>
        <w:r>
          <w:rPr>
            <w:noProof/>
            <w:sz w:val="0"/>
            <w:lang w:eastAsia="zh-TW"/>
          </w:rPr>
          <mc:AlternateContent>
            <mc:Choice Requires="wps">
              <w:drawing>
                <wp:anchor distT="0" distB="0" distL="114300" distR="114300" simplePos="0" relativeHeight="251714048" behindDoc="1" locked="0" layoutInCell="0" allowOverlap="1" wp14:anchorId="614BE174" wp14:editId="60BB920D">
                  <wp:simplePos x="0" y="0"/>
                  <wp:positionH relativeFrom="margin">
                    <wp:align>center</wp:align>
                  </wp:positionH>
                  <wp:positionV relativeFrom="margin">
                    <wp:align>center</wp:align>
                  </wp:positionV>
                  <wp:extent cx="4163695" cy="1675765"/>
                  <wp:effectExtent l="0" t="1095375" r="0" b="104838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A296B"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4BE174" id="_x0000_t202" coordsize="21600,21600" o:spt="202" path="m,l,21600r21600,l21600,xe">
                  <v:stroke joinstyle="miter"/>
                  <v:path gradientshapeok="t" o:connecttype="rect"/>
                </v:shapetype>
                <v:shape id="Text Box 85" o:spid="_x0000_s1036" type="#_x0000_t202" style="position:absolute;margin-left:0;margin-top:0;width:327.85pt;height:131.95pt;rotation:-45;z-index:-251602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" o:allowincell="f" filled="f" stroked="f">
                  <v:stroke joinstyle="round"/>
                  <o:lock v:ext="edit" shapetype="t"/>
                  <v:textbox style="mso-fit-shape-to-text:t">
                    <w:txbxContent>
                      <w:p w14:paraId="29DA296B"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v:textbox>
                  <w10:wrap anchorx="margin" anchory="margin"/>
                </v:shape>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2DDE" w14:textId="77777777" w:rsidR="001A0AC2" w:rsidRDefault="001A0AC2">
    <w:pPr>
      <w:pStyle w:val="Footer"/>
    </w:pPr>
  </w:p>
  <w:sdt>
    <w:sdtPr>
      <w:id w:val="-1638407816"/>
      <w:docPartObj>
        <w:docPartGallery w:val="Watermarks"/>
        <w:docPartUnique/>
      </w:docPartObj>
    </w:sdtPr>
    <w:sdtContent>
      <w:p w14:paraId="18296C07" w14:textId="5645075E" w:rsidR="001A0AC2" w:rsidRDefault="001A0AC2">
        <w:pPr>
          <w:pStyle w:val="Footer"/>
        </w:pPr>
        <w:r>
          <w:rPr>
            <w:noProof/>
            <w:sz w:val="0"/>
            <w:lang w:eastAsia="zh-TW"/>
          </w:rPr>
          <mc:AlternateContent>
            <mc:Choice Requires="wps">
              <w:drawing>
                <wp:anchor distT="0" distB="0" distL="114300" distR="114300" simplePos="0" relativeHeight="251715072" behindDoc="1" locked="0" layoutInCell="0" allowOverlap="1" wp14:anchorId="3714FD7A" wp14:editId="5C4ECE16">
                  <wp:simplePos x="0" y="0"/>
                  <wp:positionH relativeFrom="margin">
                    <wp:align>center</wp:align>
                  </wp:positionH>
                  <wp:positionV relativeFrom="margin">
                    <wp:align>center</wp:align>
                  </wp:positionV>
                  <wp:extent cx="4163695" cy="1675765"/>
                  <wp:effectExtent l="0" t="1095375" r="0" b="104838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2B715E"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14FD7A" id="_x0000_t202" coordsize="21600,21600" o:spt="202" path="m,l,21600r21600,l21600,xe">
                  <v:stroke joinstyle="miter"/>
                  <v:path gradientshapeok="t" o:connecttype="rect"/>
                </v:shapetype>
                <v:shape id="Text Box 84" o:spid="_x0000_s1037" type="#_x0000_t202" style="position:absolute;margin-left:0;margin-top:0;width:327.85pt;height:131.95pt;rotation:-45;z-index:-25160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BFhUqBCQIAAPM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5C2B715E"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v:textbox>
                  <w10:wrap anchorx="margin" anchory="margin"/>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276316"/>
      <w:docPartObj>
        <w:docPartGallery w:val="Page Numbers (Bottom of Page)"/>
        <w:docPartUnique/>
      </w:docPartObj>
    </w:sdtPr>
    <w:sdtEndPr>
      <w:rPr>
        <w:noProof/>
      </w:rPr>
    </w:sdtEndPr>
    <w:sdtContent>
      <w:p w14:paraId="1AC85DC0" w14:textId="77777777" w:rsidR="001A0AC2" w:rsidRDefault="001A0A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sdt>
    <w:sdtPr>
      <w:id w:val="-677108712"/>
      <w:docPartObj>
        <w:docPartGallery w:val="Watermarks"/>
        <w:docPartUnique/>
      </w:docPartObj>
    </w:sdtPr>
    <w:sdtContent>
      <w:p w14:paraId="13C14A05" w14:textId="5BBAA208" w:rsidR="001A0AC2" w:rsidRDefault="001A0AC2">
        <w:pPr>
          <w:pStyle w:val="Footer"/>
        </w:pPr>
        <w:r>
          <w:rPr>
            <w:noProof/>
            <w:sz w:val="0"/>
            <w:lang w:eastAsia="zh-TW"/>
          </w:rPr>
          <mc:AlternateContent>
            <mc:Choice Requires="wps">
              <w:drawing>
                <wp:anchor distT="0" distB="0" distL="114300" distR="114300" simplePos="0" relativeHeight="251716096" behindDoc="1" locked="0" layoutInCell="0" allowOverlap="1" wp14:anchorId="3B4CFF19" wp14:editId="3D7F67B7">
                  <wp:simplePos x="0" y="0"/>
                  <wp:positionH relativeFrom="margin">
                    <wp:align>center</wp:align>
                  </wp:positionH>
                  <wp:positionV relativeFrom="margin">
                    <wp:align>center</wp:align>
                  </wp:positionV>
                  <wp:extent cx="4163695" cy="1675765"/>
                  <wp:effectExtent l="0" t="1095375" r="0" b="104838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2BEC99"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4CFF19" id="_x0000_t202" coordsize="21600,21600" o:spt="202" path="m,l,21600r21600,l21600,xe">
                  <v:stroke joinstyle="miter"/>
                  <v:path gradientshapeok="t" o:connecttype="rect"/>
                </v:shapetype>
                <v:shape id="Text Box 83" o:spid="_x0000_s1038" type="#_x0000_t202" style="position:absolute;margin-left:0;margin-top:0;width:327.85pt;height:131.95pt;rotation:-45;z-index:-251600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CCvNmoCQIAAPM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0D2BEC99" w14:textId="77777777" w:rsidR="001A0AC2" w:rsidRDefault="001A0AC2" w:rsidP="001A0AC2">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64557531-76E2-4464-8D63-AD234579E22C</w:t>
                        </w:r>
                      </w:p>
                    </w:txbxContent>
                  </v:textbox>
                  <w10:wrap anchorx="margin" anchory="margin"/>
                </v:shape>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103644"/>
      <w:docPartObj>
        <w:docPartGallery w:val="Page Numbers (Bottom of Page)"/>
        <w:docPartUnique/>
      </w:docPartObj>
    </w:sdtPr>
    <w:sdtEndPr>
      <w:rPr>
        <w:noProof/>
      </w:rPr>
    </w:sdtEndPr>
    <w:sdtContent>
      <w:p w14:paraId="304CC8BF" w14:textId="77777777" w:rsidR="00967949" w:rsidRDefault="00967949">
        <w:pPr>
          <w:pStyle w:val="Footer"/>
          <w:jc w:val="right"/>
        </w:pPr>
        <w:r>
          <w:fldChar w:fldCharType="begin"/>
        </w:r>
        <w:r>
          <w:instrText xml:space="preserve"> PAGE   \* MERGEFORMAT </w:instrText>
        </w:r>
        <w:r>
          <w:fldChar w:fldCharType="separate"/>
        </w:r>
        <w:r>
          <w:rPr>
            <w:noProof/>
          </w:rPr>
          <w:t>4</w:t>
        </w:r>
        <w:r>
          <w:rPr>
            <w:noProof/>
          </w:rPr>
          <w:fldChar w:fldCharType="end"/>
        </w:r>
      </w:p>
    </w:sdtContent>
  </w:sdt>
  <w:sdt>
    <w:sdtPr>
      <w:id w:val="-169330633"/>
      <w:docPartObj>
        <w:docPartGallery w:val="Watermarks"/>
        <w:docPartUnique/>
      </w:docPartObj>
    </w:sdtPr>
    <w:sdtContent>
      <w:p w14:paraId="0CBE21FA" w14:textId="39E4CDA0" w:rsidR="00967949" w:rsidRDefault="00682F79">
        <w:pPr>
          <w:pStyle w:val="Footer"/>
        </w:pPr>
        <w:r>
          <w:rPr>
            <w:noProof/>
            <w:sz w:val="0"/>
            <w:lang w:eastAsia="zh-TW"/>
          </w:rPr>
          <mc:AlternateContent>
            <mc:Choice Requires="wps">
              <w:drawing>
                <wp:anchor distT="0" distB="0" distL="114300" distR="114300" simplePos="0" relativeHeight="251677184" behindDoc="1" locked="0" layoutInCell="0" allowOverlap="1" wp14:anchorId="4425F34B" wp14:editId="447E3C87">
                  <wp:simplePos x="0" y="0"/>
                  <wp:positionH relativeFrom="margin">
                    <wp:align>center</wp:align>
                  </wp:positionH>
                  <wp:positionV relativeFrom="margin">
                    <wp:align>center</wp:align>
                  </wp:positionV>
                  <wp:extent cx="4163695" cy="1675765"/>
                  <wp:effectExtent l="0" t="1076325" r="0" b="1048385"/>
                  <wp:wrapNone/>
                  <wp:docPr id="28"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E2229"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25F34B" id="_x0000_t202" coordsize="21600,21600" o:spt="202" path="m,l,21600r21600,l21600,xe">
                  <v:stroke joinstyle="miter"/>
                  <v:path gradientshapeok="t" o:connecttype="rect"/>
                </v:shapetype>
                <v:shape id="WordArt 46" o:spid="_x0000_s1039" type="#_x0000_t202" style="position:absolute;margin-left:0;margin-top:0;width:327.85pt;height:131.95pt;rotation:-45;z-index:-25163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" o:allowincell="f" filled="f" stroked="f">
                  <v:stroke joinstyle="round"/>
                  <o:lock v:ext="edit" shapetype="t"/>
                  <v:textbox style="mso-fit-shape-to-text:t">
                    <w:txbxContent>
                      <w:p w14:paraId="499E2229"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087942"/>
      <w:docPartObj>
        <w:docPartGallery w:val="Page Numbers (Bottom of Page)"/>
        <w:docPartUnique/>
      </w:docPartObj>
    </w:sdtPr>
    <w:sdtEndPr>
      <w:rPr>
        <w:noProof/>
      </w:rPr>
    </w:sdtEndPr>
    <w:sdtContent>
      <w:p w14:paraId="70AA9851" w14:textId="77777777" w:rsidR="00967949" w:rsidRDefault="00967949">
        <w:pPr>
          <w:pStyle w:val="Footer"/>
          <w:jc w:val="right"/>
        </w:pPr>
        <w:r>
          <w:fldChar w:fldCharType="begin"/>
        </w:r>
        <w:r>
          <w:instrText xml:space="preserve"> PAGE   \* MERGEFORMAT </w:instrText>
        </w:r>
        <w:r>
          <w:fldChar w:fldCharType="separate"/>
        </w:r>
        <w:r>
          <w:rPr>
            <w:noProof/>
          </w:rPr>
          <w:t>4</w:t>
        </w:r>
        <w:r>
          <w:rPr>
            <w:noProof/>
          </w:rPr>
          <w:fldChar w:fldCharType="end"/>
        </w:r>
      </w:p>
    </w:sdtContent>
  </w:sdt>
  <w:sdt>
    <w:sdtPr>
      <w:id w:val="-885784011"/>
      <w:docPartObj>
        <w:docPartGallery w:val="Watermarks"/>
        <w:docPartUnique/>
      </w:docPartObj>
    </w:sdtPr>
    <w:sdtContent>
      <w:p w14:paraId="5BA253D6" w14:textId="25AEAA85" w:rsidR="00967949" w:rsidRDefault="00682F79">
        <w:pPr>
          <w:pStyle w:val="Footer"/>
        </w:pPr>
        <w:r>
          <w:rPr>
            <w:noProof/>
            <w:sz w:val="0"/>
            <w:lang w:eastAsia="zh-TW"/>
          </w:rPr>
          <mc:AlternateContent>
            <mc:Choice Requires="wps">
              <w:drawing>
                <wp:anchor distT="0" distB="0" distL="114300" distR="114300" simplePos="0" relativeHeight="251678208" behindDoc="1" locked="0" layoutInCell="0" allowOverlap="1" wp14:anchorId="7EF3553D" wp14:editId="5E23FD06">
                  <wp:simplePos x="0" y="0"/>
                  <wp:positionH relativeFrom="margin">
                    <wp:align>center</wp:align>
                  </wp:positionH>
                  <wp:positionV relativeFrom="margin">
                    <wp:align>center</wp:align>
                  </wp:positionV>
                  <wp:extent cx="4163695" cy="1675765"/>
                  <wp:effectExtent l="0" t="1076325" r="0" b="1048385"/>
                  <wp:wrapNone/>
                  <wp:docPr id="23"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C974E5"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F3553D" id="_x0000_t202" coordsize="21600,21600" o:spt="202" path="m,l,21600r21600,l21600,xe">
                  <v:stroke joinstyle="miter"/>
                  <v:path gradientshapeok="t" o:connecttype="rect"/>
                </v:shapetype>
                <v:shape id="WordArt 47" o:spid="_x0000_s1040" type="#_x0000_t202" style="position:absolute;margin-left:0;margin-top:0;width:327.85pt;height:131.95pt;rotation:-45;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DD/039CQIAAPM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4BC974E5"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775092"/>
      <w:docPartObj>
        <w:docPartGallery w:val="Page Numbers (Bottom of Page)"/>
        <w:docPartUnique/>
      </w:docPartObj>
    </w:sdtPr>
    <w:sdtEndPr>
      <w:rPr>
        <w:noProof/>
      </w:rPr>
    </w:sdtEndPr>
    <w:sdtContent>
      <w:p w14:paraId="4AB8608F" w14:textId="77777777" w:rsidR="00967949" w:rsidRDefault="00967949">
        <w:pPr>
          <w:pStyle w:val="Footer"/>
          <w:jc w:val="right"/>
        </w:pPr>
        <w:r>
          <w:fldChar w:fldCharType="begin"/>
        </w:r>
        <w:r>
          <w:instrText xml:space="preserve"> PAGE   \* MERGEFORMAT </w:instrText>
        </w:r>
        <w:r>
          <w:fldChar w:fldCharType="separate"/>
        </w:r>
        <w:r>
          <w:rPr>
            <w:noProof/>
          </w:rPr>
          <w:t>5</w:t>
        </w:r>
        <w:r>
          <w:rPr>
            <w:noProof/>
          </w:rPr>
          <w:fldChar w:fldCharType="end"/>
        </w:r>
      </w:p>
    </w:sdtContent>
  </w:sdt>
  <w:sdt>
    <w:sdtPr>
      <w:id w:val="902105607"/>
      <w:docPartObj>
        <w:docPartGallery w:val="Watermarks"/>
        <w:docPartUnique/>
      </w:docPartObj>
    </w:sdtPr>
    <w:sdtContent>
      <w:p w14:paraId="1E5D2C36" w14:textId="17DD84CC" w:rsidR="00967949" w:rsidRDefault="00682F79">
        <w:pPr>
          <w:pStyle w:val="Footer"/>
        </w:pPr>
        <w:r>
          <w:rPr>
            <w:noProof/>
            <w:sz w:val="0"/>
            <w:lang w:eastAsia="zh-TW"/>
          </w:rPr>
          <mc:AlternateContent>
            <mc:Choice Requires="wps">
              <w:drawing>
                <wp:anchor distT="0" distB="0" distL="114300" distR="114300" simplePos="0" relativeHeight="251660800" behindDoc="1" locked="0" layoutInCell="0" allowOverlap="1" wp14:anchorId="4216887F" wp14:editId="7203D3B4">
                  <wp:simplePos x="0" y="0"/>
                  <wp:positionH relativeFrom="margin">
                    <wp:align>center</wp:align>
                  </wp:positionH>
                  <wp:positionV relativeFrom="margin">
                    <wp:align>center</wp:align>
                  </wp:positionV>
                  <wp:extent cx="4163695" cy="1675765"/>
                  <wp:effectExtent l="0" t="1095375" r="0" b="1048385"/>
                  <wp:wrapNone/>
                  <wp:docPr id="1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55E2E2"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6887F" id="_x0000_t202" coordsize="21600,21600" o:spt="202" path="m,l,21600r21600,l21600,xe">
                  <v:stroke joinstyle="miter"/>
                  <v:path gradientshapeok="t" o:connecttype="rect"/>
                </v:shapetype>
                <v:shape id="WordArt 3" o:spid="_x0000_s1041" type="#_x0000_t202" style="position:absolute;margin-left:0;margin-top:0;width:327.85pt;height:131.9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" o:allowincell="f" filled="f" stroked="f">
                  <v:stroke joinstyle="round"/>
                  <o:lock v:ext="edit" shapetype="t"/>
                  <v:textbox style="mso-fit-shape-to-text:t">
                    <w:txbxContent>
                      <w:p w14:paraId="6755E2E2"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v:textbox>
                  <w10:wrap anchorx="margin" anchory="margin"/>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5026"/>
      <w:docPartObj>
        <w:docPartGallery w:val="Page Numbers (Bottom of Page)"/>
        <w:docPartUnique/>
      </w:docPartObj>
    </w:sdtPr>
    <w:sdtEndPr>
      <w:rPr>
        <w:noProof/>
      </w:rPr>
    </w:sdtEndPr>
    <w:sdtContent>
      <w:p w14:paraId="0C2C09CC" w14:textId="77777777" w:rsidR="00967949" w:rsidRDefault="009679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sdt>
    <w:sdtPr>
      <w:id w:val="-1185279993"/>
      <w:docPartObj>
        <w:docPartGallery w:val="Watermarks"/>
        <w:docPartUnique/>
      </w:docPartObj>
    </w:sdtPr>
    <w:sdtContent>
      <w:p w14:paraId="10808E1C" w14:textId="751AB469" w:rsidR="00967949" w:rsidRDefault="00682F79">
        <w:pPr>
          <w:pStyle w:val="Footer"/>
        </w:pPr>
        <w:r>
          <w:rPr>
            <w:noProof/>
            <w:sz w:val="0"/>
            <w:lang w:eastAsia="zh-TW"/>
          </w:rPr>
          <mc:AlternateContent>
            <mc:Choice Requires="wps">
              <w:drawing>
                <wp:anchor distT="0" distB="0" distL="114300" distR="114300" simplePos="0" relativeHeight="251693568" behindDoc="1" locked="0" layoutInCell="0" allowOverlap="1" wp14:anchorId="71DEFAB0" wp14:editId="6219067C">
                  <wp:simplePos x="0" y="0"/>
                  <wp:positionH relativeFrom="margin">
                    <wp:align>center</wp:align>
                  </wp:positionH>
                  <wp:positionV relativeFrom="margin">
                    <wp:align>center</wp:align>
                  </wp:positionV>
                  <wp:extent cx="4163695" cy="1675765"/>
                  <wp:effectExtent l="0" t="1095375" r="0" b="1048385"/>
                  <wp:wrapNone/>
                  <wp:docPr id="10"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DE672E" w14:textId="77777777" w:rsidR="00682F79" w:rsidRPr="00873784" w:rsidRDefault="00682F79" w:rsidP="00682F79">
                              <w:pPr>
                                <w:jc w:val="center"/>
                                <w:rPr>
                                  <w:rFonts w:ascii="Calibri" w:hAnsi="Calibri" w:cs="Calibri"/>
                                  <w:color w:val="FFFFFF"/>
                                  <w:sz w:val="5"/>
                                  <w:szCs w:val="5"/>
                                  <w:lang w:val="de-DE"/>
                                  <w14:textFill>
                                    <w14:solidFill>
                                      <w14:srgbClr w14:val="FFFFFF">
                                        <w14:alpha w14:val="50000"/>
                                      </w14:srgbClr>
                                    </w14:solidFill>
                                  </w14:textFill>
                                </w:rPr>
                              </w:pPr>
                              <w:r w:rsidRPr="00873784">
                                <w:rPr>
                                  <w:rFonts w:ascii="Calibri" w:hAnsi="Calibri" w:cs="Calibri"/>
                                  <w:color w:val="FFFFFF"/>
                                  <w:sz w:val="5"/>
                                  <w:szCs w:val="5"/>
                                  <w:lang w:val="de-DE"/>
                                  <w14:textFill>
                                    <w14:solidFill>
                                      <w14:srgbClr w14:val="FFFFFF">
                                        <w14:alpha w14:val="50000"/>
                                      </w14:srgbClr>
                                    </w14:solidFill>
                                  </w14:textFill>
                                </w:rPr>
                                <w:t>EpicUUID: B0A3601E-32EB-4C1E-80FD-E1DEAE62B1D0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DEFAB0" id="_x0000_t202" coordsize="21600,21600" o:spt="202" path="m,l,21600r21600,l21600,xe">
                  <v:stroke joinstyle="miter"/>
                  <v:path gradientshapeok="t" o:connecttype="rect"/>
                </v:shapetype>
                <v:shape id="WordArt 61" o:spid="_x0000_s1042" type="#_x0000_t202" style="position:absolute;margin-left:0;margin-top:0;width:327.85pt;height:131.95pt;rotation:-45;z-index:-25162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" o:allowincell="f" filled="f" stroked="f">
                  <v:stroke joinstyle="round"/>
                  <o:lock v:ext="edit" shapetype="t"/>
                  <v:textbox style="mso-fit-shape-to-text:t">
                    <w:txbxContent>
                      <w:p w14:paraId="12DE672E" w14:textId="77777777" w:rsidR="00682F79" w:rsidRPr="00873784" w:rsidRDefault="00682F79" w:rsidP="00682F79">
                        <w:pPr>
                          <w:jc w:val="center"/>
                          <w:rPr>
                            <w:rFonts w:ascii="Calibri" w:hAnsi="Calibri" w:cs="Calibri"/>
                            <w:color w:val="FFFFFF"/>
                            <w:sz w:val="5"/>
                            <w:szCs w:val="5"/>
                            <w:lang w:val="de-DE"/>
                            <w14:textFill>
                              <w14:solidFill>
                                <w14:srgbClr w14:val="FFFFFF">
                                  <w14:alpha w14:val="50000"/>
                                </w14:srgbClr>
                              </w14:solidFill>
                            </w14:textFill>
                          </w:rPr>
                        </w:pPr>
                        <w:r w:rsidRPr="00873784">
                          <w:rPr>
                            <w:rFonts w:ascii="Calibri" w:hAnsi="Calibri" w:cs="Calibri"/>
                            <w:color w:val="FFFFFF"/>
                            <w:sz w:val="5"/>
                            <w:szCs w:val="5"/>
                            <w:lang w:val="de-DE"/>
                            <w14:textFill>
                              <w14:solidFill>
                                <w14:srgbClr w14:val="FFFFFF">
                                  <w14:alpha w14:val="50000"/>
                                </w14:srgbClr>
                              </w14:solidFill>
                            </w14:textFill>
                          </w:rPr>
                          <w:t>EpicUUID: B0A3601E-32EB-4C1E-80FD-E1DEAE62B1D0</w:t>
                        </w:r>
                      </w:p>
                    </w:txbxContent>
                  </v:textbox>
                  <w10:wrap anchorx="margin" anchory="margin"/>
                </v:shape>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624494"/>
      <w:docPartObj>
        <w:docPartGallery w:val="Page Numbers (Bottom of Page)"/>
        <w:docPartUnique/>
      </w:docPartObj>
    </w:sdtPr>
    <w:sdtEndPr>
      <w:rPr>
        <w:noProof/>
      </w:rPr>
    </w:sdtEndPr>
    <w:sdtContent>
      <w:p w14:paraId="7897E6FD" w14:textId="77777777" w:rsidR="004E6181" w:rsidRDefault="004E6181">
        <w:pPr>
          <w:pStyle w:val="Footer"/>
          <w:jc w:val="right"/>
        </w:pPr>
        <w:r>
          <w:fldChar w:fldCharType="begin"/>
        </w:r>
        <w:r>
          <w:instrText xml:space="preserve"> PAGE   \* MERGEFORMAT </w:instrText>
        </w:r>
        <w:r>
          <w:fldChar w:fldCharType="separate"/>
        </w:r>
        <w:r>
          <w:rPr>
            <w:noProof/>
          </w:rPr>
          <w:t>5</w:t>
        </w:r>
        <w:r>
          <w:rPr>
            <w:noProof/>
          </w:rPr>
          <w:fldChar w:fldCharType="end"/>
        </w:r>
      </w:p>
    </w:sdtContent>
  </w:sdt>
  <w:sdt>
    <w:sdtPr>
      <w:id w:val="16132309"/>
      <w:docPartObj>
        <w:docPartGallery w:val="Watermarks"/>
        <w:docPartUnique/>
      </w:docPartObj>
    </w:sdtPr>
    <w:sdtContent>
      <w:p w14:paraId="7685605B" w14:textId="0D0CE07F" w:rsidR="004E6181" w:rsidRDefault="00682F79">
        <w:pPr>
          <w:pStyle w:val="Footer"/>
        </w:pPr>
        <w:r>
          <w:rPr>
            <w:noProof/>
            <w:sz w:val="0"/>
            <w:lang w:eastAsia="zh-TW"/>
          </w:rPr>
          <mc:AlternateContent>
            <mc:Choice Requires="wps">
              <w:drawing>
                <wp:anchor distT="0" distB="0" distL="114300" distR="114300" simplePos="0" relativeHeight="251707904" behindDoc="1" locked="0" layoutInCell="0" allowOverlap="1" wp14:anchorId="32A17F28" wp14:editId="312900B5">
                  <wp:simplePos x="0" y="0"/>
                  <wp:positionH relativeFrom="margin">
                    <wp:align>center</wp:align>
                  </wp:positionH>
                  <wp:positionV relativeFrom="margin">
                    <wp:align>center</wp:align>
                  </wp:positionV>
                  <wp:extent cx="4163695" cy="1675765"/>
                  <wp:effectExtent l="0" t="1076325" r="0" b="1048385"/>
                  <wp:wrapNone/>
                  <wp:docPr id="4"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C2BB99"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A17F28" id="_x0000_t202" coordsize="21600,21600" o:spt="202" path="m,l,21600r21600,l21600,xe">
                  <v:stroke joinstyle="miter"/>
                  <v:path gradientshapeok="t" o:connecttype="rect"/>
                </v:shapetype>
                <v:shape id="WordArt 73" o:spid="_x0000_s1043" type="#_x0000_t202" style="position:absolute;margin-left:0;margin-top:0;width:327.85pt;height:131.95pt;rotation:-45;z-index:-251608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DtzoQkCQIAAPE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09C2BB99"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013357"/>
      <w:docPartObj>
        <w:docPartGallery w:val="Page Numbers (Bottom of Page)"/>
        <w:docPartUnique/>
      </w:docPartObj>
    </w:sdtPr>
    <w:sdtEndPr>
      <w:rPr>
        <w:noProof/>
      </w:rPr>
    </w:sdtEndPr>
    <w:sdtContent>
      <w:p w14:paraId="728A2A59" w14:textId="77777777" w:rsidR="00967949" w:rsidRDefault="00967949">
        <w:pPr>
          <w:pStyle w:val="Footer"/>
          <w:jc w:val="right"/>
        </w:pPr>
        <w:r>
          <w:fldChar w:fldCharType="begin"/>
        </w:r>
        <w:r>
          <w:instrText xml:space="preserve"> PAGE   \* MERGEFORMAT </w:instrText>
        </w:r>
        <w:r>
          <w:fldChar w:fldCharType="separate"/>
        </w:r>
        <w:r>
          <w:rPr>
            <w:noProof/>
          </w:rPr>
          <w:t>1</w:t>
        </w:r>
        <w:r>
          <w:rPr>
            <w:noProof/>
          </w:rPr>
          <w:fldChar w:fldCharType="end"/>
        </w:r>
      </w:p>
    </w:sdtContent>
  </w:sdt>
  <w:sdt>
    <w:sdtPr>
      <w:id w:val="635386897"/>
      <w:docPartObj>
        <w:docPartGallery w:val="Watermarks"/>
        <w:docPartUnique/>
      </w:docPartObj>
    </w:sdtPr>
    <w:sdtContent>
      <w:p w14:paraId="39878581" w14:textId="6DFDA707" w:rsidR="00967949" w:rsidRDefault="00682F79">
        <w:pPr>
          <w:pStyle w:val="Footer"/>
        </w:pPr>
        <w:r>
          <w:rPr>
            <w:noProof/>
            <w:sz w:val="0"/>
            <w:lang w:eastAsia="zh-TW"/>
          </w:rPr>
          <mc:AlternateContent>
            <mc:Choice Requires="wps">
              <w:drawing>
                <wp:anchor distT="0" distB="0" distL="114300" distR="114300" simplePos="0" relativeHeight="251654656" behindDoc="1" locked="0" layoutInCell="0" allowOverlap="1" wp14:anchorId="0F7707E8" wp14:editId="7411E7FC">
                  <wp:simplePos x="0" y="0"/>
                  <wp:positionH relativeFrom="margin">
                    <wp:align>center</wp:align>
                  </wp:positionH>
                  <wp:positionV relativeFrom="margin">
                    <wp:align>center</wp:align>
                  </wp:positionV>
                  <wp:extent cx="4163695" cy="1675765"/>
                  <wp:effectExtent l="0" t="1095375" r="0" b="1048385"/>
                  <wp:wrapNone/>
                  <wp:docPr id="9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809AD2"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7707E8" id="_x0000_t202" coordsize="21600,21600" o:spt="202" path="m,l,21600r21600,l21600,xe">
                  <v:stroke joinstyle="miter"/>
                  <v:path gradientshapeok="t" o:connecttype="rect"/>
                </v:shapetype>
                <v:shape id="WordArt 9" o:spid="_x0000_s1026" type="#_x0000_t202" style="position:absolute;margin-left:0;margin-top:0;width:327.85pt;height:131.9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" o:allowincell="f" filled="f" stroked="f">
                  <v:stroke joinstyle="round"/>
                  <o:lock v:ext="edit" shapetype="t"/>
                  <v:textbox style="mso-fit-shape-to-text:t">
                    <w:txbxContent>
                      <w:p w14:paraId="45809AD2"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v:textbox>
                  <w10:wrap anchorx="margin" anchory="margin"/>
                </v:shape>
              </w:pict>
            </mc:Fallback>
          </mc:AlternateContent>
        </w:r>
      </w:p>
    </w:sdtContent>
  </w:sdt>
  <w:p w14:paraId="665EAAB7" w14:textId="77777777" w:rsidR="00967949" w:rsidRDefault="00967949"/>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835177"/>
      <w:docPartObj>
        <w:docPartGallery w:val="Page Numbers (Bottom of Page)"/>
        <w:docPartUnique/>
      </w:docPartObj>
    </w:sdtPr>
    <w:sdtEndPr>
      <w:rPr>
        <w:noProof/>
      </w:rPr>
    </w:sdtEndPr>
    <w:sdtContent>
      <w:p w14:paraId="7DD818B6" w14:textId="77777777" w:rsidR="00250476" w:rsidRDefault="00250476">
        <w:pPr>
          <w:pStyle w:val="Footer"/>
          <w:jc w:val="right"/>
        </w:pPr>
        <w:r>
          <w:fldChar w:fldCharType="begin"/>
        </w:r>
        <w:r>
          <w:instrText xml:space="preserve"> PAGE   \* MERGEFORMAT </w:instrText>
        </w:r>
        <w:r>
          <w:fldChar w:fldCharType="separate"/>
        </w:r>
        <w:r>
          <w:rPr>
            <w:noProof/>
          </w:rPr>
          <w:t>10</w:t>
        </w:r>
        <w:r>
          <w:rPr>
            <w:noProof/>
          </w:rPr>
          <w:fldChar w:fldCharType="end"/>
        </w:r>
      </w:p>
    </w:sdtContent>
  </w:sdt>
  <w:sdt>
    <w:sdtPr>
      <w:id w:val="-1343776070"/>
      <w:docPartObj>
        <w:docPartGallery w:val="Watermarks"/>
        <w:docPartUnique/>
      </w:docPartObj>
    </w:sdtPr>
    <w:sdtContent>
      <w:p w14:paraId="6638F4F4" w14:textId="5E13EE36" w:rsidR="00250476" w:rsidRDefault="00682F79">
        <w:pPr>
          <w:pStyle w:val="Footer"/>
        </w:pPr>
        <w:r>
          <w:rPr>
            <w:noProof/>
            <w:sz w:val="0"/>
            <w:lang w:eastAsia="zh-TW"/>
          </w:rPr>
          <mc:AlternateContent>
            <mc:Choice Requires="wps">
              <w:drawing>
                <wp:anchor distT="0" distB="0" distL="114300" distR="114300" simplePos="0" relativeHeight="251709952" behindDoc="1" locked="0" layoutInCell="0" allowOverlap="1" wp14:anchorId="5F17E079" wp14:editId="209DBACC">
                  <wp:simplePos x="0" y="0"/>
                  <wp:positionH relativeFrom="margin">
                    <wp:align>center</wp:align>
                  </wp:positionH>
                  <wp:positionV relativeFrom="margin">
                    <wp:align>center</wp:align>
                  </wp:positionV>
                  <wp:extent cx="4163695" cy="1675765"/>
                  <wp:effectExtent l="0" t="1076325" r="0" b="1048385"/>
                  <wp:wrapNone/>
                  <wp:docPr id="3"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FFF053"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17E079" id="_x0000_t202" coordsize="21600,21600" o:spt="202" path="m,l,21600r21600,l21600,xe">
                  <v:stroke joinstyle="miter"/>
                  <v:path gradientshapeok="t" o:connecttype="rect"/>
                </v:shapetype>
                <v:shape id="WordArt 76" o:spid="_x0000_s1044" type="#_x0000_t202" style="position:absolute;margin-left:0;margin-top:0;width:327.85pt;height:131.95pt;rotation:-45;z-index:-251606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" o:allowincell="f" filled="f" stroked="f">
                  <v:stroke joinstyle="round"/>
                  <o:lock v:ext="edit" shapetype="t"/>
                  <v:textbox style="mso-fit-shape-to-text:t">
                    <w:txbxContent>
                      <w:p w14:paraId="0DFFF053"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D0AB" w14:textId="77777777" w:rsidR="00250476" w:rsidRDefault="00250476">
    <w:pPr>
      <w:pStyle w:val="Legal"/>
    </w:pPr>
    <w:r>
      <w:t>© 2018 Epic Systems Corporation. All rights reserved. PROPRIETARY INFORMATION - This item and its contents may not be accessed, used, modified, reproduced, performed, displayed, distributed or disclosed unless and only to the extent expressly authorized by an agreement with Epic. This item is a Commercial Item, as that term is defined at 48 C.F.R. Sec. 2.101. It contains trade secrets and commercial information that are confidential, privileged and exempt from disclosure under the Freedom of Information Act and prohibited from disclosure under the Trade Secrets Act. After Visit Summary, Analyst, App Orchard, ASAP, Beaker, BedTime, Bones, Break-the-Glass, Caboodle, Cadence, Canto, Care Everywhere, Charge Router, Chronicles, Clarity, Cogito ergo sum, Cohort, Colleague, Community Connect, Cupid, Epic, EpicCare, EpicCare Link, Epicenter, Epic Earth, EpicLink, EpicWeb, Good Better Best, Grand Central, Haiku, Happy Together, Healthy Planet, Hyperspace, Kaleidoscope, Kit, Limerick, Lucy, MyChart, OpTime, OutReach, Patients Like Mine, Phoenix, Powered by Epic, Prelude, Radar, Resolute, Revenue Guardian, Rover, Share Everywhere, SmartForms, Sonnet, Stork, Tapestry, Trove, Welcome, Willow, Wisdom, and With the Patient at Heart are registered trademarks, trademarks or service marks of Epic Systems Corporation in the United States of America and/or other countries. Other company, product and service names referenced herein may be trademarks or service marks of their respective owners. U.S. and international patents issued and pending.</w:t>
    </w:r>
  </w:p>
  <w:p w14:paraId="11D9EDA4" w14:textId="77777777" w:rsidR="00250476" w:rsidRDefault="00250476">
    <w:pPr>
      <w:pStyle w:val="Legal"/>
    </w:pPr>
    <w:r>
      <w:t>This guide is based on August 2018.</w:t>
    </w:r>
  </w:p>
  <w:sdt>
    <w:sdtPr>
      <w:id w:val="839964009"/>
      <w:docPartObj>
        <w:docPartGallery w:val="Watermarks"/>
        <w:docPartUnique/>
      </w:docPartObj>
    </w:sdtPr>
    <w:sdtContent>
      <w:p w14:paraId="707E64EC" w14:textId="4DCD51A0" w:rsidR="00250476" w:rsidRDefault="00250476">
        <w:pPr>
          <w:pStyle w:val="Footer"/>
        </w:pPr>
        <w:r>
          <w:rPr>
            <w:noProof/>
            <w:sz w:val="0"/>
            <w:lang w:eastAsia="zh-TW"/>
          </w:rPr>
          <mc:AlternateContent>
            <mc:Choice Requires="wps">
              <w:drawing>
                <wp:anchor distT="0" distB="0" distL="114300" distR="114300" simplePos="0" relativeHeight="251710976" behindDoc="1" locked="0" layoutInCell="0" allowOverlap="1" wp14:anchorId="320B7D71" wp14:editId="54C2BCAE">
                  <wp:simplePos x="0" y="0"/>
                  <wp:positionH relativeFrom="margin">
                    <wp:align>center</wp:align>
                  </wp:positionH>
                  <wp:positionV relativeFrom="margin">
                    <wp:align>center</wp:align>
                  </wp:positionV>
                  <wp:extent cx="4163695" cy="1675765"/>
                  <wp:effectExtent l="0" t="1076325" r="0" b="104838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644AE5" w14:textId="77777777" w:rsidR="00250476" w:rsidRDefault="00250476" w:rsidP="00250476">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0B7D71" id="_x0000_t202" coordsize="21600,21600" o:spt="202" path="m,l,21600r21600,l21600,xe">
                  <v:stroke joinstyle="miter"/>
                  <v:path gradientshapeok="t" o:connecttype="rect"/>
                </v:shapetype>
                <v:shape id="Text Box 33" o:spid="_x0000_s1045" type="#_x0000_t202" style="position:absolute;margin-left:0;margin-top:0;width:327.85pt;height:131.95pt;rotation:-45;z-index:-25160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" o:allowincell="f" filled="f" stroked="f">
                  <v:stroke joinstyle="round"/>
                  <o:lock v:ext="edit" shapetype="t"/>
                  <v:textbox style="mso-fit-shape-to-text:t">
                    <w:txbxContent>
                      <w:p w14:paraId="2C644AE5" w14:textId="77777777" w:rsidR="00250476" w:rsidRDefault="00250476" w:rsidP="00250476">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594086"/>
      <w:docPartObj>
        <w:docPartGallery w:val="Page Numbers (Bottom of Page)"/>
        <w:docPartUnique/>
      </w:docPartObj>
    </w:sdtPr>
    <w:sdtEndPr>
      <w:rPr>
        <w:noProof/>
      </w:rPr>
    </w:sdtEndPr>
    <w:sdtContent>
      <w:p w14:paraId="1CE1ADDF" w14:textId="77777777" w:rsidR="00967949" w:rsidRDefault="00967949">
        <w:pPr>
          <w:pStyle w:val="Footer"/>
          <w:jc w:val="right"/>
        </w:pPr>
        <w:r>
          <w:fldChar w:fldCharType="begin"/>
        </w:r>
        <w:r>
          <w:instrText xml:space="preserve"> PAGE   \* MERGEFORMAT </w:instrText>
        </w:r>
        <w:r>
          <w:fldChar w:fldCharType="separate"/>
        </w:r>
        <w:r>
          <w:rPr>
            <w:noProof/>
          </w:rPr>
          <w:t>5</w:t>
        </w:r>
        <w:r>
          <w:rPr>
            <w:noProof/>
          </w:rPr>
          <w:fldChar w:fldCharType="end"/>
        </w:r>
      </w:p>
    </w:sdtContent>
  </w:sdt>
  <w:sdt>
    <w:sdtPr>
      <w:id w:val="-1245643963"/>
      <w:docPartObj>
        <w:docPartGallery w:val="Watermarks"/>
        <w:docPartUnique/>
      </w:docPartObj>
    </w:sdtPr>
    <w:sdtContent>
      <w:p w14:paraId="18D8189C" w14:textId="03FDB350" w:rsidR="00967949" w:rsidRDefault="004E6181">
        <w:pPr>
          <w:pStyle w:val="Footer"/>
        </w:pPr>
        <w:r>
          <w:rPr>
            <w:noProof/>
            <w:sz w:val="0"/>
            <w:lang w:eastAsia="zh-TW"/>
          </w:rPr>
          <mc:AlternateContent>
            <mc:Choice Requires="wps">
              <w:drawing>
                <wp:anchor distT="0" distB="0" distL="114300" distR="114300" simplePos="0" relativeHeight="251703808" behindDoc="1" locked="0" layoutInCell="0" allowOverlap="1" wp14:anchorId="478EFF68" wp14:editId="3FE9B626">
                  <wp:simplePos x="0" y="0"/>
                  <wp:positionH relativeFrom="margin">
                    <wp:align>center</wp:align>
                  </wp:positionH>
                  <wp:positionV relativeFrom="margin">
                    <wp:align>center</wp:align>
                  </wp:positionV>
                  <wp:extent cx="4163695" cy="1675765"/>
                  <wp:effectExtent l="0" t="1095375" r="0" b="104838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4C38CF" w14:textId="77777777" w:rsidR="004E6181" w:rsidRPr="004E6181" w:rsidRDefault="004E6181" w:rsidP="004E6181">
                              <w:pPr>
                                <w:jc w:val="center"/>
                                <w:rPr>
                                  <w:rFonts w:ascii="Calibri" w:hAnsi="Calibri" w:cs="Calibri"/>
                                  <w:color w:val="FFFFFF"/>
                                  <w:sz w:val="5"/>
                                  <w:szCs w:val="5"/>
                                  <w:lang w:val="de-DE"/>
                                  <w14:textFill>
                                    <w14:solidFill>
                                      <w14:srgbClr w14:val="FFFFFF">
                                        <w14:alpha w14:val="50000"/>
                                      </w14:srgbClr>
                                    </w14:solidFill>
                                  </w14:textFill>
                                </w:rPr>
                              </w:pPr>
                              <w:r w:rsidRPr="004E6181">
                                <w:rPr>
                                  <w:rFonts w:ascii="Calibri" w:hAnsi="Calibri" w:cs="Calibri"/>
                                  <w:color w:val="FFFFFF"/>
                                  <w:sz w:val="5"/>
                                  <w:szCs w:val="5"/>
                                  <w:lang w:val="de-DE"/>
                                  <w14:textFill>
                                    <w14:solidFill>
                                      <w14:srgbClr w14:val="FFFFFF">
                                        <w14:alpha w14:val="50000"/>
                                      </w14:srgbClr>
                                    </w14:solidFill>
                                  </w14:textFill>
                                </w:rPr>
                                <w:t>EpicUUID: B0A3601E-32EB-4C1E-80FD-E1DEAE62B1D0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8EFF68" id="_x0000_t202" coordsize="21600,21600" o:spt="202" path="m,l,21600r21600,l21600,xe">
                  <v:stroke joinstyle="miter"/>
                  <v:path gradientshapeok="t" o:connecttype="rect"/>
                </v:shapetype>
                <v:shape id="Text Box 29" o:spid="_x0000_s1046" type="#_x0000_t202" style="position:absolute;margin-left:0;margin-top:0;width:327.85pt;height:131.95pt;rotation:-45;z-index:-251612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" o:allowincell="f" filled="f" stroked="f">
                  <v:stroke joinstyle="round"/>
                  <o:lock v:ext="edit" shapetype="t"/>
                  <v:textbox style="mso-fit-shape-to-text:t">
                    <w:txbxContent>
                      <w:p w14:paraId="104C38CF" w14:textId="77777777" w:rsidR="004E6181" w:rsidRPr="004E6181" w:rsidRDefault="004E6181" w:rsidP="004E6181">
                        <w:pPr>
                          <w:jc w:val="center"/>
                          <w:rPr>
                            <w:rFonts w:ascii="Calibri" w:hAnsi="Calibri" w:cs="Calibri"/>
                            <w:color w:val="FFFFFF"/>
                            <w:sz w:val="5"/>
                            <w:szCs w:val="5"/>
                            <w:lang w:val="de-DE"/>
                            <w14:textFill>
                              <w14:solidFill>
                                <w14:srgbClr w14:val="FFFFFF">
                                  <w14:alpha w14:val="50000"/>
                                </w14:srgbClr>
                              </w14:solidFill>
                            </w14:textFill>
                          </w:rPr>
                        </w:pPr>
                        <w:r w:rsidRPr="004E6181">
                          <w:rPr>
                            <w:rFonts w:ascii="Calibri" w:hAnsi="Calibri" w:cs="Calibri"/>
                            <w:color w:val="FFFFFF"/>
                            <w:sz w:val="5"/>
                            <w:szCs w:val="5"/>
                            <w:lang w:val="de-DE"/>
                            <w14:textFill>
                              <w14:solidFill>
                                <w14:srgbClr w14:val="FFFFFF">
                                  <w14:alpha w14:val="50000"/>
                                </w14:srgbClr>
                              </w14:solidFill>
                            </w14:textFill>
                          </w:rPr>
                          <w:t>EpicUUID: B0A3601E-32EB-4C1E-80FD-E1DEAE62B1D0</w:t>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9606" w14:textId="77777777" w:rsidR="00967949" w:rsidRDefault="00967949">
    <w:pPr>
      <w:pStyle w:val="Footer"/>
    </w:pPr>
  </w:p>
  <w:sdt>
    <w:sdtPr>
      <w:id w:val="-1156453984"/>
      <w:docPartObj>
        <w:docPartGallery w:val="Watermarks"/>
        <w:docPartUnique/>
      </w:docPartObj>
    </w:sdtPr>
    <w:sdtContent>
      <w:p w14:paraId="5B313CF8" w14:textId="235C713B" w:rsidR="00967949" w:rsidRDefault="00682F79">
        <w:pPr>
          <w:pStyle w:val="Footer"/>
        </w:pPr>
        <w:r>
          <w:rPr>
            <w:noProof/>
            <w:sz w:val="0"/>
            <w:lang w:eastAsia="zh-TW"/>
          </w:rPr>
          <mc:AlternateContent>
            <mc:Choice Requires="wps">
              <w:drawing>
                <wp:anchor distT="0" distB="0" distL="114300" distR="114300" simplePos="0" relativeHeight="251655680" behindDoc="1" locked="0" layoutInCell="0" allowOverlap="1" wp14:anchorId="64771543" wp14:editId="03670CA3">
                  <wp:simplePos x="0" y="0"/>
                  <wp:positionH relativeFrom="margin">
                    <wp:align>center</wp:align>
                  </wp:positionH>
                  <wp:positionV relativeFrom="margin">
                    <wp:align>center</wp:align>
                  </wp:positionV>
                  <wp:extent cx="4163695" cy="1675765"/>
                  <wp:effectExtent l="0" t="1095375" r="0" b="1048385"/>
                  <wp:wrapNone/>
                  <wp:docPr id="4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9E0DF0"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771543" id="_x0000_t202" coordsize="21600,21600" o:spt="202" path="m,l,21600r21600,l21600,xe">
                  <v:stroke joinstyle="miter"/>
                  <v:path gradientshapeok="t" o:connecttype="rect"/>
                </v:shapetype>
                <v:shape id="WordArt 8" o:spid="_x0000_s1027" type="#_x0000_t202" style="position:absolute;margin-left:0;margin-top:0;width:327.85pt;height:131.9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Cr8IjPCQIAAPI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1F9E0DF0"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v:textbox>
                  <w10:wrap anchorx="margin" anchory="margin"/>
                </v:shape>
              </w:pict>
            </mc:Fallback>
          </mc:AlternateContent>
        </w:r>
      </w:p>
    </w:sdtContent>
  </w:sdt>
  <w:p w14:paraId="0C9AB25B" w14:textId="77777777" w:rsidR="00967949" w:rsidRDefault="009679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403077"/>
      <w:docPartObj>
        <w:docPartGallery w:val="Page Numbers (Bottom of Page)"/>
        <w:docPartUnique/>
      </w:docPartObj>
    </w:sdtPr>
    <w:sdtEndPr>
      <w:rPr>
        <w:noProof/>
      </w:rPr>
    </w:sdtEndPr>
    <w:sdtContent>
      <w:p w14:paraId="21292555" w14:textId="77777777" w:rsidR="00967949" w:rsidRDefault="00967949">
        <w:pPr>
          <w:pStyle w:val="Footer"/>
          <w:jc w:val="right"/>
        </w:pPr>
        <w:r>
          <w:fldChar w:fldCharType="begin"/>
        </w:r>
        <w:r>
          <w:instrText xml:space="preserve"> PAGE   \* MERGEFORMAT </w:instrText>
        </w:r>
        <w:r>
          <w:fldChar w:fldCharType="separate"/>
        </w:r>
        <w:r>
          <w:rPr>
            <w:noProof/>
          </w:rPr>
          <w:t>3</w:t>
        </w:r>
        <w:r>
          <w:rPr>
            <w:noProof/>
          </w:rPr>
          <w:fldChar w:fldCharType="end"/>
        </w:r>
      </w:p>
    </w:sdtContent>
  </w:sdt>
  <w:sdt>
    <w:sdtPr>
      <w:id w:val="-315645593"/>
      <w:docPartObj>
        <w:docPartGallery w:val="Watermarks"/>
        <w:docPartUnique/>
      </w:docPartObj>
    </w:sdtPr>
    <w:sdtContent>
      <w:p w14:paraId="4289F6DC" w14:textId="5FDEABDE" w:rsidR="00967949" w:rsidRDefault="00682F79">
        <w:pPr>
          <w:pStyle w:val="Footer"/>
        </w:pPr>
        <w:r>
          <w:rPr>
            <w:noProof/>
            <w:sz w:val="0"/>
            <w:lang w:eastAsia="zh-TW"/>
          </w:rPr>
          <mc:AlternateContent>
            <mc:Choice Requires="wps">
              <w:drawing>
                <wp:anchor distT="0" distB="0" distL="114300" distR="114300" simplePos="0" relativeHeight="251656704" behindDoc="1" locked="0" layoutInCell="0" allowOverlap="1" wp14:anchorId="47779E34" wp14:editId="6B5CBD7F">
                  <wp:simplePos x="0" y="0"/>
                  <wp:positionH relativeFrom="margin">
                    <wp:align>center</wp:align>
                  </wp:positionH>
                  <wp:positionV relativeFrom="margin">
                    <wp:align>center</wp:align>
                  </wp:positionV>
                  <wp:extent cx="4163695" cy="1675765"/>
                  <wp:effectExtent l="0" t="1095375" r="0" b="1048385"/>
                  <wp:wrapNone/>
                  <wp:docPr id="4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21DB10"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779E34" id="_x0000_t202" coordsize="21600,21600" o:spt="202" path="m,l,21600r21600,l21600,xe">
                  <v:stroke joinstyle="miter"/>
                  <v:path gradientshapeok="t" o:connecttype="rect"/>
                </v:shapetype>
                <v:shape id="WordArt 7" o:spid="_x0000_s1028" type="#_x0000_t202" style="position:absolute;margin-left:0;margin-top:0;width:327.85pt;height:131.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C+EsbSCQIAAPI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7621DB10"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30A476BC-7BC0-42E0-94A5-5794F420C020</w:t>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6557" w14:textId="77777777" w:rsidR="00967949" w:rsidRDefault="00967949">
    <w:pPr>
      <w:pStyle w:val="Footer"/>
    </w:pPr>
  </w:p>
  <w:sdt>
    <w:sdtPr>
      <w:id w:val="1864395689"/>
      <w:docPartObj>
        <w:docPartGallery w:val="Watermarks"/>
        <w:docPartUnique/>
      </w:docPartObj>
    </w:sdtPr>
    <w:sdtContent>
      <w:p w14:paraId="6DEAA394" w14:textId="71874E1F" w:rsidR="00967949" w:rsidRDefault="00682F79">
        <w:pPr>
          <w:pStyle w:val="Footer"/>
        </w:pPr>
        <w:r>
          <w:rPr>
            <w:noProof/>
            <w:sz w:val="0"/>
            <w:lang w:eastAsia="zh-TW"/>
          </w:rPr>
          <mc:AlternateContent>
            <mc:Choice Requires="wps">
              <w:drawing>
                <wp:anchor distT="0" distB="0" distL="114300" distR="114300" simplePos="0" relativeHeight="251668992" behindDoc="1" locked="0" layoutInCell="0" allowOverlap="1" wp14:anchorId="6A86CADF" wp14:editId="6849C7EA">
                  <wp:simplePos x="0" y="0"/>
                  <wp:positionH relativeFrom="margin">
                    <wp:align>center</wp:align>
                  </wp:positionH>
                  <wp:positionV relativeFrom="margin">
                    <wp:align>center</wp:align>
                  </wp:positionV>
                  <wp:extent cx="4163695" cy="1675765"/>
                  <wp:effectExtent l="0" t="1076325" r="0" b="1048385"/>
                  <wp:wrapNone/>
                  <wp:docPr id="38"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19D948"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86CADF" id="_x0000_t202" coordsize="21600,21600" o:spt="202" path="m,l,21600r21600,l21600,xe">
                  <v:stroke joinstyle="miter"/>
                  <v:path gradientshapeok="t" o:connecttype="rect"/>
                </v:shapetype>
                <v:shape id="WordArt 38" o:spid="_x0000_s1029" type="#_x0000_t202" style="position:absolute;margin-left:0;margin-top:0;width:327.85pt;height:131.95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DqDcRNCQIAAPM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3719D948"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531172"/>
      <w:docPartObj>
        <w:docPartGallery w:val="Page Numbers (Bottom of Page)"/>
        <w:docPartUnique/>
      </w:docPartObj>
    </w:sdtPr>
    <w:sdtEndPr>
      <w:rPr>
        <w:noProof/>
      </w:rPr>
    </w:sdtEndPr>
    <w:sdtContent>
      <w:p w14:paraId="513BB23E" w14:textId="77777777" w:rsidR="00967949" w:rsidRDefault="00967949">
        <w:pPr>
          <w:pStyle w:val="Footer"/>
          <w:jc w:val="right"/>
        </w:pPr>
        <w:r>
          <w:fldChar w:fldCharType="begin"/>
        </w:r>
        <w:r>
          <w:instrText xml:space="preserve"> PAGE   \* MERGEFORMAT </w:instrText>
        </w:r>
        <w:r>
          <w:fldChar w:fldCharType="separate"/>
        </w:r>
        <w:r>
          <w:rPr>
            <w:noProof/>
          </w:rPr>
          <w:t>1</w:t>
        </w:r>
        <w:r>
          <w:rPr>
            <w:noProof/>
          </w:rPr>
          <w:fldChar w:fldCharType="end"/>
        </w:r>
      </w:p>
    </w:sdtContent>
  </w:sdt>
  <w:sdt>
    <w:sdtPr>
      <w:id w:val="861633106"/>
      <w:docPartObj>
        <w:docPartGallery w:val="Watermarks"/>
        <w:docPartUnique/>
      </w:docPartObj>
    </w:sdtPr>
    <w:sdtContent>
      <w:p w14:paraId="7A31C48B" w14:textId="35ABD3E6" w:rsidR="00967949" w:rsidRDefault="00682F79">
        <w:pPr>
          <w:pStyle w:val="Footer"/>
        </w:pPr>
        <w:r>
          <w:rPr>
            <w:noProof/>
            <w:sz w:val="0"/>
            <w:lang w:eastAsia="zh-TW"/>
          </w:rPr>
          <mc:AlternateContent>
            <mc:Choice Requires="wps">
              <w:drawing>
                <wp:anchor distT="0" distB="0" distL="114300" distR="114300" simplePos="0" relativeHeight="251670016" behindDoc="1" locked="0" layoutInCell="0" allowOverlap="1" wp14:anchorId="5021B097" wp14:editId="29657E52">
                  <wp:simplePos x="0" y="0"/>
                  <wp:positionH relativeFrom="margin">
                    <wp:align>center</wp:align>
                  </wp:positionH>
                  <wp:positionV relativeFrom="margin">
                    <wp:align>center</wp:align>
                  </wp:positionV>
                  <wp:extent cx="4163695" cy="1675765"/>
                  <wp:effectExtent l="0" t="1076325" r="0" b="1048385"/>
                  <wp:wrapNone/>
                  <wp:docPr id="35"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33E48"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21B097" id="_x0000_t202" coordsize="21600,21600" o:spt="202" path="m,l,21600r21600,l21600,xe">
                  <v:stroke joinstyle="miter"/>
                  <v:path gradientshapeok="t" o:connecttype="rect"/>
                </v:shapetype>
                <v:shape id="WordArt 39" o:spid="_x0000_s1030" type="#_x0000_t202" style="position:absolute;margin-left:0;margin-top:0;width:327.85pt;height:131.9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" o:allowincell="f" filled="f" stroked="f">
                  <v:stroke joinstyle="round"/>
                  <o:lock v:ext="edit" shapetype="t"/>
                  <v:textbox style="mso-fit-shape-to-text:t">
                    <w:txbxContent>
                      <w:p w14:paraId="59833E48"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682D" w14:textId="77777777" w:rsidR="00967949" w:rsidRDefault="00967949">
    <w:pPr>
      <w:pStyle w:val="Footer"/>
    </w:pPr>
  </w:p>
  <w:sdt>
    <w:sdtPr>
      <w:id w:val="-1998795521"/>
      <w:docPartObj>
        <w:docPartGallery w:val="Watermarks"/>
        <w:docPartUnique/>
      </w:docPartObj>
    </w:sdtPr>
    <w:sdtContent>
      <w:p w14:paraId="6832608F" w14:textId="4DA47DB4" w:rsidR="00967949" w:rsidRDefault="00682F79">
        <w:pPr>
          <w:pStyle w:val="Footer"/>
        </w:pPr>
        <w:r>
          <w:rPr>
            <w:noProof/>
            <w:sz w:val="0"/>
            <w:lang w:eastAsia="zh-TW"/>
          </w:rPr>
          <mc:AlternateContent>
            <mc:Choice Requires="wps">
              <w:drawing>
                <wp:anchor distT="0" distB="0" distL="114300" distR="114300" simplePos="0" relativeHeight="251671040" behindDoc="1" locked="0" layoutInCell="0" allowOverlap="1" wp14:anchorId="37807A0E" wp14:editId="7BAA419F">
                  <wp:simplePos x="0" y="0"/>
                  <wp:positionH relativeFrom="margin">
                    <wp:align>center</wp:align>
                  </wp:positionH>
                  <wp:positionV relativeFrom="margin">
                    <wp:align>center</wp:align>
                  </wp:positionV>
                  <wp:extent cx="4163695" cy="1675765"/>
                  <wp:effectExtent l="0" t="1076325" r="0" b="1048385"/>
                  <wp:wrapNone/>
                  <wp:docPr id="34"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CAC77F"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807A0E" id="_x0000_t202" coordsize="21600,21600" o:spt="202" path="m,l,21600r21600,l21600,xe">
                  <v:stroke joinstyle="miter"/>
                  <v:path gradientshapeok="t" o:connecttype="rect"/>
                </v:shapetype>
                <v:shape id="WordArt 40" o:spid="_x0000_s1031" type="#_x0000_t202" style="position:absolute;margin-left:0;margin-top:0;width:327.85pt;height:131.9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" o:allowincell="f" filled="f" stroked="f">
                  <v:stroke joinstyle="round"/>
                  <o:lock v:ext="edit" shapetype="t"/>
                  <v:textbox style="mso-fit-shape-to-text:t">
                    <w:txbxContent>
                      <w:p w14:paraId="7CCAC77F"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420629"/>
      <w:docPartObj>
        <w:docPartGallery w:val="Page Numbers (Bottom of Page)"/>
        <w:docPartUnique/>
      </w:docPartObj>
    </w:sdtPr>
    <w:sdtEndPr>
      <w:rPr>
        <w:noProof/>
      </w:rPr>
    </w:sdtEndPr>
    <w:sdtContent>
      <w:p w14:paraId="31959404" w14:textId="77777777" w:rsidR="00967949" w:rsidRDefault="009679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sdt>
    <w:sdtPr>
      <w:id w:val="1900479555"/>
      <w:docPartObj>
        <w:docPartGallery w:val="Watermarks"/>
        <w:docPartUnique/>
      </w:docPartObj>
    </w:sdtPr>
    <w:sdtContent>
      <w:p w14:paraId="525C2DB3" w14:textId="55541375" w:rsidR="00967949" w:rsidRDefault="00682F79">
        <w:pPr>
          <w:pStyle w:val="Footer"/>
        </w:pPr>
        <w:r>
          <w:rPr>
            <w:noProof/>
            <w:sz w:val="0"/>
            <w:lang w:eastAsia="zh-TW"/>
          </w:rPr>
          <mc:AlternateContent>
            <mc:Choice Requires="wps">
              <w:drawing>
                <wp:anchor distT="0" distB="0" distL="114300" distR="114300" simplePos="0" relativeHeight="251672064" behindDoc="1" locked="0" layoutInCell="0" allowOverlap="1" wp14:anchorId="56D745D3" wp14:editId="07474CA5">
                  <wp:simplePos x="0" y="0"/>
                  <wp:positionH relativeFrom="margin">
                    <wp:align>center</wp:align>
                  </wp:positionH>
                  <wp:positionV relativeFrom="margin">
                    <wp:align>center</wp:align>
                  </wp:positionV>
                  <wp:extent cx="4163695" cy="1675765"/>
                  <wp:effectExtent l="0" t="1076325" r="0" b="1048385"/>
                  <wp:wrapNone/>
                  <wp:docPr id="32"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42EED1"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D745D3" id="_x0000_t202" coordsize="21600,21600" o:spt="202" path="m,l,21600r21600,l21600,xe">
                  <v:stroke joinstyle="miter"/>
                  <v:path gradientshapeok="t" o:connecttype="rect"/>
                </v:shapetype>
                <v:shape id="WordArt 41" o:spid="_x0000_s1032" type="#_x0000_t202" style="position:absolute;margin-left:0;margin-top:0;width:327.85pt;height:131.95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" o:allowincell="f" filled="f" stroked="f">
                  <v:stroke joinstyle="round"/>
                  <o:lock v:ext="edit" shapetype="t"/>
                  <v:textbox style="mso-fit-shape-to-text:t">
                    <w:txbxContent>
                      <w:p w14:paraId="7A42EED1"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472432"/>
      <w:docPartObj>
        <w:docPartGallery w:val="Page Numbers (Bottom of Page)"/>
        <w:docPartUnique/>
      </w:docPartObj>
    </w:sdtPr>
    <w:sdtEndPr>
      <w:rPr>
        <w:noProof/>
      </w:rPr>
    </w:sdtEndPr>
    <w:sdtContent>
      <w:p w14:paraId="422EC57D" w14:textId="77777777" w:rsidR="00967949" w:rsidRDefault="009679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sdt>
    <w:sdtPr>
      <w:id w:val="-1218960928"/>
      <w:docPartObj>
        <w:docPartGallery w:val="Watermarks"/>
        <w:docPartUnique/>
      </w:docPartObj>
    </w:sdtPr>
    <w:sdtContent>
      <w:p w14:paraId="175B2AAC" w14:textId="2929D56C" w:rsidR="00967949" w:rsidRDefault="00682F79">
        <w:pPr>
          <w:pStyle w:val="Footer"/>
        </w:pPr>
        <w:r>
          <w:rPr>
            <w:noProof/>
            <w:sz w:val="0"/>
            <w:lang w:eastAsia="zh-TW"/>
          </w:rPr>
          <mc:AlternateContent>
            <mc:Choice Requires="wps">
              <w:drawing>
                <wp:anchor distT="0" distB="0" distL="114300" distR="114300" simplePos="0" relativeHeight="251674112" behindDoc="1" locked="0" layoutInCell="0" allowOverlap="1" wp14:anchorId="2BDC9AA5" wp14:editId="102CFE70">
                  <wp:simplePos x="0" y="0"/>
                  <wp:positionH relativeFrom="margin">
                    <wp:align>center</wp:align>
                  </wp:positionH>
                  <wp:positionV relativeFrom="margin">
                    <wp:align>center</wp:align>
                  </wp:positionV>
                  <wp:extent cx="4163695" cy="1675765"/>
                  <wp:effectExtent l="0" t="1076325" r="0" b="1048385"/>
                  <wp:wrapNone/>
                  <wp:docPr id="31"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6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27FC14"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DC9AA5" id="_x0000_t202" coordsize="21600,21600" o:spt="202" path="m,l,21600r21600,l21600,xe">
                  <v:stroke joinstyle="miter"/>
                  <v:path gradientshapeok="t" o:connecttype="rect"/>
                </v:shapetype>
                <v:shape id="WordArt 43" o:spid="_x0000_s1033" type="#_x0000_t202" style="position:absolute;margin-left:0;margin-top:0;width:327.85pt;height:131.9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" o:allowincell="f" filled="f" stroked="f">
                  <v:stroke joinstyle="round"/>
                  <o:lock v:ext="edit" shapetype="t"/>
                  <v:textbox style="mso-fit-shape-to-text:t">
                    <w:txbxContent>
                      <w:p w14:paraId="1927FC14" w14:textId="77777777" w:rsidR="00682F79" w:rsidRDefault="00682F79" w:rsidP="00682F79">
                        <w:pPr>
                          <w:jc w:val="center"/>
                          <w:rPr>
                            <w:rFonts w:ascii="Calibri" w:hAnsi="Calibri" w:cs="Calibri"/>
                            <w:color w:val="FFFFFF"/>
                            <w:sz w:val="5"/>
                            <w:szCs w:val="5"/>
                            <w14:textFill>
                              <w14:solidFill>
                                <w14:srgbClr w14:val="FFFFFF">
                                  <w14:alpha w14:val="50000"/>
                                </w14:srgbClr>
                              </w14:solidFill>
                            </w14:textFill>
                          </w:rPr>
                        </w:pPr>
                        <w:r>
                          <w:rPr>
                            <w:rFonts w:ascii="Calibri" w:hAnsi="Calibri" w:cs="Calibri"/>
                            <w:color w:val="FFFFFF"/>
                            <w:sz w:val="5"/>
                            <w:szCs w:val="5"/>
                            <w14:textFill>
                              <w14:solidFill>
                                <w14:srgbClr w14:val="FFFFFF">
                                  <w14:alpha w14:val="50000"/>
                                </w14:srgbClr>
                              </w14:solidFill>
                            </w14:textFill>
                          </w:rPr>
                          <w:t>EpicUUID: 81479341-152B-402C-953A-508F1ADEBFAD</w:t>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E98F" w14:textId="77777777" w:rsidR="00967949" w:rsidRDefault="00967949" w:rsidP="00DB1BBD">
      <w:r>
        <w:separator/>
      </w:r>
    </w:p>
  </w:footnote>
  <w:footnote w:type="continuationSeparator" w:id="0">
    <w:p w14:paraId="77D24805" w14:textId="77777777" w:rsidR="00967949" w:rsidRDefault="00967949" w:rsidP="00DB1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3B42" w14:textId="77777777" w:rsidR="00967949" w:rsidRDefault="00967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4A21" w14:textId="77777777" w:rsidR="00967949" w:rsidRDefault="009679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0D4A" w14:textId="77777777" w:rsidR="00967949" w:rsidRDefault="009679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2A64" w14:textId="77777777" w:rsidR="001A0AC2" w:rsidRDefault="001A0A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0AC2" w14:textId="77777777" w:rsidR="001A0AC2" w:rsidRDefault="001A0A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5AFB" w14:textId="77777777" w:rsidR="001A0AC2" w:rsidRDefault="001A0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5" type="#_x0000_t75" style="width:13.5pt;height:15pt;visibility:visible" o:bullet="t">
        <v:imagedata r:id="rId1" o:title=""/>
      </v:shape>
    </w:pict>
  </w:numPicBullet>
  <w:abstractNum w:abstractNumId="0" w15:restartNumberingAfterBreak="0">
    <w:nsid w:val="00E33C94"/>
    <w:multiLevelType w:val="hybridMultilevel"/>
    <w:tmpl w:val="5F9E8C56"/>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1" w15:restartNumberingAfterBreak="0">
    <w:nsid w:val="0139281F"/>
    <w:multiLevelType w:val="hybridMultilevel"/>
    <w:tmpl w:val="D4043954"/>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B1693"/>
    <w:multiLevelType w:val="hybridMultilevel"/>
    <w:tmpl w:val="78523C52"/>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3" w15:restartNumberingAfterBreak="0">
    <w:nsid w:val="02F3564E"/>
    <w:multiLevelType w:val="hybridMultilevel"/>
    <w:tmpl w:val="6C22C7AE"/>
    <w:lvl w:ilvl="0" w:tplc="089C91AC">
      <w:start w:val="1"/>
      <w:numFmt w:val="decimal"/>
      <w:lvlText w:val="%1."/>
      <w:lvlJc w:val="left"/>
      <w:pPr>
        <w:ind w:left="720" w:hanging="360"/>
      </w:pPr>
    </w:lvl>
    <w:lvl w:ilvl="1" w:tplc="F7F04B72">
      <w:start w:val="1"/>
      <w:numFmt w:val="lowerLetter"/>
      <w:lvlText w:val="%2."/>
      <w:lvlJc w:val="left"/>
      <w:pPr>
        <w:ind w:left="1080" w:hanging="360"/>
      </w:pPr>
    </w:lvl>
    <w:lvl w:ilvl="2" w:tplc="E0D4DE92">
      <w:start w:val="1"/>
      <w:numFmt w:val="lowerRoman"/>
      <w:lvlText w:val="%3."/>
      <w:lvlJc w:val="left"/>
      <w:pPr>
        <w:ind w:left="1400" w:hanging="360"/>
      </w:pPr>
    </w:lvl>
    <w:lvl w:ilvl="3" w:tplc="256E6010">
      <w:numFmt w:val="decimal"/>
      <w:lvlText w:val=""/>
      <w:lvlJc w:val="left"/>
    </w:lvl>
    <w:lvl w:ilvl="4" w:tplc="C3366CA4">
      <w:numFmt w:val="decimal"/>
      <w:lvlText w:val=""/>
      <w:lvlJc w:val="left"/>
    </w:lvl>
    <w:lvl w:ilvl="5" w:tplc="3A5A1E2C">
      <w:numFmt w:val="decimal"/>
      <w:lvlText w:val=""/>
      <w:lvlJc w:val="left"/>
    </w:lvl>
    <w:lvl w:ilvl="6" w:tplc="F2BE2482">
      <w:numFmt w:val="decimal"/>
      <w:lvlText w:val=""/>
      <w:lvlJc w:val="left"/>
    </w:lvl>
    <w:lvl w:ilvl="7" w:tplc="F4E0F668">
      <w:numFmt w:val="decimal"/>
      <w:lvlText w:val=""/>
      <w:lvlJc w:val="left"/>
    </w:lvl>
    <w:lvl w:ilvl="8" w:tplc="8FEA78DA">
      <w:numFmt w:val="decimal"/>
      <w:lvlText w:val=""/>
      <w:lvlJc w:val="left"/>
    </w:lvl>
  </w:abstractNum>
  <w:abstractNum w:abstractNumId="4" w15:restartNumberingAfterBreak="0">
    <w:nsid w:val="0574620E"/>
    <w:multiLevelType w:val="hybridMultilevel"/>
    <w:tmpl w:val="E652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62470"/>
    <w:multiLevelType w:val="hybridMultilevel"/>
    <w:tmpl w:val="44AE18B0"/>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86823"/>
    <w:multiLevelType w:val="hybridMultilevel"/>
    <w:tmpl w:val="8362C24A"/>
    <w:lvl w:ilvl="0" w:tplc="B6568E94">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EC3067C"/>
    <w:multiLevelType w:val="hybridMultilevel"/>
    <w:tmpl w:val="F35CD6A8"/>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860D6"/>
    <w:multiLevelType w:val="hybridMultilevel"/>
    <w:tmpl w:val="8202E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26BC4"/>
    <w:multiLevelType w:val="hybridMultilevel"/>
    <w:tmpl w:val="2EE68B7C"/>
    <w:lvl w:ilvl="0" w:tplc="A3E28270">
      <w:start w:val="1"/>
      <w:numFmt w:val="decimal"/>
      <w:lvlText w:val="%1."/>
      <w:lvlJc w:val="left"/>
      <w:pPr>
        <w:ind w:left="720" w:hanging="360"/>
      </w:pPr>
    </w:lvl>
    <w:lvl w:ilvl="1" w:tplc="A906E518">
      <w:start w:val="1"/>
      <w:numFmt w:val="lowerLetter"/>
      <w:lvlText w:val="%2."/>
      <w:lvlJc w:val="left"/>
      <w:pPr>
        <w:ind w:left="1080" w:hanging="360"/>
      </w:pPr>
    </w:lvl>
    <w:lvl w:ilvl="2" w:tplc="66E84034">
      <w:start w:val="1"/>
      <w:numFmt w:val="lowerRoman"/>
      <w:lvlText w:val="%3."/>
      <w:lvlJc w:val="left"/>
      <w:pPr>
        <w:ind w:left="1400" w:hanging="360"/>
      </w:pPr>
    </w:lvl>
    <w:lvl w:ilvl="3" w:tplc="9EE2B4D2">
      <w:numFmt w:val="decimal"/>
      <w:lvlText w:val=""/>
      <w:lvlJc w:val="left"/>
    </w:lvl>
    <w:lvl w:ilvl="4" w:tplc="7E5C2892">
      <w:numFmt w:val="decimal"/>
      <w:lvlText w:val=""/>
      <w:lvlJc w:val="left"/>
    </w:lvl>
    <w:lvl w:ilvl="5" w:tplc="EC30A6CA">
      <w:numFmt w:val="decimal"/>
      <w:lvlText w:val=""/>
      <w:lvlJc w:val="left"/>
    </w:lvl>
    <w:lvl w:ilvl="6" w:tplc="3E0CD6AE">
      <w:numFmt w:val="decimal"/>
      <w:lvlText w:val=""/>
      <w:lvlJc w:val="left"/>
    </w:lvl>
    <w:lvl w:ilvl="7" w:tplc="6772E928">
      <w:numFmt w:val="decimal"/>
      <w:lvlText w:val=""/>
      <w:lvlJc w:val="left"/>
    </w:lvl>
    <w:lvl w:ilvl="8" w:tplc="2E2468F8">
      <w:numFmt w:val="decimal"/>
      <w:lvlText w:val=""/>
      <w:lvlJc w:val="left"/>
    </w:lvl>
  </w:abstractNum>
  <w:abstractNum w:abstractNumId="10" w15:restartNumberingAfterBreak="0">
    <w:nsid w:val="129A5DC4"/>
    <w:multiLevelType w:val="hybridMultilevel"/>
    <w:tmpl w:val="C664979E"/>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11" w15:restartNumberingAfterBreak="0">
    <w:nsid w:val="17F24B1F"/>
    <w:multiLevelType w:val="hybridMultilevel"/>
    <w:tmpl w:val="A8E8476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83177A"/>
    <w:multiLevelType w:val="hybridMultilevel"/>
    <w:tmpl w:val="D52A34A2"/>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13" w15:restartNumberingAfterBreak="0">
    <w:nsid w:val="18EE178E"/>
    <w:multiLevelType w:val="hybridMultilevel"/>
    <w:tmpl w:val="9C20EA2C"/>
    <w:lvl w:ilvl="0" w:tplc="51F21082">
      <w:start w:val="1"/>
      <w:numFmt w:val="decimal"/>
      <w:lvlText w:val="%1."/>
      <w:lvlJc w:val="left"/>
      <w:pPr>
        <w:ind w:left="720" w:hanging="360"/>
      </w:pPr>
    </w:lvl>
    <w:lvl w:ilvl="1" w:tplc="8F900C8C">
      <w:start w:val="1"/>
      <w:numFmt w:val="lowerLetter"/>
      <w:lvlText w:val="%2."/>
      <w:lvlJc w:val="left"/>
      <w:pPr>
        <w:ind w:left="1080" w:hanging="360"/>
      </w:pPr>
    </w:lvl>
    <w:lvl w:ilvl="2" w:tplc="9BDCC3AE">
      <w:start w:val="1"/>
      <w:numFmt w:val="lowerRoman"/>
      <w:lvlText w:val="%3."/>
      <w:lvlJc w:val="left"/>
      <w:pPr>
        <w:ind w:left="1400" w:hanging="360"/>
      </w:pPr>
    </w:lvl>
    <w:lvl w:ilvl="3" w:tplc="8DA6AF6C">
      <w:numFmt w:val="decimal"/>
      <w:lvlText w:val=""/>
      <w:lvlJc w:val="left"/>
    </w:lvl>
    <w:lvl w:ilvl="4" w:tplc="33ACAD70">
      <w:numFmt w:val="decimal"/>
      <w:lvlText w:val=""/>
      <w:lvlJc w:val="left"/>
    </w:lvl>
    <w:lvl w:ilvl="5" w:tplc="2D162AA8">
      <w:numFmt w:val="decimal"/>
      <w:lvlText w:val=""/>
      <w:lvlJc w:val="left"/>
    </w:lvl>
    <w:lvl w:ilvl="6" w:tplc="CDE0ACA4">
      <w:numFmt w:val="decimal"/>
      <w:lvlText w:val=""/>
      <w:lvlJc w:val="left"/>
    </w:lvl>
    <w:lvl w:ilvl="7" w:tplc="918C511C">
      <w:numFmt w:val="decimal"/>
      <w:lvlText w:val=""/>
      <w:lvlJc w:val="left"/>
    </w:lvl>
    <w:lvl w:ilvl="8" w:tplc="FC2A5D5E">
      <w:numFmt w:val="decimal"/>
      <w:lvlText w:val=""/>
      <w:lvlJc w:val="left"/>
    </w:lvl>
  </w:abstractNum>
  <w:abstractNum w:abstractNumId="14" w15:restartNumberingAfterBreak="0">
    <w:nsid w:val="19185B4D"/>
    <w:multiLevelType w:val="hybridMultilevel"/>
    <w:tmpl w:val="B834175A"/>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15" w15:restartNumberingAfterBreak="0">
    <w:nsid w:val="19A74A1C"/>
    <w:multiLevelType w:val="hybridMultilevel"/>
    <w:tmpl w:val="90EE9AEA"/>
    <w:lvl w:ilvl="0" w:tplc="BAF4AACA">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16" w15:restartNumberingAfterBreak="0">
    <w:nsid w:val="1C564EF7"/>
    <w:multiLevelType w:val="hybridMultilevel"/>
    <w:tmpl w:val="58A40C18"/>
    <w:lvl w:ilvl="0" w:tplc="6CFA4A4A">
      <w:start w:val="1"/>
      <w:numFmt w:val="decimal"/>
      <w:lvlText w:val="%1."/>
      <w:lvlJc w:val="left"/>
      <w:pPr>
        <w:ind w:left="720" w:hanging="360"/>
      </w:pPr>
    </w:lvl>
    <w:lvl w:ilvl="1" w:tplc="5AA6F2AA">
      <w:start w:val="1"/>
      <w:numFmt w:val="lowerLetter"/>
      <w:lvlText w:val="%2."/>
      <w:lvlJc w:val="left"/>
      <w:pPr>
        <w:ind w:left="1080" w:hanging="360"/>
      </w:pPr>
    </w:lvl>
    <w:lvl w:ilvl="2" w:tplc="1C3A3B2E">
      <w:start w:val="1"/>
      <w:numFmt w:val="lowerRoman"/>
      <w:lvlText w:val="%3."/>
      <w:lvlJc w:val="left"/>
      <w:pPr>
        <w:ind w:left="1400" w:hanging="360"/>
      </w:pPr>
    </w:lvl>
    <w:lvl w:ilvl="3" w:tplc="A8CC4A7A">
      <w:numFmt w:val="decimal"/>
      <w:lvlText w:val=""/>
      <w:lvlJc w:val="left"/>
    </w:lvl>
    <w:lvl w:ilvl="4" w:tplc="955A14A8">
      <w:numFmt w:val="decimal"/>
      <w:lvlText w:val=""/>
      <w:lvlJc w:val="left"/>
    </w:lvl>
    <w:lvl w:ilvl="5" w:tplc="C69E5342">
      <w:numFmt w:val="decimal"/>
      <w:lvlText w:val=""/>
      <w:lvlJc w:val="left"/>
    </w:lvl>
    <w:lvl w:ilvl="6" w:tplc="6BDC7424">
      <w:numFmt w:val="decimal"/>
      <w:lvlText w:val=""/>
      <w:lvlJc w:val="left"/>
    </w:lvl>
    <w:lvl w:ilvl="7" w:tplc="14EE5FC2">
      <w:numFmt w:val="decimal"/>
      <w:lvlText w:val=""/>
      <w:lvlJc w:val="left"/>
    </w:lvl>
    <w:lvl w:ilvl="8" w:tplc="0F36E524">
      <w:numFmt w:val="decimal"/>
      <w:lvlText w:val=""/>
      <w:lvlJc w:val="left"/>
    </w:lvl>
  </w:abstractNum>
  <w:abstractNum w:abstractNumId="17" w15:restartNumberingAfterBreak="0">
    <w:nsid w:val="1CAC37C5"/>
    <w:multiLevelType w:val="singleLevel"/>
    <w:tmpl w:val="7D78C688"/>
    <w:lvl w:ilvl="0">
      <w:start w:val="1"/>
      <w:numFmt w:val="bullet"/>
      <w:pStyle w:val="ListBullet2"/>
      <w:lvlText w:val=""/>
      <w:lvlJc w:val="left"/>
      <w:pPr>
        <w:ind w:left="763" w:hanging="360"/>
      </w:pPr>
      <w:rPr>
        <w:rFonts w:ascii="Wingdings" w:hAnsi="Wingdings" w:hint="default"/>
      </w:rPr>
    </w:lvl>
  </w:abstractNum>
  <w:abstractNum w:abstractNumId="18" w15:restartNumberingAfterBreak="0">
    <w:nsid w:val="1D556DDA"/>
    <w:multiLevelType w:val="hybridMultilevel"/>
    <w:tmpl w:val="0E8454E4"/>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19" w15:restartNumberingAfterBreak="0">
    <w:nsid w:val="21BB3D29"/>
    <w:multiLevelType w:val="hybridMultilevel"/>
    <w:tmpl w:val="F8A68A42"/>
    <w:lvl w:ilvl="0" w:tplc="6CB287A6">
      <w:start w:val="1"/>
      <w:numFmt w:val="decimal"/>
      <w:lvlText w:val="%1."/>
      <w:lvlJc w:val="left"/>
      <w:pPr>
        <w:ind w:left="720" w:hanging="360"/>
      </w:pPr>
    </w:lvl>
    <w:lvl w:ilvl="1" w:tplc="65444F5C">
      <w:start w:val="1"/>
      <w:numFmt w:val="lowerLetter"/>
      <w:lvlText w:val="%2."/>
      <w:lvlJc w:val="left"/>
      <w:pPr>
        <w:ind w:left="1080" w:hanging="360"/>
      </w:pPr>
    </w:lvl>
    <w:lvl w:ilvl="2" w:tplc="E1E846C6">
      <w:start w:val="1"/>
      <w:numFmt w:val="lowerRoman"/>
      <w:lvlText w:val="%3."/>
      <w:lvlJc w:val="left"/>
      <w:pPr>
        <w:ind w:left="1400" w:hanging="360"/>
      </w:pPr>
    </w:lvl>
    <w:lvl w:ilvl="3" w:tplc="AE0C94EE">
      <w:numFmt w:val="decimal"/>
      <w:lvlText w:val=""/>
      <w:lvlJc w:val="left"/>
    </w:lvl>
    <w:lvl w:ilvl="4" w:tplc="105AA3F8">
      <w:numFmt w:val="decimal"/>
      <w:lvlText w:val=""/>
      <w:lvlJc w:val="left"/>
    </w:lvl>
    <w:lvl w:ilvl="5" w:tplc="0ED0889A">
      <w:numFmt w:val="decimal"/>
      <w:lvlText w:val=""/>
      <w:lvlJc w:val="left"/>
    </w:lvl>
    <w:lvl w:ilvl="6" w:tplc="2676E5B0">
      <w:numFmt w:val="decimal"/>
      <w:lvlText w:val=""/>
      <w:lvlJc w:val="left"/>
    </w:lvl>
    <w:lvl w:ilvl="7" w:tplc="2076C376">
      <w:numFmt w:val="decimal"/>
      <w:lvlText w:val=""/>
      <w:lvlJc w:val="left"/>
    </w:lvl>
    <w:lvl w:ilvl="8" w:tplc="05FE4DEC">
      <w:numFmt w:val="decimal"/>
      <w:lvlText w:val=""/>
      <w:lvlJc w:val="left"/>
    </w:lvl>
  </w:abstractNum>
  <w:abstractNum w:abstractNumId="20" w15:restartNumberingAfterBreak="0">
    <w:nsid w:val="21E20C33"/>
    <w:multiLevelType w:val="hybridMultilevel"/>
    <w:tmpl w:val="78C6CFE2"/>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21" w15:restartNumberingAfterBreak="0">
    <w:nsid w:val="21FC05B9"/>
    <w:multiLevelType w:val="hybridMultilevel"/>
    <w:tmpl w:val="7F1E01E4"/>
    <w:lvl w:ilvl="0" w:tplc="B6568E9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A53CEA"/>
    <w:multiLevelType w:val="hybridMultilevel"/>
    <w:tmpl w:val="1DF8236E"/>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23" w15:restartNumberingAfterBreak="0">
    <w:nsid w:val="23077501"/>
    <w:multiLevelType w:val="hybridMultilevel"/>
    <w:tmpl w:val="0162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652086"/>
    <w:multiLevelType w:val="hybridMultilevel"/>
    <w:tmpl w:val="FA6CA956"/>
    <w:lvl w:ilvl="0" w:tplc="E0E8BDEA">
      <w:start w:val="1"/>
      <w:numFmt w:val="decimal"/>
      <w:pStyle w:val="Step"/>
      <w:lvlText w:val="%1."/>
      <w:lvlJc w:val="left"/>
      <w:pPr>
        <w:ind w:left="720" w:hanging="360"/>
      </w:pPr>
    </w:lvl>
    <w:lvl w:ilvl="1" w:tplc="73D2A30C">
      <w:start w:val="1"/>
      <w:numFmt w:val="lowerLetter"/>
      <w:lvlText w:val="%2."/>
      <w:lvlJc w:val="left"/>
      <w:pPr>
        <w:ind w:left="1080" w:hanging="360"/>
      </w:pPr>
    </w:lvl>
    <w:lvl w:ilvl="2" w:tplc="88883878">
      <w:start w:val="1"/>
      <w:numFmt w:val="lowerRoman"/>
      <w:lvlText w:val="%3."/>
      <w:lvlJc w:val="left"/>
      <w:pPr>
        <w:ind w:left="1400" w:hanging="360"/>
      </w:pPr>
    </w:lvl>
    <w:lvl w:ilvl="3" w:tplc="9F6456B2">
      <w:numFmt w:val="decimal"/>
      <w:lvlText w:val=""/>
      <w:lvlJc w:val="left"/>
    </w:lvl>
    <w:lvl w:ilvl="4" w:tplc="60E2265C">
      <w:numFmt w:val="decimal"/>
      <w:lvlText w:val=""/>
      <w:lvlJc w:val="left"/>
    </w:lvl>
    <w:lvl w:ilvl="5" w:tplc="F32EE81E">
      <w:numFmt w:val="decimal"/>
      <w:lvlText w:val=""/>
      <w:lvlJc w:val="left"/>
    </w:lvl>
    <w:lvl w:ilvl="6" w:tplc="60480072">
      <w:numFmt w:val="decimal"/>
      <w:lvlText w:val=""/>
      <w:lvlJc w:val="left"/>
    </w:lvl>
    <w:lvl w:ilvl="7" w:tplc="6D5005D8">
      <w:numFmt w:val="decimal"/>
      <w:lvlText w:val=""/>
      <w:lvlJc w:val="left"/>
    </w:lvl>
    <w:lvl w:ilvl="8" w:tplc="7B66738C">
      <w:numFmt w:val="decimal"/>
      <w:lvlText w:val=""/>
      <w:lvlJc w:val="left"/>
    </w:lvl>
  </w:abstractNum>
  <w:abstractNum w:abstractNumId="25" w15:restartNumberingAfterBreak="0">
    <w:nsid w:val="240E76C0"/>
    <w:multiLevelType w:val="hybridMultilevel"/>
    <w:tmpl w:val="DF461C70"/>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26" w15:restartNumberingAfterBreak="0">
    <w:nsid w:val="24C266DB"/>
    <w:multiLevelType w:val="hybridMultilevel"/>
    <w:tmpl w:val="4F48F480"/>
    <w:lvl w:ilvl="0" w:tplc="BAF4AACA">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27" w15:restartNumberingAfterBreak="0">
    <w:nsid w:val="26971893"/>
    <w:multiLevelType w:val="hybridMultilevel"/>
    <w:tmpl w:val="CAC2EE60"/>
    <w:lvl w:ilvl="0" w:tplc="806A0B94">
      <w:start w:val="1"/>
      <w:numFmt w:val="decimal"/>
      <w:lvlText w:val="%1."/>
      <w:lvlJc w:val="left"/>
      <w:pPr>
        <w:ind w:left="720" w:hanging="360"/>
      </w:pPr>
    </w:lvl>
    <w:lvl w:ilvl="1" w:tplc="7BCA5512">
      <w:start w:val="1"/>
      <w:numFmt w:val="lowerLetter"/>
      <w:lvlText w:val="%2."/>
      <w:lvlJc w:val="left"/>
      <w:pPr>
        <w:ind w:left="1080" w:hanging="360"/>
      </w:pPr>
    </w:lvl>
    <w:lvl w:ilvl="2" w:tplc="F808DAAA">
      <w:start w:val="1"/>
      <w:numFmt w:val="lowerRoman"/>
      <w:lvlText w:val="%3."/>
      <w:lvlJc w:val="left"/>
      <w:pPr>
        <w:ind w:left="1400" w:hanging="360"/>
      </w:pPr>
    </w:lvl>
    <w:lvl w:ilvl="3" w:tplc="429490E4">
      <w:numFmt w:val="decimal"/>
      <w:lvlText w:val=""/>
      <w:lvlJc w:val="left"/>
    </w:lvl>
    <w:lvl w:ilvl="4" w:tplc="F574007E">
      <w:numFmt w:val="decimal"/>
      <w:lvlText w:val=""/>
      <w:lvlJc w:val="left"/>
    </w:lvl>
    <w:lvl w:ilvl="5" w:tplc="618A5714">
      <w:numFmt w:val="decimal"/>
      <w:lvlText w:val=""/>
      <w:lvlJc w:val="left"/>
    </w:lvl>
    <w:lvl w:ilvl="6" w:tplc="1C72C5FC">
      <w:numFmt w:val="decimal"/>
      <w:lvlText w:val=""/>
      <w:lvlJc w:val="left"/>
    </w:lvl>
    <w:lvl w:ilvl="7" w:tplc="CC406540">
      <w:numFmt w:val="decimal"/>
      <w:lvlText w:val=""/>
      <w:lvlJc w:val="left"/>
    </w:lvl>
    <w:lvl w:ilvl="8" w:tplc="D6088380">
      <w:numFmt w:val="decimal"/>
      <w:lvlText w:val=""/>
      <w:lvlJc w:val="left"/>
    </w:lvl>
  </w:abstractNum>
  <w:abstractNum w:abstractNumId="28" w15:restartNumberingAfterBreak="0">
    <w:nsid w:val="285507E9"/>
    <w:multiLevelType w:val="hybridMultilevel"/>
    <w:tmpl w:val="6EF4FA90"/>
    <w:lvl w:ilvl="0" w:tplc="1C32EEA2">
      <w:start w:val="1"/>
      <w:numFmt w:val="decimal"/>
      <w:lvlText w:val="%1."/>
      <w:lvlJc w:val="left"/>
      <w:pPr>
        <w:ind w:left="720" w:hanging="360"/>
      </w:pPr>
    </w:lvl>
    <w:lvl w:ilvl="1" w:tplc="7BE6CA1C">
      <w:start w:val="1"/>
      <w:numFmt w:val="lowerLetter"/>
      <w:lvlText w:val="%2."/>
      <w:lvlJc w:val="left"/>
      <w:pPr>
        <w:ind w:left="1080" w:hanging="360"/>
      </w:pPr>
    </w:lvl>
    <w:lvl w:ilvl="2" w:tplc="07FA609C">
      <w:start w:val="1"/>
      <w:numFmt w:val="lowerRoman"/>
      <w:lvlText w:val="%3."/>
      <w:lvlJc w:val="left"/>
      <w:pPr>
        <w:ind w:left="1400" w:hanging="360"/>
      </w:pPr>
    </w:lvl>
    <w:lvl w:ilvl="3" w:tplc="BCB292FA">
      <w:numFmt w:val="decimal"/>
      <w:lvlText w:val=""/>
      <w:lvlJc w:val="left"/>
    </w:lvl>
    <w:lvl w:ilvl="4" w:tplc="E31074F2">
      <w:numFmt w:val="decimal"/>
      <w:lvlText w:val=""/>
      <w:lvlJc w:val="left"/>
    </w:lvl>
    <w:lvl w:ilvl="5" w:tplc="F6EC6A92">
      <w:numFmt w:val="decimal"/>
      <w:lvlText w:val=""/>
      <w:lvlJc w:val="left"/>
    </w:lvl>
    <w:lvl w:ilvl="6" w:tplc="FE68929E">
      <w:numFmt w:val="decimal"/>
      <w:lvlText w:val=""/>
      <w:lvlJc w:val="left"/>
    </w:lvl>
    <w:lvl w:ilvl="7" w:tplc="56429F80">
      <w:numFmt w:val="decimal"/>
      <w:lvlText w:val=""/>
      <w:lvlJc w:val="left"/>
    </w:lvl>
    <w:lvl w:ilvl="8" w:tplc="585058A4">
      <w:numFmt w:val="decimal"/>
      <w:lvlText w:val=""/>
      <w:lvlJc w:val="left"/>
    </w:lvl>
  </w:abstractNum>
  <w:abstractNum w:abstractNumId="29" w15:restartNumberingAfterBreak="0">
    <w:nsid w:val="29D04588"/>
    <w:multiLevelType w:val="hybridMultilevel"/>
    <w:tmpl w:val="8AC64696"/>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30" w15:restartNumberingAfterBreak="0">
    <w:nsid w:val="29EF6C95"/>
    <w:multiLevelType w:val="hybridMultilevel"/>
    <w:tmpl w:val="A934BD66"/>
    <w:lvl w:ilvl="0" w:tplc="83A4902E">
      <w:start w:val="1"/>
      <w:numFmt w:val="decimal"/>
      <w:lvlText w:val="%1."/>
      <w:lvlJc w:val="left"/>
      <w:pPr>
        <w:ind w:left="720" w:hanging="360"/>
      </w:pPr>
    </w:lvl>
    <w:lvl w:ilvl="1" w:tplc="CBC86ACC">
      <w:start w:val="1"/>
      <w:numFmt w:val="lowerLetter"/>
      <w:lvlText w:val="%2."/>
      <w:lvlJc w:val="left"/>
      <w:pPr>
        <w:ind w:left="1080" w:hanging="360"/>
      </w:pPr>
    </w:lvl>
    <w:lvl w:ilvl="2" w:tplc="79DC6EA8">
      <w:start w:val="1"/>
      <w:numFmt w:val="lowerRoman"/>
      <w:lvlText w:val="%3."/>
      <w:lvlJc w:val="left"/>
      <w:pPr>
        <w:ind w:left="1400" w:hanging="360"/>
      </w:pPr>
    </w:lvl>
    <w:lvl w:ilvl="3" w:tplc="8E246F4C">
      <w:numFmt w:val="decimal"/>
      <w:lvlText w:val=""/>
      <w:lvlJc w:val="left"/>
    </w:lvl>
    <w:lvl w:ilvl="4" w:tplc="235A8FC2">
      <w:numFmt w:val="decimal"/>
      <w:lvlText w:val=""/>
      <w:lvlJc w:val="left"/>
    </w:lvl>
    <w:lvl w:ilvl="5" w:tplc="9D345AF6">
      <w:numFmt w:val="decimal"/>
      <w:lvlText w:val=""/>
      <w:lvlJc w:val="left"/>
    </w:lvl>
    <w:lvl w:ilvl="6" w:tplc="F5B6E1E0">
      <w:numFmt w:val="decimal"/>
      <w:lvlText w:val=""/>
      <w:lvlJc w:val="left"/>
    </w:lvl>
    <w:lvl w:ilvl="7" w:tplc="CD8AA9A0">
      <w:numFmt w:val="decimal"/>
      <w:lvlText w:val=""/>
      <w:lvlJc w:val="left"/>
    </w:lvl>
    <w:lvl w:ilvl="8" w:tplc="12C45958">
      <w:numFmt w:val="decimal"/>
      <w:lvlText w:val=""/>
      <w:lvlJc w:val="left"/>
    </w:lvl>
  </w:abstractNum>
  <w:abstractNum w:abstractNumId="31" w15:restartNumberingAfterBreak="0">
    <w:nsid w:val="2EBB69CC"/>
    <w:multiLevelType w:val="hybridMultilevel"/>
    <w:tmpl w:val="15C6D2FA"/>
    <w:lvl w:ilvl="0" w:tplc="BAF4AACA">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32" w15:restartNumberingAfterBreak="0">
    <w:nsid w:val="30B718D7"/>
    <w:multiLevelType w:val="singleLevel"/>
    <w:tmpl w:val="55B6B37C"/>
    <w:lvl w:ilvl="0">
      <w:start w:val="1"/>
      <w:numFmt w:val="bullet"/>
      <w:pStyle w:val="ListBullet"/>
      <w:lvlText w:val=""/>
      <w:lvlJc w:val="left"/>
      <w:pPr>
        <w:ind w:left="720" w:hanging="360"/>
      </w:pPr>
      <w:rPr>
        <w:rFonts w:ascii="Wingdings" w:hAnsi="Wingdings" w:hint="default"/>
      </w:rPr>
    </w:lvl>
  </w:abstractNum>
  <w:abstractNum w:abstractNumId="33" w15:restartNumberingAfterBreak="0">
    <w:nsid w:val="30E91E1C"/>
    <w:multiLevelType w:val="hybridMultilevel"/>
    <w:tmpl w:val="B9EC0914"/>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34" w15:restartNumberingAfterBreak="0">
    <w:nsid w:val="31386CD4"/>
    <w:multiLevelType w:val="singleLevel"/>
    <w:tmpl w:val="04090001"/>
    <w:lvl w:ilvl="0">
      <w:start w:val="1"/>
      <w:numFmt w:val="bullet"/>
      <w:lvlText w:val=""/>
      <w:lvlJc w:val="left"/>
      <w:pPr>
        <w:ind w:left="763" w:hanging="360"/>
      </w:pPr>
      <w:rPr>
        <w:rFonts w:ascii="Symbol" w:hAnsi="Symbol" w:hint="default"/>
      </w:rPr>
    </w:lvl>
  </w:abstractNum>
  <w:abstractNum w:abstractNumId="35" w15:restartNumberingAfterBreak="0">
    <w:nsid w:val="315955D4"/>
    <w:multiLevelType w:val="hybridMultilevel"/>
    <w:tmpl w:val="BFE40ADE"/>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36" w15:restartNumberingAfterBreak="0">
    <w:nsid w:val="32510442"/>
    <w:multiLevelType w:val="hybridMultilevel"/>
    <w:tmpl w:val="133C3CDE"/>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37" w15:restartNumberingAfterBreak="0">
    <w:nsid w:val="34351610"/>
    <w:multiLevelType w:val="hybridMultilevel"/>
    <w:tmpl w:val="2F4CFB7E"/>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A37FA0"/>
    <w:multiLevelType w:val="hybridMultilevel"/>
    <w:tmpl w:val="E10ACC7E"/>
    <w:lvl w:ilvl="0" w:tplc="874C19CC">
      <w:start w:val="1"/>
      <w:numFmt w:val="decimal"/>
      <w:lvlText w:val="%1."/>
      <w:lvlJc w:val="left"/>
      <w:pPr>
        <w:ind w:left="720" w:hanging="360"/>
      </w:pPr>
    </w:lvl>
    <w:lvl w:ilvl="1" w:tplc="2DD6AED4">
      <w:start w:val="1"/>
      <w:numFmt w:val="lowerLetter"/>
      <w:lvlText w:val="%2."/>
      <w:lvlJc w:val="left"/>
      <w:pPr>
        <w:ind w:left="1080" w:hanging="360"/>
      </w:pPr>
    </w:lvl>
    <w:lvl w:ilvl="2" w:tplc="7FDEE572">
      <w:start w:val="1"/>
      <w:numFmt w:val="lowerRoman"/>
      <w:lvlText w:val="%3."/>
      <w:lvlJc w:val="left"/>
      <w:pPr>
        <w:ind w:left="1400" w:hanging="360"/>
      </w:pPr>
    </w:lvl>
    <w:lvl w:ilvl="3" w:tplc="0040F8B8">
      <w:numFmt w:val="decimal"/>
      <w:lvlText w:val=""/>
      <w:lvlJc w:val="left"/>
    </w:lvl>
    <w:lvl w:ilvl="4" w:tplc="4CB08D42">
      <w:numFmt w:val="decimal"/>
      <w:lvlText w:val=""/>
      <w:lvlJc w:val="left"/>
    </w:lvl>
    <w:lvl w:ilvl="5" w:tplc="A2E81544">
      <w:numFmt w:val="decimal"/>
      <w:lvlText w:val=""/>
      <w:lvlJc w:val="left"/>
    </w:lvl>
    <w:lvl w:ilvl="6" w:tplc="1F729D14">
      <w:numFmt w:val="decimal"/>
      <w:lvlText w:val=""/>
      <w:lvlJc w:val="left"/>
    </w:lvl>
    <w:lvl w:ilvl="7" w:tplc="B526F0AA">
      <w:numFmt w:val="decimal"/>
      <w:lvlText w:val=""/>
      <w:lvlJc w:val="left"/>
    </w:lvl>
    <w:lvl w:ilvl="8" w:tplc="6D12DB54">
      <w:numFmt w:val="decimal"/>
      <w:lvlText w:val=""/>
      <w:lvlJc w:val="left"/>
    </w:lvl>
  </w:abstractNum>
  <w:abstractNum w:abstractNumId="39" w15:restartNumberingAfterBreak="0">
    <w:nsid w:val="3803125F"/>
    <w:multiLevelType w:val="hybridMultilevel"/>
    <w:tmpl w:val="D8DABD56"/>
    <w:lvl w:ilvl="0" w:tplc="18388712">
      <w:start w:val="1"/>
      <w:numFmt w:val="decimal"/>
      <w:lvlText w:val="%1."/>
      <w:lvlJc w:val="left"/>
      <w:pPr>
        <w:ind w:left="720" w:hanging="360"/>
      </w:pPr>
    </w:lvl>
    <w:lvl w:ilvl="1" w:tplc="3020C404">
      <w:start w:val="1"/>
      <w:numFmt w:val="lowerLetter"/>
      <w:lvlText w:val="%2."/>
      <w:lvlJc w:val="left"/>
      <w:pPr>
        <w:ind w:left="1080" w:hanging="360"/>
      </w:pPr>
    </w:lvl>
    <w:lvl w:ilvl="2" w:tplc="6B925536">
      <w:start w:val="1"/>
      <w:numFmt w:val="lowerRoman"/>
      <w:lvlText w:val="%3."/>
      <w:lvlJc w:val="left"/>
      <w:pPr>
        <w:ind w:left="1400" w:hanging="360"/>
      </w:pPr>
    </w:lvl>
    <w:lvl w:ilvl="3" w:tplc="5AA4AAB0">
      <w:numFmt w:val="decimal"/>
      <w:lvlText w:val=""/>
      <w:lvlJc w:val="left"/>
    </w:lvl>
    <w:lvl w:ilvl="4" w:tplc="9250A5BA">
      <w:numFmt w:val="decimal"/>
      <w:lvlText w:val=""/>
      <w:lvlJc w:val="left"/>
    </w:lvl>
    <w:lvl w:ilvl="5" w:tplc="7E76105E">
      <w:numFmt w:val="decimal"/>
      <w:lvlText w:val=""/>
      <w:lvlJc w:val="left"/>
    </w:lvl>
    <w:lvl w:ilvl="6" w:tplc="60F40692">
      <w:numFmt w:val="decimal"/>
      <w:lvlText w:val=""/>
      <w:lvlJc w:val="left"/>
    </w:lvl>
    <w:lvl w:ilvl="7" w:tplc="494EBEB6">
      <w:numFmt w:val="decimal"/>
      <w:lvlText w:val=""/>
      <w:lvlJc w:val="left"/>
    </w:lvl>
    <w:lvl w:ilvl="8" w:tplc="F7E6B8EC">
      <w:numFmt w:val="decimal"/>
      <w:lvlText w:val=""/>
      <w:lvlJc w:val="left"/>
    </w:lvl>
  </w:abstractNum>
  <w:abstractNum w:abstractNumId="40" w15:restartNumberingAfterBreak="0">
    <w:nsid w:val="38746D45"/>
    <w:multiLevelType w:val="hybridMultilevel"/>
    <w:tmpl w:val="76F4E058"/>
    <w:lvl w:ilvl="0" w:tplc="B6568E94">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90C4BFD"/>
    <w:multiLevelType w:val="hybridMultilevel"/>
    <w:tmpl w:val="D16CC272"/>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D822F3"/>
    <w:multiLevelType w:val="hybridMultilevel"/>
    <w:tmpl w:val="FE2C76FA"/>
    <w:lvl w:ilvl="0" w:tplc="C80274DA">
      <w:start w:val="1"/>
      <w:numFmt w:val="decimal"/>
      <w:lvlText w:val="%1."/>
      <w:lvlJc w:val="left"/>
      <w:pPr>
        <w:ind w:left="720" w:hanging="360"/>
      </w:pPr>
    </w:lvl>
    <w:lvl w:ilvl="1" w:tplc="4998A0AE">
      <w:start w:val="1"/>
      <w:numFmt w:val="lowerLetter"/>
      <w:lvlText w:val="%2."/>
      <w:lvlJc w:val="left"/>
      <w:pPr>
        <w:ind w:left="1080" w:hanging="360"/>
      </w:pPr>
    </w:lvl>
    <w:lvl w:ilvl="2" w:tplc="DE96D3C8">
      <w:start w:val="1"/>
      <w:numFmt w:val="lowerRoman"/>
      <w:lvlText w:val="%3."/>
      <w:lvlJc w:val="left"/>
      <w:pPr>
        <w:ind w:left="1400" w:hanging="360"/>
      </w:pPr>
    </w:lvl>
    <w:lvl w:ilvl="3" w:tplc="19589762">
      <w:numFmt w:val="decimal"/>
      <w:lvlText w:val=""/>
      <w:lvlJc w:val="left"/>
    </w:lvl>
    <w:lvl w:ilvl="4" w:tplc="0504AF70">
      <w:numFmt w:val="decimal"/>
      <w:lvlText w:val=""/>
      <w:lvlJc w:val="left"/>
    </w:lvl>
    <w:lvl w:ilvl="5" w:tplc="FF1A0BDA">
      <w:numFmt w:val="decimal"/>
      <w:lvlText w:val=""/>
      <w:lvlJc w:val="left"/>
    </w:lvl>
    <w:lvl w:ilvl="6" w:tplc="20862012">
      <w:numFmt w:val="decimal"/>
      <w:lvlText w:val=""/>
      <w:lvlJc w:val="left"/>
    </w:lvl>
    <w:lvl w:ilvl="7" w:tplc="C2ACF690">
      <w:numFmt w:val="decimal"/>
      <w:lvlText w:val=""/>
      <w:lvlJc w:val="left"/>
    </w:lvl>
    <w:lvl w:ilvl="8" w:tplc="9E9A26F2">
      <w:numFmt w:val="decimal"/>
      <w:lvlText w:val=""/>
      <w:lvlJc w:val="left"/>
    </w:lvl>
  </w:abstractNum>
  <w:abstractNum w:abstractNumId="43" w15:restartNumberingAfterBreak="0">
    <w:nsid w:val="3D855BD4"/>
    <w:multiLevelType w:val="hybridMultilevel"/>
    <w:tmpl w:val="608674D6"/>
    <w:lvl w:ilvl="0" w:tplc="04090003">
      <w:start w:val="1"/>
      <w:numFmt w:val="bullet"/>
      <w:lvlText w:val="o"/>
      <w:lvlJc w:val="left"/>
      <w:pPr>
        <w:ind w:left="1080" w:hanging="360"/>
      </w:pPr>
      <w:rPr>
        <w:rFonts w:ascii="Courier New" w:hAnsi="Courier New" w:cs="Courier New" w:hint="default"/>
      </w:rPr>
    </w:lvl>
    <w:lvl w:ilvl="1" w:tplc="B874E1EA">
      <w:start w:val="1"/>
      <w:numFmt w:val="lowerLetter"/>
      <w:lvlText w:val="%2."/>
      <w:lvlJc w:val="left"/>
      <w:pPr>
        <w:ind w:left="1440" w:hanging="360"/>
      </w:pPr>
    </w:lvl>
    <w:lvl w:ilvl="2" w:tplc="708AD2E4">
      <w:start w:val="1"/>
      <w:numFmt w:val="lowerRoman"/>
      <w:lvlText w:val="%3."/>
      <w:lvlJc w:val="left"/>
      <w:pPr>
        <w:ind w:left="1760" w:hanging="360"/>
      </w:pPr>
    </w:lvl>
    <w:lvl w:ilvl="3" w:tplc="00703504">
      <w:numFmt w:val="decimal"/>
      <w:lvlText w:val=""/>
      <w:lvlJc w:val="left"/>
    </w:lvl>
    <w:lvl w:ilvl="4" w:tplc="36DAC1DE">
      <w:numFmt w:val="decimal"/>
      <w:lvlText w:val=""/>
      <w:lvlJc w:val="left"/>
    </w:lvl>
    <w:lvl w:ilvl="5" w:tplc="F522C938">
      <w:numFmt w:val="decimal"/>
      <w:lvlText w:val=""/>
      <w:lvlJc w:val="left"/>
    </w:lvl>
    <w:lvl w:ilvl="6" w:tplc="167AB1F2">
      <w:numFmt w:val="decimal"/>
      <w:lvlText w:val=""/>
      <w:lvlJc w:val="left"/>
    </w:lvl>
    <w:lvl w:ilvl="7" w:tplc="1ECA857E">
      <w:numFmt w:val="decimal"/>
      <w:lvlText w:val=""/>
      <w:lvlJc w:val="left"/>
    </w:lvl>
    <w:lvl w:ilvl="8" w:tplc="B53C4DB4">
      <w:numFmt w:val="decimal"/>
      <w:lvlText w:val=""/>
      <w:lvlJc w:val="left"/>
    </w:lvl>
  </w:abstractNum>
  <w:abstractNum w:abstractNumId="44" w15:restartNumberingAfterBreak="0">
    <w:nsid w:val="3EBF6843"/>
    <w:multiLevelType w:val="hybridMultilevel"/>
    <w:tmpl w:val="29BC990E"/>
    <w:lvl w:ilvl="0" w:tplc="437C6496">
      <w:start w:val="1"/>
      <w:numFmt w:val="decimal"/>
      <w:lvlText w:val="%1."/>
      <w:lvlJc w:val="left"/>
      <w:pPr>
        <w:ind w:left="720" w:hanging="360"/>
      </w:pPr>
    </w:lvl>
    <w:lvl w:ilvl="1" w:tplc="2EF86664">
      <w:start w:val="1"/>
      <w:numFmt w:val="lowerLetter"/>
      <w:lvlText w:val="%2."/>
      <w:lvlJc w:val="left"/>
      <w:pPr>
        <w:ind w:left="1080" w:hanging="360"/>
      </w:pPr>
    </w:lvl>
    <w:lvl w:ilvl="2" w:tplc="8456465E">
      <w:start w:val="1"/>
      <w:numFmt w:val="lowerRoman"/>
      <w:lvlText w:val="%3."/>
      <w:lvlJc w:val="left"/>
      <w:pPr>
        <w:ind w:left="1400" w:hanging="360"/>
      </w:pPr>
    </w:lvl>
    <w:lvl w:ilvl="3" w:tplc="E89074B2">
      <w:numFmt w:val="decimal"/>
      <w:lvlText w:val=""/>
      <w:lvlJc w:val="left"/>
    </w:lvl>
    <w:lvl w:ilvl="4" w:tplc="595CB330">
      <w:numFmt w:val="decimal"/>
      <w:lvlText w:val=""/>
      <w:lvlJc w:val="left"/>
    </w:lvl>
    <w:lvl w:ilvl="5" w:tplc="CF42A75A">
      <w:numFmt w:val="decimal"/>
      <w:lvlText w:val=""/>
      <w:lvlJc w:val="left"/>
    </w:lvl>
    <w:lvl w:ilvl="6" w:tplc="D1A2DD7E">
      <w:numFmt w:val="decimal"/>
      <w:lvlText w:val=""/>
      <w:lvlJc w:val="left"/>
    </w:lvl>
    <w:lvl w:ilvl="7" w:tplc="BB7C0366">
      <w:numFmt w:val="decimal"/>
      <w:lvlText w:val=""/>
      <w:lvlJc w:val="left"/>
    </w:lvl>
    <w:lvl w:ilvl="8" w:tplc="9F7CEBCE">
      <w:numFmt w:val="decimal"/>
      <w:lvlText w:val=""/>
      <w:lvlJc w:val="left"/>
    </w:lvl>
  </w:abstractNum>
  <w:abstractNum w:abstractNumId="45" w15:restartNumberingAfterBreak="0">
    <w:nsid w:val="3F223198"/>
    <w:multiLevelType w:val="hybridMultilevel"/>
    <w:tmpl w:val="C726915A"/>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46" w15:restartNumberingAfterBreak="0">
    <w:nsid w:val="3F7E7773"/>
    <w:multiLevelType w:val="hybridMultilevel"/>
    <w:tmpl w:val="B3E851CA"/>
    <w:lvl w:ilvl="0" w:tplc="B6568E94">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0C20595"/>
    <w:multiLevelType w:val="hybridMultilevel"/>
    <w:tmpl w:val="59E07D62"/>
    <w:lvl w:ilvl="0" w:tplc="748449AA">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1B634D2"/>
    <w:multiLevelType w:val="hybridMultilevel"/>
    <w:tmpl w:val="53EAAC40"/>
    <w:lvl w:ilvl="0" w:tplc="843C8F30">
      <w:start w:val="1"/>
      <w:numFmt w:val="decimal"/>
      <w:lvlText w:val="%1."/>
      <w:lvlJc w:val="left"/>
      <w:pPr>
        <w:ind w:left="720" w:hanging="360"/>
      </w:pPr>
    </w:lvl>
    <w:lvl w:ilvl="1" w:tplc="B78E6CA0">
      <w:start w:val="1"/>
      <w:numFmt w:val="lowerLetter"/>
      <w:lvlText w:val="%2."/>
      <w:lvlJc w:val="left"/>
      <w:pPr>
        <w:ind w:left="1080" w:hanging="360"/>
      </w:pPr>
    </w:lvl>
    <w:lvl w:ilvl="2" w:tplc="A9F00B6E">
      <w:start w:val="1"/>
      <w:numFmt w:val="lowerRoman"/>
      <w:lvlText w:val="%3."/>
      <w:lvlJc w:val="left"/>
      <w:pPr>
        <w:ind w:left="1400" w:hanging="360"/>
      </w:pPr>
    </w:lvl>
    <w:lvl w:ilvl="3" w:tplc="D778B386">
      <w:numFmt w:val="decimal"/>
      <w:lvlText w:val=""/>
      <w:lvlJc w:val="left"/>
    </w:lvl>
    <w:lvl w:ilvl="4" w:tplc="B6045B80">
      <w:numFmt w:val="decimal"/>
      <w:lvlText w:val=""/>
      <w:lvlJc w:val="left"/>
    </w:lvl>
    <w:lvl w:ilvl="5" w:tplc="C97E5FE4">
      <w:numFmt w:val="decimal"/>
      <w:lvlText w:val=""/>
      <w:lvlJc w:val="left"/>
    </w:lvl>
    <w:lvl w:ilvl="6" w:tplc="1E725E4A">
      <w:numFmt w:val="decimal"/>
      <w:lvlText w:val=""/>
      <w:lvlJc w:val="left"/>
    </w:lvl>
    <w:lvl w:ilvl="7" w:tplc="B8145A6A">
      <w:numFmt w:val="decimal"/>
      <w:lvlText w:val=""/>
      <w:lvlJc w:val="left"/>
    </w:lvl>
    <w:lvl w:ilvl="8" w:tplc="11BA7266">
      <w:numFmt w:val="decimal"/>
      <w:lvlText w:val=""/>
      <w:lvlJc w:val="left"/>
    </w:lvl>
  </w:abstractNum>
  <w:abstractNum w:abstractNumId="49" w15:restartNumberingAfterBreak="0">
    <w:nsid w:val="42F45781"/>
    <w:multiLevelType w:val="hybridMultilevel"/>
    <w:tmpl w:val="8968E6D8"/>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50" w15:restartNumberingAfterBreak="0">
    <w:nsid w:val="43903D7A"/>
    <w:multiLevelType w:val="hybridMultilevel"/>
    <w:tmpl w:val="D922A70E"/>
    <w:lvl w:ilvl="0" w:tplc="B6568E94">
      <w:start w:val="1"/>
      <w:numFmt w:val="bullet"/>
      <w:lvlText w:val=""/>
      <w:lvlJc w:val="left"/>
      <w:pPr>
        <w:ind w:left="720" w:hanging="360"/>
      </w:pPr>
      <w:rPr>
        <w:rFonts w:ascii="Wingdings 2" w:hAnsi="Wingdings 2"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B00094"/>
    <w:multiLevelType w:val="singleLevel"/>
    <w:tmpl w:val="BC189486"/>
    <w:lvl w:ilvl="0">
      <w:start w:val="1"/>
      <w:numFmt w:val="bullet"/>
      <w:lvlText w:val=""/>
      <w:lvlJc w:val="left"/>
      <w:pPr>
        <w:ind w:left="720" w:hanging="360"/>
      </w:pPr>
      <w:rPr>
        <w:rFonts w:ascii="Wingdings" w:hAnsi="Wingdings" w:hint="default"/>
      </w:rPr>
    </w:lvl>
  </w:abstractNum>
  <w:abstractNum w:abstractNumId="52" w15:restartNumberingAfterBreak="0">
    <w:nsid w:val="44617DF4"/>
    <w:multiLevelType w:val="hybridMultilevel"/>
    <w:tmpl w:val="B126A8E2"/>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C048D6"/>
    <w:multiLevelType w:val="hybridMultilevel"/>
    <w:tmpl w:val="D0FAAB94"/>
    <w:lvl w:ilvl="0" w:tplc="B6568E94">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50768C4"/>
    <w:multiLevelType w:val="hybridMultilevel"/>
    <w:tmpl w:val="0CC686C6"/>
    <w:lvl w:ilvl="0" w:tplc="C3226658">
      <w:start w:val="1"/>
      <w:numFmt w:val="decimal"/>
      <w:lvlText w:val="%1."/>
      <w:lvlJc w:val="left"/>
      <w:pPr>
        <w:ind w:left="720" w:hanging="360"/>
      </w:pPr>
    </w:lvl>
    <w:lvl w:ilvl="1" w:tplc="A74A5576">
      <w:start w:val="1"/>
      <w:numFmt w:val="lowerLetter"/>
      <w:lvlText w:val="%2."/>
      <w:lvlJc w:val="left"/>
      <w:pPr>
        <w:ind w:left="1080" w:hanging="360"/>
      </w:pPr>
    </w:lvl>
    <w:lvl w:ilvl="2" w:tplc="09D8E724">
      <w:start w:val="1"/>
      <w:numFmt w:val="lowerRoman"/>
      <w:lvlText w:val="%3."/>
      <w:lvlJc w:val="left"/>
      <w:pPr>
        <w:ind w:left="1400" w:hanging="360"/>
      </w:pPr>
    </w:lvl>
    <w:lvl w:ilvl="3" w:tplc="01B6E51C">
      <w:numFmt w:val="decimal"/>
      <w:lvlText w:val=""/>
      <w:lvlJc w:val="left"/>
    </w:lvl>
    <w:lvl w:ilvl="4" w:tplc="05444894">
      <w:numFmt w:val="decimal"/>
      <w:lvlText w:val=""/>
      <w:lvlJc w:val="left"/>
    </w:lvl>
    <w:lvl w:ilvl="5" w:tplc="B018387C">
      <w:numFmt w:val="decimal"/>
      <w:lvlText w:val=""/>
      <w:lvlJc w:val="left"/>
    </w:lvl>
    <w:lvl w:ilvl="6" w:tplc="550E51F2">
      <w:numFmt w:val="decimal"/>
      <w:lvlText w:val=""/>
      <w:lvlJc w:val="left"/>
    </w:lvl>
    <w:lvl w:ilvl="7" w:tplc="42B6CE62">
      <w:numFmt w:val="decimal"/>
      <w:lvlText w:val=""/>
      <w:lvlJc w:val="left"/>
    </w:lvl>
    <w:lvl w:ilvl="8" w:tplc="24FE94D6">
      <w:numFmt w:val="decimal"/>
      <w:lvlText w:val=""/>
      <w:lvlJc w:val="left"/>
    </w:lvl>
  </w:abstractNum>
  <w:abstractNum w:abstractNumId="55" w15:restartNumberingAfterBreak="0">
    <w:nsid w:val="45F218F3"/>
    <w:multiLevelType w:val="hybridMultilevel"/>
    <w:tmpl w:val="AA12164C"/>
    <w:lvl w:ilvl="0" w:tplc="B6568E9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5C5"/>
    <w:multiLevelType w:val="hybridMultilevel"/>
    <w:tmpl w:val="C220DA42"/>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57" w15:restartNumberingAfterBreak="0">
    <w:nsid w:val="46131A57"/>
    <w:multiLevelType w:val="hybridMultilevel"/>
    <w:tmpl w:val="78DE4636"/>
    <w:lvl w:ilvl="0" w:tplc="E08009F8">
      <w:start w:val="1"/>
      <w:numFmt w:val="decimal"/>
      <w:lvlText w:val="%1."/>
      <w:lvlJc w:val="left"/>
      <w:pPr>
        <w:ind w:left="720" w:hanging="360"/>
      </w:pPr>
    </w:lvl>
    <w:lvl w:ilvl="1" w:tplc="ED6874D2">
      <w:start w:val="1"/>
      <w:numFmt w:val="lowerLetter"/>
      <w:lvlText w:val="%2."/>
      <w:lvlJc w:val="left"/>
      <w:pPr>
        <w:ind w:left="1080" w:hanging="360"/>
      </w:pPr>
    </w:lvl>
    <w:lvl w:ilvl="2" w:tplc="F8C2B7D8">
      <w:start w:val="1"/>
      <w:numFmt w:val="lowerRoman"/>
      <w:lvlText w:val="%3."/>
      <w:lvlJc w:val="left"/>
      <w:pPr>
        <w:ind w:left="1400" w:hanging="360"/>
      </w:pPr>
    </w:lvl>
    <w:lvl w:ilvl="3" w:tplc="72489C22">
      <w:numFmt w:val="decimal"/>
      <w:lvlText w:val=""/>
      <w:lvlJc w:val="left"/>
    </w:lvl>
    <w:lvl w:ilvl="4" w:tplc="4A3C711C">
      <w:numFmt w:val="decimal"/>
      <w:lvlText w:val=""/>
      <w:lvlJc w:val="left"/>
    </w:lvl>
    <w:lvl w:ilvl="5" w:tplc="BDE8E53E">
      <w:numFmt w:val="decimal"/>
      <w:lvlText w:val=""/>
      <w:lvlJc w:val="left"/>
    </w:lvl>
    <w:lvl w:ilvl="6" w:tplc="28C0A3E2">
      <w:numFmt w:val="decimal"/>
      <w:lvlText w:val=""/>
      <w:lvlJc w:val="left"/>
    </w:lvl>
    <w:lvl w:ilvl="7" w:tplc="7E4A69E2">
      <w:numFmt w:val="decimal"/>
      <w:lvlText w:val=""/>
      <w:lvlJc w:val="left"/>
    </w:lvl>
    <w:lvl w:ilvl="8" w:tplc="99108DC6">
      <w:numFmt w:val="decimal"/>
      <w:lvlText w:val=""/>
      <w:lvlJc w:val="left"/>
    </w:lvl>
  </w:abstractNum>
  <w:abstractNum w:abstractNumId="58" w15:restartNumberingAfterBreak="0">
    <w:nsid w:val="4A696F80"/>
    <w:multiLevelType w:val="singleLevel"/>
    <w:tmpl w:val="A2F2B944"/>
    <w:lvl w:ilvl="0">
      <w:start w:val="1"/>
      <w:numFmt w:val="bullet"/>
      <w:lvlText w:val=""/>
      <w:lvlJc w:val="left"/>
      <w:pPr>
        <w:ind w:left="720" w:hanging="360"/>
      </w:pPr>
      <w:rPr>
        <w:rFonts w:ascii="Wingdings" w:hAnsi="Wingdings" w:hint="default"/>
      </w:rPr>
    </w:lvl>
  </w:abstractNum>
  <w:abstractNum w:abstractNumId="59" w15:restartNumberingAfterBreak="0">
    <w:nsid w:val="4B8608BE"/>
    <w:multiLevelType w:val="hybridMultilevel"/>
    <w:tmpl w:val="469C1D52"/>
    <w:lvl w:ilvl="0" w:tplc="BAF4AACA">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60" w15:restartNumberingAfterBreak="0">
    <w:nsid w:val="50C30088"/>
    <w:multiLevelType w:val="hybridMultilevel"/>
    <w:tmpl w:val="2A102B5C"/>
    <w:lvl w:ilvl="0" w:tplc="B6568E9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D23E06"/>
    <w:multiLevelType w:val="hybridMultilevel"/>
    <w:tmpl w:val="70B0A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E63199"/>
    <w:multiLevelType w:val="hybridMultilevel"/>
    <w:tmpl w:val="4A84109C"/>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513BF4"/>
    <w:multiLevelType w:val="hybridMultilevel"/>
    <w:tmpl w:val="607E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9239FC"/>
    <w:multiLevelType w:val="hybridMultilevel"/>
    <w:tmpl w:val="8B84F32E"/>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65" w15:restartNumberingAfterBreak="0">
    <w:nsid w:val="579B2745"/>
    <w:multiLevelType w:val="hybridMultilevel"/>
    <w:tmpl w:val="94449F82"/>
    <w:lvl w:ilvl="0" w:tplc="E6D29240">
      <w:start w:val="1"/>
      <w:numFmt w:val="decimal"/>
      <w:lvlText w:val="%1."/>
      <w:lvlJc w:val="left"/>
      <w:pPr>
        <w:ind w:left="720" w:hanging="360"/>
      </w:pPr>
    </w:lvl>
    <w:lvl w:ilvl="1" w:tplc="182EE366">
      <w:start w:val="1"/>
      <w:numFmt w:val="lowerLetter"/>
      <w:lvlText w:val="%2."/>
      <w:lvlJc w:val="left"/>
      <w:pPr>
        <w:ind w:left="1080" w:hanging="360"/>
      </w:pPr>
    </w:lvl>
    <w:lvl w:ilvl="2" w:tplc="50B83220">
      <w:start w:val="1"/>
      <w:numFmt w:val="lowerRoman"/>
      <w:lvlText w:val="%3."/>
      <w:lvlJc w:val="left"/>
      <w:pPr>
        <w:ind w:left="1400" w:hanging="360"/>
      </w:pPr>
    </w:lvl>
    <w:lvl w:ilvl="3" w:tplc="6E682B76">
      <w:numFmt w:val="decimal"/>
      <w:lvlText w:val=""/>
      <w:lvlJc w:val="left"/>
    </w:lvl>
    <w:lvl w:ilvl="4" w:tplc="D020E230">
      <w:numFmt w:val="decimal"/>
      <w:lvlText w:val=""/>
      <w:lvlJc w:val="left"/>
    </w:lvl>
    <w:lvl w:ilvl="5" w:tplc="0212D802">
      <w:numFmt w:val="decimal"/>
      <w:lvlText w:val=""/>
      <w:lvlJc w:val="left"/>
    </w:lvl>
    <w:lvl w:ilvl="6" w:tplc="44B2F110">
      <w:numFmt w:val="decimal"/>
      <w:lvlText w:val=""/>
      <w:lvlJc w:val="left"/>
    </w:lvl>
    <w:lvl w:ilvl="7" w:tplc="995E3036">
      <w:numFmt w:val="decimal"/>
      <w:lvlText w:val=""/>
      <w:lvlJc w:val="left"/>
    </w:lvl>
    <w:lvl w:ilvl="8" w:tplc="E2F6AB4E">
      <w:numFmt w:val="decimal"/>
      <w:lvlText w:val=""/>
      <w:lvlJc w:val="left"/>
    </w:lvl>
  </w:abstractNum>
  <w:abstractNum w:abstractNumId="66" w15:restartNumberingAfterBreak="0">
    <w:nsid w:val="59AD131F"/>
    <w:multiLevelType w:val="hybridMultilevel"/>
    <w:tmpl w:val="5A70E508"/>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615EAE"/>
    <w:multiLevelType w:val="hybridMultilevel"/>
    <w:tmpl w:val="08D08A2A"/>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7714D3"/>
    <w:multiLevelType w:val="hybridMultilevel"/>
    <w:tmpl w:val="24C2980E"/>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69" w15:restartNumberingAfterBreak="0">
    <w:nsid w:val="5CEF759B"/>
    <w:multiLevelType w:val="hybridMultilevel"/>
    <w:tmpl w:val="2E46C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30534B"/>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71" w15:restartNumberingAfterBreak="0">
    <w:nsid w:val="5F6919D8"/>
    <w:multiLevelType w:val="hybridMultilevel"/>
    <w:tmpl w:val="0F1871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CB2D88"/>
    <w:multiLevelType w:val="hybridMultilevel"/>
    <w:tmpl w:val="FA088B32"/>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FE473F"/>
    <w:multiLevelType w:val="hybridMultilevel"/>
    <w:tmpl w:val="DC6EE6A2"/>
    <w:lvl w:ilvl="0" w:tplc="D1346A0E">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4C64782"/>
    <w:multiLevelType w:val="hybridMultilevel"/>
    <w:tmpl w:val="FE326F4C"/>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75" w15:restartNumberingAfterBreak="0">
    <w:nsid w:val="65647F8D"/>
    <w:multiLevelType w:val="hybridMultilevel"/>
    <w:tmpl w:val="4E80E426"/>
    <w:lvl w:ilvl="0" w:tplc="B6568E9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4D05FB"/>
    <w:multiLevelType w:val="hybridMultilevel"/>
    <w:tmpl w:val="1F72A322"/>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77" w15:restartNumberingAfterBreak="0">
    <w:nsid w:val="6A7318EF"/>
    <w:multiLevelType w:val="hybridMultilevel"/>
    <w:tmpl w:val="95A8B800"/>
    <w:lvl w:ilvl="0" w:tplc="B6568E94">
      <w:start w:val="1"/>
      <w:numFmt w:val="bullet"/>
      <w:lvlText w:val=""/>
      <w:lvlJc w:val="left"/>
      <w:pPr>
        <w:ind w:left="1080" w:hanging="360"/>
      </w:pPr>
      <w:rPr>
        <w:rFonts w:ascii="Wingdings 2" w:hAnsi="Wingdings 2"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A823D59"/>
    <w:multiLevelType w:val="hybridMultilevel"/>
    <w:tmpl w:val="01FA1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C2810A6"/>
    <w:multiLevelType w:val="hybridMultilevel"/>
    <w:tmpl w:val="C534084A"/>
    <w:lvl w:ilvl="0" w:tplc="BAF4AA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683417"/>
    <w:multiLevelType w:val="hybridMultilevel"/>
    <w:tmpl w:val="2EDE707C"/>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81" w15:restartNumberingAfterBreak="0">
    <w:nsid w:val="6FFF6537"/>
    <w:multiLevelType w:val="hybridMultilevel"/>
    <w:tmpl w:val="808E5A32"/>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82" w15:restartNumberingAfterBreak="0">
    <w:nsid w:val="74A407B6"/>
    <w:multiLevelType w:val="hybridMultilevel"/>
    <w:tmpl w:val="240C3BA8"/>
    <w:lvl w:ilvl="0" w:tplc="2AC65FE0">
      <w:start w:val="1"/>
      <w:numFmt w:val="decimal"/>
      <w:lvlText w:val="%1."/>
      <w:lvlJc w:val="left"/>
      <w:pPr>
        <w:ind w:left="720" w:hanging="360"/>
      </w:pPr>
    </w:lvl>
    <w:lvl w:ilvl="1" w:tplc="8D8005A0">
      <w:start w:val="1"/>
      <w:numFmt w:val="lowerLetter"/>
      <w:lvlText w:val="%2."/>
      <w:lvlJc w:val="left"/>
      <w:pPr>
        <w:ind w:left="1080" w:hanging="360"/>
      </w:pPr>
    </w:lvl>
    <w:lvl w:ilvl="2" w:tplc="24702B32">
      <w:start w:val="1"/>
      <w:numFmt w:val="lowerRoman"/>
      <w:lvlText w:val="%3."/>
      <w:lvlJc w:val="left"/>
      <w:pPr>
        <w:ind w:left="1400" w:hanging="360"/>
      </w:pPr>
    </w:lvl>
    <w:lvl w:ilvl="3" w:tplc="66AA14B2">
      <w:numFmt w:val="decimal"/>
      <w:lvlText w:val=""/>
      <w:lvlJc w:val="left"/>
    </w:lvl>
    <w:lvl w:ilvl="4" w:tplc="57B6566A">
      <w:numFmt w:val="decimal"/>
      <w:lvlText w:val=""/>
      <w:lvlJc w:val="left"/>
    </w:lvl>
    <w:lvl w:ilvl="5" w:tplc="B316F8D0">
      <w:numFmt w:val="decimal"/>
      <w:lvlText w:val=""/>
      <w:lvlJc w:val="left"/>
    </w:lvl>
    <w:lvl w:ilvl="6" w:tplc="F5CAE316">
      <w:numFmt w:val="decimal"/>
      <w:lvlText w:val=""/>
      <w:lvlJc w:val="left"/>
    </w:lvl>
    <w:lvl w:ilvl="7" w:tplc="713CAD5E">
      <w:numFmt w:val="decimal"/>
      <w:lvlText w:val=""/>
      <w:lvlJc w:val="left"/>
    </w:lvl>
    <w:lvl w:ilvl="8" w:tplc="8A4A9E9E">
      <w:numFmt w:val="decimal"/>
      <w:lvlText w:val=""/>
      <w:lvlJc w:val="left"/>
    </w:lvl>
  </w:abstractNum>
  <w:abstractNum w:abstractNumId="83" w15:restartNumberingAfterBreak="0">
    <w:nsid w:val="74FA6ED1"/>
    <w:multiLevelType w:val="hybridMultilevel"/>
    <w:tmpl w:val="27346E66"/>
    <w:lvl w:ilvl="0" w:tplc="E2D2235A">
      <w:start w:val="1"/>
      <w:numFmt w:val="decimal"/>
      <w:lvlText w:val="%1."/>
      <w:lvlJc w:val="left"/>
      <w:pPr>
        <w:ind w:left="720" w:hanging="360"/>
      </w:pPr>
    </w:lvl>
    <w:lvl w:ilvl="1" w:tplc="8820B01A">
      <w:start w:val="1"/>
      <w:numFmt w:val="lowerLetter"/>
      <w:lvlText w:val="%2."/>
      <w:lvlJc w:val="left"/>
      <w:pPr>
        <w:ind w:left="1080" w:hanging="360"/>
      </w:pPr>
    </w:lvl>
    <w:lvl w:ilvl="2" w:tplc="55A4FBA0">
      <w:start w:val="1"/>
      <w:numFmt w:val="lowerRoman"/>
      <w:lvlText w:val="%3."/>
      <w:lvlJc w:val="left"/>
      <w:pPr>
        <w:ind w:left="1400" w:hanging="360"/>
      </w:pPr>
    </w:lvl>
    <w:lvl w:ilvl="3" w:tplc="CEA2D4EA">
      <w:numFmt w:val="decimal"/>
      <w:lvlText w:val=""/>
      <w:lvlJc w:val="left"/>
    </w:lvl>
    <w:lvl w:ilvl="4" w:tplc="D11468B8">
      <w:numFmt w:val="decimal"/>
      <w:lvlText w:val=""/>
      <w:lvlJc w:val="left"/>
    </w:lvl>
    <w:lvl w:ilvl="5" w:tplc="BA2E0100">
      <w:numFmt w:val="decimal"/>
      <w:lvlText w:val=""/>
      <w:lvlJc w:val="left"/>
    </w:lvl>
    <w:lvl w:ilvl="6" w:tplc="BC940494">
      <w:numFmt w:val="decimal"/>
      <w:lvlText w:val=""/>
      <w:lvlJc w:val="left"/>
    </w:lvl>
    <w:lvl w:ilvl="7" w:tplc="132CF6C6">
      <w:numFmt w:val="decimal"/>
      <w:lvlText w:val=""/>
      <w:lvlJc w:val="left"/>
    </w:lvl>
    <w:lvl w:ilvl="8" w:tplc="94C60622">
      <w:numFmt w:val="decimal"/>
      <w:lvlText w:val=""/>
      <w:lvlJc w:val="left"/>
    </w:lvl>
  </w:abstractNum>
  <w:abstractNum w:abstractNumId="84" w15:restartNumberingAfterBreak="0">
    <w:nsid w:val="76600AC5"/>
    <w:multiLevelType w:val="hybridMultilevel"/>
    <w:tmpl w:val="D72E799E"/>
    <w:lvl w:ilvl="0" w:tplc="BAF4AACA">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85" w15:restartNumberingAfterBreak="0">
    <w:nsid w:val="76FB51A4"/>
    <w:multiLevelType w:val="hybridMultilevel"/>
    <w:tmpl w:val="7EB8F41C"/>
    <w:lvl w:ilvl="0" w:tplc="7848C9B8">
      <w:start w:val="1"/>
      <w:numFmt w:val="decimal"/>
      <w:lvlText w:val="%1."/>
      <w:lvlJc w:val="left"/>
      <w:pPr>
        <w:ind w:left="720" w:hanging="360"/>
      </w:pPr>
    </w:lvl>
    <w:lvl w:ilvl="1" w:tplc="23803B32">
      <w:start w:val="1"/>
      <w:numFmt w:val="lowerLetter"/>
      <w:lvlText w:val="%2."/>
      <w:lvlJc w:val="left"/>
      <w:pPr>
        <w:ind w:left="1080" w:hanging="360"/>
      </w:pPr>
    </w:lvl>
    <w:lvl w:ilvl="2" w:tplc="7BAACE08">
      <w:start w:val="1"/>
      <w:numFmt w:val="lowerRoman"/>
      <w:lvlText w:val="%3."/>
      <w:lvlJc w:val="left"/>
      <w:pPr>
        <w:ind w:left="1400" w:hanging="360"/>
      </w:pPr>
    </w:lvl>
    <w:lvl w:ilvl="3" w:tplc="803605EE">
      <w:numFmt w:val="decimal"/>
      <w:lvlText w:val=""/>
      <w:lvlJc w:val="left"/>
    </w:lvl>
    <w:lvl w:ilvl="4" w:tplc="C9D488B6">
      <w:numFmt w:val="decimal"/>
      <w:lvlText w:val=""/>
      <w:lvlJc w:val="left"/>
    </w:lvl>
    <w:lvl w:ilvl="5" w:tplc="55448996">
      <w:numFmt w:val="decimal"/>
      <w:lvlText w:val=""/>
      <w:lvlJc w:val="left"/>
    </w:lvl>
    <w:lvl w:ilvl="6" w:tplc="D402F89E">
      <w:numFmt w:val="decimal"/>
      <w:lvlText w:val=""/>
      <w:lvlJc w:val="left"/>
    </w:lvl>
    <w:lvl w:ilvl="7" w:tplc="66E00B3A">
      <w:numFmt w:val="decimal"/>
      <w:lvlText w:val=""/>
      <w:lvlJc w:val="left"/>
    </w:lvl>
    <w:lvl w:ilvl="8" w:tplc="EBDE6A80">
      <w:numFmt w:val="decimal"/>
      <w:lvlText w:val=""/>
      <w:lvlJc w:val="left"/>
    </w:lvl>
  </w:abstractNum>
  <w:abstractNum w:abstractNumId="86" w15:restartNumberingAfterBreak="0">
    <w:nsid w:val="7BD61772"/>
    <w:multiLevelType w:val="hybridMultilevel"/>
    <w:tmpl w:val="4FFCCBBA"/>
    <w:lvl w:ilvl="0" w:tplc="BAF4AACA">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87" w15:restartNumberingAfterBreak="0">
    <w:nsid w:val="7BFE1C98"/>
    <w:multiLevelType w:val="hybridMultilevel"/>
    <w:tmpl w:val="6E5C4328"/>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1F4EF2"/>
    <w:multiLevelType w:val="hybridMultilevel"/>
    <w:tmpl w:val="E2046046"/>
    <w:lvl w:ilvl="0" w:tplc="BAF4AACA">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left"/>
      <w:pPr>
        <w:ind w:left="1440" w:hanging="360"/>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abstractNum w:abstractNumId="89" w15:restartNumberingAfterBreak="0">
    <w:nsid w:val="7E5A08C6"/>
    <w:multiLevelType w:val="singleLevel"/>
    <w:tmpl w:val="877E89B4"/>
    <w:lvl w:ilvl="0">
      <w:start w:val="1"/>
      <w:numFmt w:val="bullet"/>
      <w:pStyle w:val="ListBullet3"/>
      <w:lvlText w:val=""/>
      <w:lvlJc w:val="left"/>
      <w:pPr>
        <w:ind w:left="1166" w:hanging="360"/>
      </w:pPr>
      <w:rPr>
        <w:rFonts w:ascii="Wingdings" w:hAnsi="Wingdings" w:hint="default"/>
      </w:rPr>
    </w:lvl>
  </w:abstractNum>
  <w:abstractNum w:abstractNumId="90" w15:restartNumberingAfterBreak="0">
    <w:nsid w:val="7E961F46"/>
    <w:multiLevelType w:val="hybridMultilevel"/>
    <w:tmpl w:val="EC563F2E"/>
    <w:lvl w:ilvl="0" w:tplc="B6568E94">
      <w:start w:val="1"/>
      <w:numFmt w:val="bullet"/>
      <w:lvlText w:val=""/>
      <w:lvlJc w:val="left"/>
      <w:pPr>
        <w:ind w:left="770" w:hanging="360"/>
      </w:pPr>
      <w:rPr>
        <w:rFonts w:ascii="Wingdings 2" w:hAnsi="Wingdings 2"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1" w15:restartNumberingAfterBreak="0">
    <w:nsid w:val="7EB54061"/>
    <w:multiLevelType w:val="hybridMultilevel"/>
    <w:tmpl w:val="20687A60"/>
    <w:lvl w:ilvl="0" w:tplc="B6568E9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EEE3294"/>
    <w:multiLevelType w:val="hybridMultilevel"/>
    <w:tmpl w:val="3DB8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17"/>
  </w:num>
  <w:num w:numId="4">
    <w:abstractNumId w:val="89"/>
  </w:num>
  <w:num w:numId="5">
    <w:abstractNumId w:val="42"/>
  </w:num>
  <w:num w:numId="6">
    <w:abstractNumId w:val="76"/>
  </w:num>
  <w:num w:numId="7">
    <w:abstractNumId w:val="64"/>
  </w:num>
  <w:num w:numId="8">
    <w:abstractNumId w:val="10"/>
  </w:num>
  <w:num w:numId="9">
    <w:abstractNumId w:val="45"/>
  </w:num>
  <w:num w:numId="10">
    <w:abstractNumId w:val="74"/>
  </w:num>
  <w:num w:numId="11">
    <w:abstractNumId w:val="12"/>
  </w:num>
  <w:num w:numId="12">
    <w:abstractNumId w:val="68"/>
  </w:num>
  <w:num w:numId="13">
    <w:abstractNumId w:val="31"/>
  </w:num>
  <w:num w:numId="14">
    <w:abstractNumId w:val="39"/>
  </w:num>
  <w:num w:numId="15">
    <w:abstractNumId w:val="13"/>
  </w:num>
  <w:num w:numId="16">
    <w:abstractNumId w:val="85"/>
  </w:num>
  <w:num w:numId="17">
    <w:abstractNumId w:val="30"/>
  </w:num>
  <w:num w:numId="18">
    <w:abstractNumId w:val="15"/>
  </w:num>
  <w:num w:numId="19">
    <w:abstractNumId w:val="84"/>
  </w:num>
  <w:num w:numId="20">
    <w:abstractNumId w:val="81"/>
  </w:num>
  <w:num w:numId="21">
    <w:abstractNumId w:val="59"/>
  </w:num>
  <w:num w:numId="22">
    <w:abstractNumId w:val="14"/>
  </w:num>
  <w:num w:numId="23">
    <w:abstractNumId w:val="29"/>
  </w:num>
  <w:num w:numId="24">
    <w:abstractNumId w:val="26"/>
  </w:num>
  <w:num w:numId="25">
    <w:abstractNumId w:val="33"/>
  </w:num>
  <w:num w:numId="26">
    <w:abstractNumId w:val="49"/>
  </w:num>
  <w:num w:numId="27">
    <w:abstractNumId w:val="56"/>
  </w:num>
  <w:num w:numId="28">
    <w:abstractNumId w:val="0"/>
  </w:num>
  <w:num w:numId="29">
    <w:abstractNumId w:val="18"/>
  </w:num>
  <w:num w:numId="30">
    <w:abstractNumId w:val="80"/>
  </w:num>
  <w:num w:numId="31">
    <w:abstractNumId w:val="20"/>
  </w:num>
  <w:num w:numId="32">
    <w:abstractNumId w:val="86"/>
  </w:num>
  <w:num w:numId="33">
    <w:abstractNumId w:val="36"/>
  </w:num>
  <w:num w:numId="34">
    <w:abstractNumId w:val="22"/>
  </w:num>
  <w:num w:numId="35">
    <w:abstractNumId w:val="35"/>
  </w:num>
  <w:num w:numId="36">
    <w:abstractNumId w:val="2"/>
  </w:num>
  <w:num w:numId="37">
    <w:abstractNumId w:val="25"/>
  </w:num>
  <w:num w:numId="38">
    <w:abstractNumId w:val="88"/>
  </w:num>
  <w:num w:numId="39">
    <w:abstractNumId w:val="51"/>
  </w:num>
  <w:num w:numId="40">
    <w:abstractNumId w:val="34"/>
  </w:num>
  <w:num w:numId="41">
    <w:abstractNumId w:val="44"/>
  </w:num>
  <w:num w:numId="42">
    <w:abstractNumId w:val="9"/>
  </w:num>
  <w:num w:numId="43">
    <w:abstractNumId w:val="28"/>
  </w:num>
  <w:num w:numId="44">
    <w:abstractNumId w:val="16"/>
  </w:num>
  <w:num w:numId="45">
    <w:abstractNumId w:val="83"/>
  </w:num>
  <w:num w:numId="46">
    <w:abstractNumId w:val="38"/>
  </w:num>
  <w:num w:numId="47">
    <w:abstractNumId w:val="58"/>
  </w:num>
  <w:num w:numId="48">
    <w:abstractNumId w:val="65"/>
  </w:num>
  <w:num w:numId="49">
    <w:abstractNumId w:val="3"/>
  </w:num>
  <w:num w:numId="50">
    <w:abstractNumId w:val="57"/>
  </w:num>
  <w:num w:numId="51">
    <w:abstractNumId w:val="82"/>
  </w:num>
  <w:num w:numId="52">
    <w:abstractNumId w:val="19"/>
  </w:num>
  <w:num w:numId="53">
    <w:abstractNumId w:val="27"/>
  </w:num>
  <w:num w:numId="54">
    <w:abstractNumId w:val="48"/>
  </w:num>
  <w:num w:numId="55">
    <w:abstractNumId w:val="54"/>
  </w:num>
  <w:num w:numId="56">
    <w:abstractNumId w:val="4"/>
  </w:num>
  <w:num w:numId="57">
    <w:abstractNumId w:val="11"/>
  </w:num>
  <w:num w:numId="58">
    <w:abstractNumId w:val="71"/>
  </w:num>
  <w:num w:numId="59">
    <w:abstractNumId w:val="23"/>
  </w:num>
  <w:num w:numId="60">
    <w:abstractNumId w:val="8"/>
  </w:num>
  <w:num w:numId="61">
    <w:abstractNumId w:val="6"/>
  </w:num>
  <w:num w:numId="62">
    <w:abstractNumId w:val="43"/>
  </w:num>
  <w:num w:numId="63">
    <w:abstractNumId w:val="63"/>
  </w:num>
  <w:num w:numId="64">
    <w:abstractNumId w:val="78"/>
  </w:num>
  <w:num w:numId="65">
    <w:abstractNumId w:val="1"/>
  </w:num>
  <w:num w:numId="66">
    <w:abstractNumId w:val="40"/>
  </w:num>
  <w:num w:numId="67">
    <w:abstractNumId w:val="47"/>
  </w:num>
  <w:num w:numId="68">
    <w:abstractNumId w:val="62"/>
  </w:num>
  <w:num w:numId="69">
    <w:abstractNumId w:val="46"/>
  </w:num>
  <w:num w:numId="70">
    <w:abstractNumId w:val="69"/>
  </w:num>
  <w:num w:numId="71">
    <w:abstractNumId w:val="41"/>
  </w:num>
  <w:num w:numId="72">
    <w:abstractNumId w:val="7"/>
  </w:num>
  <w:num w:numId="73">
    <w:abstractNumId w:val="61"/>
  </w:num>
  <w:num w:numId="74">
    <w:abstractNumId w:val="55"/>
  </w:num>
  <w:num w:numId="75">
    <w:abstractNumId w:val="87"/>
  </w:num>
  <w:num w:numId="76">
    <w:abstractNumId w:val="5"/>
  </w:num>
  <w:num w:numId="77">
    <w:abstractNumId w:val="50"/>
  </w:num>
  <w:num w:numId="78">
    <w:abstractNumId w:val="90"/>
  </w:num>
  <w:num w:numId="79">
    <w:abstractNumId w:val="79"/>
  </w:num>
  <w:num w:numId="80">
    <w:abstractNumId w:val="21"/>
  </w:num>
  <w:num w:numId="81">
    <w:abstractNumId w:val="66"/>
  </w:num>
  <w:num w:numId="82">
    <w:abstractNumId w:val="67"/>
  </w:num>
  <w:num w:numId="83">
    <w:abstractNumId w:val="77"/>
  </w:num>
  <w:num w:numId="84">
    <w:abstractNumId w:val="91"/>
  </w:num>
  <w:num w:numId="85">
    <w:abstractNumId w:val="52"/>
  </w:num>
  <w:num w:numId="86">
    <w:abstractNumId w:val="37"/>
  </w:num>
  <w:num w:numId="87">
    <w:abstractNumId w:val="75"/>
  </w:num>
  <w:num w:numId="88">
    <w:abstractNumId w:val="60"/>
  </w:num>
  <w:num w:numId="89">
    <w:abstractNumId w:val="92"/>
  </w:num>
  <w:num w:numId="90">
    <w:abstractNumId w:val="70"/>
  </w:num>
  <w:num w:numId="91">
    <w:abstractNumId w:val="73"/>
  </w:num>
  <w:num w:numId="92">
    <w:abstractNumId w:val="53"/>
  </w:num>
  <w:num w:numId="93">
    <w:abstractNumId w:val="7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DCC"/>
    <w:rsid w:val="00010F22"/>
    <w:rsid w:val="00011D1C"/>
    <w:rsid w:val="000123C2"/>
    <w:rsid w:val="0001268E"/>
    <w:rsid w:val="00013212"/>
    <w:rsid w:val="00024E8C"/>
    <w:rsid w:val="0002605C"/>
    <w:rsid w:val="0003337C"/>
    <w:rsid w:val="00036CAA"/>
    <w:rsid w:val="00042389"/>
    <w:rsid w:val="00044374"/>
    <w:rsid w:val="0005320D"/>
    <w:rsid w:val="00053E6F"/>
    <w:rsid w:val="00057D95"/>
    <w:rsid w:val="00057E18"/>
    <w:rsid w:val="000612F9"/>
    <w:rsid w:val="00066F67"/>
    <w:rsid w:val="00077415"/>
    <w:rsid w:val="00080FD9"/>
    <w:rsid w:val="000845D2"/>
    <w:rsid w:val="000915D4"/>
    <w:rsid w:val="00093CE4"/>
    <w:rsid w:val="000947C8"/>
    <w:rsid w:val="00094C3B"/>
    <w:rsid w:val="000969FF"/>
    <w:rsid w:val="00096ECE"/>
    <w:rsid w:val="000A011E"/>
    <w:rsid w:val="000A239F"/>
    <w:rsid w:val="000B5C4C"/>
    <w:rsid w:val="000C242D"/>
    <w:rsid w:val="000C2D98"/>
    <w:rsid w:val="000C3DCA"/>
    <w:rsid w:val="000C55D7"/>
    <w:rsid w:val="000D0406"/>
    <w:rsid w:val="000E5CD3"/>
    <w:rsid w:val="000F5F5F"/>
    <w:rsid w:val="000F71B0"/>
    <w:rsid w:val="00101CA2"/>
    <w:rsid w:val="00104D6B"/>
    <w:rsid w:val="00106BE7"/>
    <w:rsid w:val="00113639"/>
    <w:rsid w:val="00123BD8"/>
    <w:rsid w:val="001267AC"/>
    <w:rsid w:val="001345B3"/>
    <w:rsid w:val="0014159D"/>
    <w:rsid w:val="00147EC1"/>
    <w:rsid w:val="00160EBE"/>
    <w:rsid w:val="0016110B"/>
    <w:rsid w:val="0016559E"/>
    <w:rsid w:val="00171EBE"/>
    <w:rsid w:val="00174655"/>
    <w:rsid w:val="001839E5"/>
    <w:rsid w:val="00191914"/>
    <w:rsid w:val="00192B84"/>
    <w:rsid w:val="001934EB"/>
    <w:rsid w:val="00196321"/>
    <w:rsid w:val="001A0AC2"/>
    <w:rsid w:val="001A1B34"/>
    <w:rsid w:val="001A2526"/>
    <w:rsid w:val="001B2710"/>
    <w:rsid w:val="001B3235"/>
    <w:rsid w:val="001B5222"/>
    <w:rsid w:val="001C61BA"/>
    <w:rsid w:val="001D6778"/>
    <w:rsid w:val="001D7970"/>
    <w:rsid w:val="001E116E"/>
    <w:rsid w:val="001E3072"/>
    <w:rsid w:val="001E5649"/>
    <w:rsid w:val="001E5AA6"/>
    <w:rsid w:val="001E797A"/>
    <w:rsid w:val="001F09AD"/>
    <w:rsid w:val="001F5873"/>
    <w:rsid w:val="00201593"/>
    <w:rsid w:val="00203BD7"/>
    <w:rsid w:val="002110ED"/>
    <w:rsid w:val="002113C9"/>
    <w:rsid w:val="002156F4"/>
    <w:rsid w:val="002238B4"/>
    <w:rsid w:val="00223BDA"/>
    <w:rsid w:val="0023695A"/>
    <w:rsid w:val="00236DBE"/>
    <w:rsid w:val="00245050"/>
    <w:rsid w:val="002475F9"/>
    <w:rsid w:val="00250476"/>
    <w:rsid w:val="00265916"/>
    <w:rsid w:val="00270399"/>
    <w:rsid w:val="002947A3"/>
    <w:rsid w:val="002A006F"/>
    <w:rsid w:val="002A1407"/>
    <w:rsid w:val="002A28C6"/>
    <w:rsid w:val="002B1E66"/>
    <w:rsid w:val="002B630E"/>
    <w:rsid w:val="002D2359"/>
    <w:rsid w:val="002D576B"/>
    <w:rsid w:val="002F358D"/>
    <w:rsid w:val="002F566F"/>
    <w:rsid w:val="002F6592"/>
    <w:rsid w:val="00301136"/>
    <w:rsid w:val="00302A7E"/>
    <w:rsid w:val="0030629E"/>
    <w:rsid w:val="00307ACF"/>
    <w:rsid w:val="00315663"/>
    <w:rsid w:val="003261C0"/>
    <w:rsid w:val="00336627"/>
    <w:rsid w:val="00341A6F"/>
    <w:rsid w:val="0034491B"/>
    <w:rsid w:val="003478E4"/>
    <w:rsid w:val="00355FB3"/>
    <w:rsid w:val="00364AF1"/>
    <w:rsid w:val="00374F26"/>
    <w:rsid w:val="003767C2"/>
    <w:rsid w:val="00386833"/>
    <w:rsid w:val="00391BB9"/>
    <w:rsid w:val="00391FAD"/>
    <w:rsid w:val="003A170F"/>
    <w:rsid w:val="003A647A"/>
    <w:rsid w:val="003B2623"/>
    <w:rsid w:val="003B636C"/>
    <w:rsid w:val="003B7859"/>
    <w:rsid w:val="003C2ADF"/>
    <w:rsid w:val="003D2E56"/>
    <w:rsid w:val="003D5B44"/>
    <w:rsid w:val="003E3E76"/>
    <w:rsid w:val="00400B20"/>
    <w:rsid w:val="00401001"/>
    <w:rsid w:val="0040642B"/>
    <w:rsid w:val="00411460"/>
    <w:rsid w:val="00413112"/>
    <w:rsid w:val="00417E31"/>
    <w:rsid w:val="004215BA"/>
    <w:rsid w:val="0042348E"/>
    <w:rsid w:val="004333E3"/>
    <w:rsid w:val="00443B3E"/>
    <w:rsid w:val="004505E9"/>
    <w:rsid w:val="00460E43"/>
    <w:rsid w:val="00474771"/>
    <w:rsid w:val="004765D8"/>
    <w:rsid w:val="0047722E"/>
    <w:rsid w:val="004851CE"/>
    <w:rsid w:val="004861B6"/>
    <w:rsid w:val="004A51ED"/>
    <w:rsid w:val="004A7B40"/>
    <w:rsid w:val="004B316C"/>
    <w:rsid w:val="004C2686"/>
    <w:rsid w:val="004C536B"/>
    <w:rsid w:val="004D20FE"/>
    <w:rsid w:val="004D5D6A"/>
    <w:rsid w:val="004E3676"/>
    <w:rsid w:val="004E3F6A"/>
    <w:rsid w:val="004E6181"/>
    <w:rsid w:val="004F2515"/>
    <w:rsid w:val="004F4CB8"/>
    <w:rsid w:val="005270E3"/>
    <w:rsid w:val="00527DA7"/>
    <w:rsid w:val="005349CF"/>
    <w:rsid w:val="005365B7"/>
    <w:rsid w:val="005429B6"/>
    <w:rsid w:val="0055159F"/>
    <w:rsid w:val="00553D47"/>
    <w:rsid w:val="00565BAE"/>
    <w:rsid w:val="00566973"/>
    <w:rsid w:val="00574E20"/>
    <w:rsid w:val="00576907"/>
    <w:rsid w:val="00577B12"/>
    <w:rsid w:val="00577C93"/>
    <w:rsid w:val="00583651"/>
    <w:rsid w:val="00584FC0"/>
    <w:rsid w:val="00594B32"/>
    <w:rsid w:val="005A37CE"/>
    <w:rsid w:val="005A56FE"/>
    <w:rsid w:val="005B4F58"/>
    <w:rsid w:val="005C20CA"/>
    <w:rsid w:val="005C7153"/>
    <w:rsid w:val="005D2482"/>
    <w:rsid w:val="005D2B6B"/>
    <w:rsid w:val="005D65DC"/>
    <w:rsid w:val="005E0595"/>
    <w:rsid w:val="005E0AE3"/>
    <w:rsid w:val="005E1895"/>
    <w:rsid w:val="005E6D19"/>
    <w:rsid w:val="00604CEC"/>
    <w:rsid w:val="00614E31"/>
    <w:rsid w:val="00617D98"/>
    <w:rsid w:val="0062124E"/>
    <w:rsid w:val="0063299D"/>
    <w:rsid w:val="00633E2F"/>
    <w:rsid w:val="00636EFA"/>
    <w:rsid w:val="006470A9"/>
    <w:rsid w:val="00656F4C"/>
    <w:rsid w:val="00662CA1"/>
    <w:rsid w:val="00677371"/>
    <w:rsid w:val="00681739"/>
    <w:rsid w:val="00682F79"/>
    <w:rsid w:val="00684452"/>
    <w:rsid w:val="0069265B"/>
    <w:rsid w:val="006B1372"/>
    <w:rsid w:val="006B1B74"/>
    <w:rsid w:val="006C02BF"/>
    <w:rsid w:val="006C32D0"/>
    <w:rsid w:val="006D2566"/>
    <w:rsid w:val="006D2635"/>
    <w:rsid w:val="006D752D"/>
    <w:rsid w:val="006E4935"/>
    <w:rsid w:val="007018B5"/>
    <w:rsid w:val="00705F17"/>
    <w:rsid w:val="007217C8"/>
    <w:rsid w:val="007269E0"/>
    <w:rsid w:val="00740AD9"/>
    <w:rsid w:val="00741E1D"/>
    <w:rsid w:val="00742FBC"/>
    <w:rsid w:val="00744107"/>
    <w:rsid w:val="00745123"/>
    <w:rsid w:val="007551A1"/>
    <w:rsid w:val="00772415"/>
    <w:rsid w:val="00772494"/>
    <w:rsid w:val="00774E3A"/>
    <w:rsid w:val="007841F5"/>
    <w:rsid w:val="0078617C"/>
    <w:rsid w:val="00791CB3"/>
    <w:rsid w:val="00794DA8"/>
    <w:rsid w:val="007A22CE"/>
    <w:rsid w:val="007B012D"/>
    <w:rsid w:val="007B1B78"/>
    <w:rsid w:val="007B5106"/>
    <w:rsid w:val="007D7104"/>
    <w:rsid w:val="007E1F74"/>
    <w:rsid w:val="007E450A"/>
    <w:rsid w:val="007F0D53"/>
    <w:rsid w:val="00800247"/>
    <w:rsid w:val="008036F7"/>
    <w:rsid w:val="008038B7"/>
    <w:rsid w:val="00806A1F"/>
    <w:rsid w:val="0081053B"/>
    <w:rsid w:val="0081206C"/>
    <w:rsid w:val="00824C90"/>
    <w:rsid w:val="00853F17"/>
    <w:rsid w:val="00854DCC"/>
    <w:rsid w:val="00861A3B"/>
    <w:rsid w:val="00864F4B"/>
    <w:rsid w:val="00873784"/>
    <w:rsid w:val="00874A56"/>
    <w:rsid w:val="00877798"/>
    <w:rsid w:val="00880491"/>
    <w:rsid w:val="008849BB"/>
    <w:rsid w:val="008856F7"/>
    <w:rsid w:val="00885D1C"/>
    <w:rsid w:val="008B77F7"/>
    <w:rsid w:val="008C53EB"/>
    <w:rsid w:val="008D59AA"/>
    <w:rsid w:val="008F2B35"/>
    <w:rsid w:val="008F7C96"/>
    <w:rsid w:val="00902874"/>
    <w:rsid w:val="00912ED2"/>
    <w:rsid w:val="009160B5"/>
    <w:rsid w:val="00916626"/>
    <w:rsid w:val="00925AB3"/>
    <w:rsid w:val="00930B2D"/>
    <w:rsid w:val="009449E9"/>
    <w:rsid w:val="00946706"/>
    <w:rsid w:val="00946F1B"/>
    <w:rsid w:val="009555C2"/>
    <w:rsid w:val="00967949"/>
    <w:rsid w:val="00972E06"/>
    <w:rsid w:val="0098465A"/>
    <w:rsid w:val="009931B5"/>
    <w:rsid w:val="009941C4"/>
    <w:rsid w:val="00996B95"/>
    <w:rsid w:val="009A6987"/>
    <w:rsid w:val="009B1ADE"/>
    <w:rsid w:val="009B3E3A"/>
    <w:rsid w:val="009B3E65"/>
    <w:rsid w:val="009B3FA1"/>
    <w:rsid w:val="009B6045"/>
    <w:rsid w:val="009C0563"/>
    <w:rsid w:val="009C081C"/>
    <w:rsid w:val="009C5A7B"/>
    <w:rsid w:val="009D1675"/>
    <w:rsid w:val="009E0FA1"/>
    <w:rsid w:val="009E2C46"/>
    <w:rsid w:val="009E5065"/>
    <w:rsid w:val="009F6B53"/>
    <w:rsid w:val="009F6E16"/>
    <w:rsid w:val="009F76D4"/>
    <w:rsid w:val="009F7FB0"/>
    <w:rsid w:val="00A02519"/>
    <w:rsid w:val="00A14C91"/>
    <w:rsid w:val="00A15787"/>
    <w:rsid w:val="00A2305E"/>
    <w:rsid w:val="00A3349C"/>
    <w:rsid w:val="00A41BE7"/>
    <w:rsid w:val="00A43677"/>
    <w:rsid w:val="00A43C6E"/>
    <w:rsid w:val="00A4485B"/>
    <w:rsid w:val="00A473FF"/>
    <w:rsid w:val="00A5174A"/>
    <w:rsid w:val="00A52165"/>
    <w:rsid w:val="00A52B7B"/>
    <w:rsid w:val="00A5560B"/>
    <w:rsid w:val="00A60257"/>
    <w:rsid w:val="00A77EE2"/>
    <w:rsid w:val="00A84C34"/>
    <w:rsid w:val="00A902F7"/>
    <w:rsid w:val="00A91121"/>
    <w:rsid w:val="00A9631D"/>
    <w:rsid w:val="00A96C51"/>
    <w:rsid w:val="00A974EA"/>
    <w:rsid w:val="00AA130D"/>
    <w:rsid w:val="00AA4572"/>
    <w:rsid w:val="00AB17CD"/>
    <w:rsid w:val="00AB5476"/>
    <w:rsid w:val="00AB6D41"/>
    <w:rsid w:val="00AC3363"/>
    <w:rsid w:val="00AE2271"/>
    <w:rsid w:val="00AF2C19"/>
    <w:rsid w:val="00AF525D"/>
    <w:rsid w:val="00B075C2"/>
    <w:rsid w:val="00B238C4"/>
    <w:rsid w:val="00B303FA"/>
    <w:rsid w:val="00B467CF"/>
    <w:rsid w:val="00B47CDF"/>
    <w:rsid w:val="00B513B8"/>
    <w:rsid w:val="00B675A7"/>
    <w:rsid w:val="00B735F0"/>
    <w:rsid w:val="00B76657"/>
    <w:rsid w:val="00B825A2"/>
    <w:rsid w:val="00B87593"/>
    <w:rsid w:val="00B906D8"/>
    <w:rsid w:val="00B91F8D"/>
    <w:rsid w:val="00B97FCE"/>
    <w:rsid w:val="00BA01E9"/>
    <w:rsid w:val="00BA0B56"/>
    <w:rsid w:val="00BA1887"/>
    <w:rsid w:val="00BA3785"/>
    <w:rsid w:val="00BA6ADD"/>
    <w:rsid w:val="00BB2955"/>
    <w:rsid w:val="00BB394F"/>
    <w:rsid w:val="00BB5612"/>
    <w:rsid w:val="00BC1C2C"/>
    <w:rsid w:val="00BD1C8E"/>
    <w:rsid w:val="00BD54C2"/>
    <w:rsid w:val="00BF2C20"/>
    <w:rsid w:val="00BF59CA"/>
    <w:rsid w:val="00C104C0"/>
    <w:rsid w:val="00C117D9"/>
    <w:rsid w:val="00C12A8D"/>
    <w:rsid w:val="00C14E3A"/>
    <w:rsid w:val="00C224C9"/>
    <w:rsid w:val="00C25649"/>
    <w:rsid w:val="00C26535"/>
    <w:rsid w:val="00C318E7"/>
    <w:rsid w:val="00C643E8"/>
    <w:rsid w:val="00C658F2"/>
    <w:rsid w:val="00C704B6"/>
    <w:rsid w:val="00C7075A"/>
    <w:rsid w:val="00C804A9"/>
    <w:rsid w:val="00C8244E"/>
    <w:rsid w:val="00C84AE5"/>
    <w:rsid w:val="00C86709"/>
    <w:rsid w:val="00C922B5"/>
    <w:rsid w:val="00C95CFD"/>
    <w:rsid w:val="00C979E4"/>
    <w:rsid w:val="00CA19FB"/>
    <w:rsid w:val="00CB4E14"/>
    <w:rsid w:val="00CD0BBE"/>
    <w:rsid w:val="00CD26CC"/>
    <w:rsid w:val="00CD7173"/>
    <w:rsid w:val="00CE4E4C"/>
    <w:rsid w:val="00CF3B66"/>
    <w:rsid w:val="00D00F05"/>
    <w:rsid w:val="00D0159E"/>
    <w:rsid w:val="00D024A4"/>
    <w:rsid w:val="00D04DAC"/>
    <w:rsid w:val="00D05431"/>
    <w:rsid w:val="00D1312A"/>
    <w:rsid w:val="00D2501A"/>
    <w:rsid w:val="00D31B83"/>
    <w:rsid w:val="00D31C6A"/>
    <w:rsid w:val="00D32443"/>
    <w:rsid w:val="00D329A7"/>
    <w:rsid w:val="00D32D80"/>
    <w:rsid w:val="00D36769"/>
    <w:rsid w:val="00D4177D"/>
    <w:rsid w:val="00D42E3D"/>
    <w:rsid w:val="00D45FD0"/>
    <w:rsid w:val="00D60D56"/>
    <w:rsid w:val="00D6188E"/>
    <w:rsid w:val="00D63E3F"/>
    <w:rsid w:val="00D71BC2"/>
    <w:rsid w:val="00D83F7B"/>
    <w:rsid w:val="00D85748"/>
    <w:rsid w:val="00D8780A"/>
    <w:rsid w:val="00DA0DFD"/>
    <w:rsid w:val="00DA10DD"/>
    <w:rsid w:val="00DB1BBD"/>
    <w:rsid w:val="00DB6948"/>
    <w:rsid w:val="00DC0F79"/>
    <w:rsid w:val="00DE07B6"/>
    <w:rsid w:val="00DE5083"/>
    <w:rsid w:val="00E0022E"/>
    <w:rsid w:val="00E14D39"/>
    <w:rsid w:val="00E24F4B"/>
    <w:rsid w:val="00E46A6E"/>
    <w:rsid w:val="00E50EB7"/>
    <w:rsid w:val="00E54784"/>
    <w:rsid w:val="00E603BF"/>
    <w:rsid w:val="00E60A85"/>
    <w:rsid w:val="00E633B0"/>
    <w:rsid w:val="00E6450B"/>
    <w:rsid w:val="00E65D8A"/>
    <w:rsid w:val="00E85D60"/>
    <w:rsid w:val="00E908C2"/>
    <w:rsid w:val="00E92AFA"/>
    <w:rsid w:val="00E958CC"/>
    <w:rsid w:val="00EA50C6"/>
    <w:rsid w:val="00EB0E1A"/>
    <w:rsid w:val="00EB4070"/>
    <w:rsid w:val="00EB5B6C"/>
    <w:rsid w:val="00EC0B8E"/>
    <w:rsid w:val="00EC1ECF"/>
    <w:rsid w:val="00ED23CC"/>
    <w:rsid w:val="00ED29AE"/>
    <w:rsid w:val="00F00685"/>
    <w:rsid w:val="00F133BE"/>
    <w:rsid w:val="00F15112"/>
    <w:rsid w:val="00F17534"/>
    <w:rsid w:val="00F2407A"/>
    <w:rsid w:val="00F52DFB"/>
    <w:rsid w:val="00F534CC"/>
    <w:rsid w:val="00F539BF"/>
    <w:rsid w:val="00F56A0B"/>
    <w:rsid w:val="00F61157"/>
    <w:rsid w:val="00F6420D"/>
    <w:rsid w:val="00F72DB3"/>
    <w:rsid w:val="00F734E3"/>
    <w:rsid w:val="00F7493A"/>
    <w:rsid w:val="00F77AC6"/>
    <w:rsid w:val="00F81612"/>
    <w:rsid w:val="00F832EA"/>
    <w:rsid w:val="00F930C0"/>
    <w:rsid w:val="00F972DC"/>
    <w:rsid w:val="00FA63C5"/>
    <w:rsid w:val="00FC0F35"/>
    <w:rsid w:val="00FC29A0"/>
    <w:rsid w:val="00FC51EA"/>
    <w:rsid w:val="00FC66F5"/>
    <w:rsid w:val="00FC6B81"/>
    <w:rsid w:val="00FD0E82"/>
    <w:rsid w:val="00FE6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7C4AE891"/>
  <w15:docId w15:val="{FD4495E2-9702-4E87-8C47-BCBDC6E6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384" w:line="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C6A"/>
    <w:pPr>
      <w:spacing w:before="0" w:after="200" w:line="240" w:lineRule="auto"/>
    </w:pPr>
    <w:rPr>
      <w:sz w:val="24"/>
    </w:rPr>
  </w:style>
  <w:style w:type="paragraph" w:styleId="Heading1">
    <w:name w:val="heading 1"/>
    <w:next w:val="Normal"/>
    <w:link w:val="Heading1Char"/>
    <w:uiPriority w:val="9"/>
    <w:rsid w:val="00D0159E"/>
    <w:pPr>
      <w:keepNext/>
      <w:keepLines/>
      <w:pageBreakBefore/>
      <w:spacing w:before="0" w:after="160" w:line="240" w:lineRule="auto"/>
      <w:outlineLvl w:val="0"/>
    </w:pPr>
    <w:rPr>
      <w:rFonts w:asciiTheme="majorHAnsi" w:eastAsiaTheme="majorEastAsia" w:hAnsiTheme="majorHAnsi" w:cstheme="majorBidi"/>
      <w:b/>
      <w:bCs/>
      <w:color w:val="437B32" w:themeColor="accent2" w:themeShade="80"/>
      <w:sz w:val="48"/>
      <w:szCs w:val="28"/>
    </w:rPr>
  </w:style>
  <w:style w:type="paragraph" w:styleId="Heading2">
    <w:name w:val="heading 2"/>
    <w:basedOn w:val="MainTopic"/>
    <w:next w:val="Normal"/>
    <w:link w:val="Heading2Char"/>
    <w:uiPriority w:val="9"/>
    <w:unhideWhenUsed/>
    <w:rsid w:val="00265916"/>
    <w:pPr>
      <w:pageBreakBefore w:val="0"/>
      <w:spacing w:before="480" w:after="0"/>
      <w:outlineLvl w:val="1"/>
    </w:pPr>
    <w:rPr>
      <w:b w:val="0"/>
      <w:bCs/>
      <w:sz w:val="44"/>
      <w:szCs w:val="26"/>
    </w:rPr>
  </w:style>
  <w:style w:type="paragraph" w:styleId="Heading3">
    <w:name w:val="heading 3"/>
    <w:basedOn w:val="Heading2"/>
    <w:next w:val="Normal"/>
    <w:link w:val="Heading3Char"/>
    <w:uiPriority w:val="9"/>
    <w:unhideWhenUsed/>
    <w:rsid w:val="00B87593"/>
    <w:pPr>
      <w:spacing w:before="240"/>
      <w:outlineLvl w:val="2"/>
    </w:pPr>
    <w:rPr>
      <w:bCs w:val="0"/>
      <w:color w:val="65B64C" w:themeColor="accent2" w:themeShade="BF"/>
      <w:sz w:val="30"/>
    </w:rPr>
  </w:style>
  <w:style w:type="paragraph" w:styleId="Heading4">
    <w:name w:val="heading 4"/>
    <w:basedOn w:val="Normal"/>
    <w:next w:val="Normal"/>
    <w:link w:val="Heading4Char"/>
    <w:uiPriority w:val="9"/>
    <w:unhideWhenUsed/>
    <w:qFormat/>
    <w:rsid w:val="00E54784"/>
    <w:pPr>
      <w:keepNext/>
      <w:keepLines/>
      <w:spacing w:before="40" w:after="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54C2"/>
    <w:pPr>
      <w:tabs>
        <w:tab w:val="center" w:pos="4680"/>
        <w:tab w:val="right" w:pos="9360"/>
      </w:tabs>
      <w:spacing w:after="0"/>
    </w:pPr>
  </w:style>
  <w:style w:type="character" w:customStyle="1" w:styleId="HeaderChar">
    <w:name w:val="Header Char"/>
    <w:basedOn w:val="DefaultParagraphFont"/>
    <w:link w:val="Header"/>
    <w:rsid w:val="00BD54C2"/>
    <w:rPr>
      <w:sz w:val="24"/>
    </w:rPr>
  </w:style>
  <w:style w:type="paragraph" w:styleId="Footer">
    <w:name w:val="footer"/>
    <w:basedOn w:val="Normal"/>
    <w:link w:val="FooterChar"/>
    <w:rsid w:val="004C2686"/>
    <w:pPr>
      <w:spacing w:after="0"/>
    </w:pPr>
    <w:rPr>
      <w:sz w:val="20"/>
    </w:rPr>
  </w:style>
  <w:style w:type="character" w:customStyle="1" w:styleId="FooterChar">
    <w:name w:val="Footer Char"/>
    <w:basedOn w:val="DefaultParagraphFont"/>
    <w:link w:val="Footer"/>
    <w:rsid w:val="004C2686"/>
    <w:rPr>
      <w:sz w:val="20"/>
    </w:rPr>
  </w:style>
  <w:style w:type="table" w:styleId="TableGrid">
    <w:name w:val="Table Grid"/>
    <w:basedOn w:val="TableNormal"/>
    <w:rsid w:val="00C224C9"/>
    <w:pPr>
      <w:spacing w:before="0" w:line="240" w:lineRule="auto"/>
    </w:pPr>
    <w:rPr>
      <w:rFonts w:ascii="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30" w:before="30" w:beforeAutospacing="0" w:afterLines="30" w:after="30" w:afterAutospacing="0" w:line="240" w:lineRule="auto"/>
      </w:pPr>
      <w:rPr>
        <w:rFonts w:ascii="Calibri" w:hAnsi="Calibri"/>
        <w:sz w:val="24"/>
      </w:rPr>
    </w:tblStylePr>
    <w:tblStylePr w:type="lastRow">
      <w:pPr>
        <w:wordWrap/>
        <w:spacing w:beforeLines="30" w:before="30" w:beforeAutospacing="0" w:afterLines="30" w:after="30" w:afterAutospacing="0" w:line="240" w:lineRule="auto"/>
      </w:pPr>
      <w:rPr>
        <w:rFonts w:ascii="Calibri" w:hAnsi="Calibri"/>
        <w:sz w:val="22"/>
      </w:rPr>
    </w:tblStylePr>
    <w:tblStylePr w:type="firstCol">
      <w:pPr>
        <w:wordWrap/>
        <w:spacing w:beforeLines="30" w:before="30" w:beforeAutospacing="0" w:afterLines="30" w:after="30" w:afterAutospacing="0" w:line="240" w:lineRule="auto"/>
      </w:pPr>
      <w:rPr>
        <w:rFonts w:ascii="Calibri" w:hAnsi="Calibri"/>
        <w:sz w:val="24"/>
      </w:rPr>
    </w:tblStylePr>
    <w:tblStylePr w:type="lastCol">
      <w:pPr>
        <w:wordWrap/>
        <w:spacing w:beforeLines="30" w:before="30" w:beforeAutospacing="0" w:afterLines="30" w:after="30" w:afterAutospacing="0" w:line="240" w:lineRule="auto"/>
      </w:pPr>
      <w:rPr>
        <w:rFonts w:ascii="Calibri" w:hAnsi="Calibri"/>
        <w:sz w:val="24"/>
      </w:rPr>
    </w:tblStylePr>
    <w:tblStylePr w:type="band1Vert">
      <w:pPr>
        <w:wordWrap/>
        <w:spacing w:beforeLines="30" w:before="30" w:beforeAutospacing="0" w:afterLines="30" w:after="30" w:afterAutospacing="0" w:line="240" w:lineRule="auto"/>
      </w:pPr>
      <w:rPr>
        <w:rFonts w:ascii="Calibri" w:hAnsi="Calibri"/>
        <w:sz w:val="24"/>
      </w:rPr>
    </w:tblStylePr>
    <w:tblStylePr w:type="band2Vert">
      <w:pPr>
        <w:wordWrap/>
        <w:spacing w:beforeLines="30" w:before="30" w:beforeAutospacing="0" w:afterLines="30" w:after="30" w:afterAutospacing="0" w:line="240" w:lineRule="auto"/>
      </w:pPr>
      <w:rPr>
        <w:rFonts w:ascii="Calibri" w:hAnsi="Calibri"/>
        <w:sz w:val="24"/>
      </w:rPr>
    </w:tblStylePr>
    <w:tblStylePr w:type="band1Horz">
      <w:pPr>
        <w:wordWrap/>
        <w:spacing w:beforeLines="30" w:before="30" w:beforeAutospacing="0" w:afterLines="30" w:after="30" w:afterAutospacing="0" w:line="240" w:lineRule="auto"/>
      </w:pPr>
      <w:rPr>
        <w:rFonts w:ascii="Calibri" w:hAnsi="Calibri"/>
        <w:sz w:val="24"/>
      </w:rPr>
    </w:tblStylePr>
    <w:tblStylePr w:type="band2Horz">
      <w:pPr>
        <w:wordWrap/>
        <w:spacing w:beforeLines="30" w:before="30" w:beforeAutospacing="0" w:afterLines="30" w:after="30" w:afterAutospacing="0" w:line="240" w:lineRule="auto"/>
      </w:pPr>
      <w:rPr>
        <w:rFonts w:ascii="Calibri" w:hAnsi="Calibri"/>
        <w:sz w:val="24"/>
      </w:rPr>
    </w:tblStylePr>
    <w:tblStylePr w:type="neCell">
      <w:pPr>
        <w:wordWrap/>
        <w:spacing w:beforeLines="30" w:before="30" w:beforeAutospacing="0" w:afterLines="30" w:after="30" w:afterAutospacing="0" w:line="240" w:lineRule="auto"/>
      </w:pPr>
      <w:rPr>
        <w:rFonts w:ascii="Calibri" w:hAnsi="Calibri"/>
        <w:sz w:val="24"/>
      </w:rPr>
    </w:tblStylePr>
    <w:tblStylePr w:type="nwCell">
      <w:pPr>
        <w:wordWrap/>
        <w:spacing w:beforeLines="30" w:before="30" w:beforeAutospacing="0" w:afterLines="30" w:after="30" w:afterAutospacing="0" w:line="240" w:lineRule="auto"/>
      </w:pPr>
      <w:rPr>
        <w:rFonts w:ascii="Calibri" w:hAnsi="Calibri"/>
        <w:sz w:val="24"/>
      </w:rPr>
    </w:tblStylePr>
    <w:tblStylePr w:type="seCell">
      <w:pPr>
        <w:wordWrap/>
        <w:spacing w:beforeLines="30" w:before="30" w:beforeAutospacing="0" w:afterLines="30" w:after="30" w:afterAutospacing="0" w:line="240" w:lineRule="auto"/>
      </w:pPr>
      <w:rPr>
        <w:rFonts w:ascii="Calibri" w:hAnsi="Calibri"/>
        <w:sz w:val="24"/>
      </w:rPr>
    </w:tblStylePr>
    <w:tblStylePr w:type="swCell">
      <w:pPr>
        <w:wordWrap/>
        <w:spacing w:beforeLines="30" w:before="30" w:beforeAutospacing="0" w:afterLines="30" w:after="30" w:afterAutospacing="0" w:line="240" w:lineRule="auto"/>
      </w:pPr>
      <w:rPr>
        <w:rFonts w:ascii="Calibri" w:hAnsi="Calibri"/>
        <w:sz w:val="24"/>
      </w:rPr>
    </w:tblStylePr>
  </w:style>
  <w:style w:type="character" w:customStyle="1" w:styleId="Heading1Char">
    <w:name w:val="Heading 1 Char"/>
    <w:basedOn w:val="DefaultParagraphFont"/>
    <w:link w:val="Heading1"/>
    <w:uiPriority w:val="9"/>
    <w:rsid w:val="00D0159E"/>
    <w:rPr>
      <w:rFonts w:asciiTheme="majorHAnsi" w:eastAsiaTheme="majorEastAsia" w:hAnsiTheme="majorHAnsi" w:cstheme="majorBidi"/>
      <w:b/>
      <w:bCs/>
      <w:color w:val="437B32" w:themeColor="accent2" w:themeShade="80"/>
      <w:sz w:val="48"/>
      <w:szCs w:val="28"/>
    </w:rPr>
  </w:style>
  <w:style w:type="character" w:customStyle="1" w:styleId="E-LearningLesson">
    <w:name w:val="E-Learning Lesson"/>
    <w:basedOn w:val="DefaultParagraphFont"/>
    <w:qFormat/>
    <w:rsid w:val="00946706"/>
    <w:rPr>
      <w:rFonts w:ascii="Franklin Gothic Book" w:hAnsi="Franklin Gothic Book" w:cs="Arial"/>
      <w:b/>
      <w:color w:val="5F5F5F"/>
      <w:spacing w:val="6"/>
      <w:sz w:val="22"/>
      <w:szCs w:val="22"/>
    </w:rPr>
  </w:style>
  <w:style w:type="paragraph" w:customStyle="1" w:styleId="Email">
    <w:name w:val="Email"/>
    <w:basedOn w:val="Normal"/>
    <w:next w:val="Normal"/>
    <w:qFormat/>
    <w:rsid w:val="00854DCC"/>
    <w:pPr>
      <w:ind w:left="1440" w:firstLine="720"/>
    </w:pPr>
    <w:rPr>
      <w:rFonts w:ascii="Franklin Gothic Book" w:hAnsi="Franklin Gothic Book"/>
      <w:i/>
      <w:sz w:val="26"/>
      <w:szCs w:val="28"/>
    </w:rPr>
  </w:style>
  <w:style w:type="character" w:styleId="Hyperlink">
    <w:name w:val="Hyperlink"/>
    <w:basedOn w:val="DefaultParagraphFont"/>
    <w:uiPriority w:val="99"/>
    <w:rsid w:val="00854DCC"/>
    <w:rPr>
      <w:color w:val="0000FF"/>
      <w:u w:val="single"/>
    </w:rPr>
  </w:style>
  <w:style w:type="character" w:customStyle="1" w:styleId="BigHyperlink">
    <w:name w:val="Big Hyperlink"/>
    <w:basedOn w:val="DefaultParagraphFont"/>
    <w:uiPriority w:val="99"/>
    <w:rsid w:val="00854DCC"/>
    <w:rPr>
      <w:color w:val="0000FF"/>
      <w:sz w:val="30"/>
      <w:u w:val="single"/>
    </w:rPr>
  </w:style>
  <w:style w:type="character" w:customStyle="1" w:styleId="Tip">
    <w:name w:val="Tip"/>
    <w:basedOn w:val="DefaultParagraphFont"/>
    <w:qFormat/>
    <w:rsid w:val="00B76657"/>
    <w:rPr>
      <w:rFonts w:asciiTheme="majorHAnsi" w:hAnsiTheme="majorHAnsi"/>
      <w:smallCaps/>
      <w:color w:val="0071BC" w:themeColor="accent4"/>
      <w:spacing w:val="8"/>
      <w:sz w:val="22"/>
      <w:szCs w:val="24"/>
    </w:rPr>
  </w:style>
  <w:style w:type="character" w:customStyle="1" w:styleId="TipText">
    <w:name w:val="Tip Text"/>
    <w:basedOn w:val="DefaultParagraphFont"/>
    <w:qFormat/>
    <w:rsid w:val="00C104C0"/>
    <w:rPr>
      <w:rFonts w:asciiTheme="majorHAnsi" w:hAnsiTheme="majorHAnsi" w:cs="Arial"/>
      <w:color w:val="595959" w:themeColor="accent1" w:themeTint="A6"/>
      <w:spacing w:val="6"/>
      <w:sz w:val="23"/>
      <w:szCs w:val="22"/>
    </w:rPr>
  </w:style>
  <w:style w:type="paragraph" w:styleId="TOC1">
    <w:name w:val="toc 1"/>
    <w:basedOn w:val="Normal"/>
    <w:next w:val="Normal"/>
    <w:autoRedefine/>
    <w:uiPriority w:val="39"/>
    <w:unhideWhenUsed/>
    <w:rsid w:val="002113C9"/>
    <w:pPr>
      <w:tabs>
        <w:tab w:val="right" w:leader="dot" w:pos="10800"/>
      </w:tabs>
      <w:spacing w:after="100"/>
    </w:pPr>
    <w:rPr>
      <w:rFonts w:cs="Levenim MT"/>
      <w:b/>
    </w:rPr>
  </w:style>
  <w:style w:type="paragraph" w:styleId="TOC2">
    <w:name w:val="toc 2"/>
    <w:basedOn w:val="TOC1"/>
    <w:next w:val="Normal"/>
    <w:autoRedefine/>
    <w:uiPriority w:val="39"/>
    <w:unhideWhenUsed/>
    <w:rsid w:val="002113C9"/>
    <w:pPr>
      <w:ind w:left="180"/>
    </w:pPr>
    <w:rPr>
      <w:rFonts w:eastAsia="Calibri" w:cstheme="minorHAnsi"/>
      <w:b w:val="0"/>
      <w:noProof/>
    </w:rPr>
  </w:style>
  <w:style w:type="paragraph" w:styleId="TOC3">
    <w:name w:val="toc 3"/>
    <w:basedOn w:val="Normal"/>
    <w:next w:val="Normal"/>
    <w:autoRedefine/>
    <w:uiPriority w:val="39"/>
    <w:unhideWhenUsed/>
    <w:rsid w:val="00C104C0"/>
    <w:pPr>
      <w:tabs>
        <w:tab w:val="right" w:leader="dot" w:pos="9350"/>
      </w:tabs>
      <w:spacing w:after="100"/>
      <w:ind w:left="360"/>
    </w:pPr>
    <w:rPr>
      <w:rFonts w:eastAsia="Calibri"/>
      <w:noProof/>
    </w:rPr>
  </w:style>
  <w:style w:type="paragraph" w:styleId="TOCHeading">
    <w:name w:val="TOC Heading"/>
    <w:basedOn w:val="Heading1"/>
    <w:next w:val="Normal"/>
    <w:uiPriority w:val="39"/>
    <w:unhideWhenUsed/>
    <w:qFormat/>
    <w:rsid w:val="0002605C"/>
    <w:pPr>
      <w:outlineLvl w:val="9"/>
    </w:pPr>
  </w:style>
  <w:style w:type="character" w:customStyle="1" w:styleId="Heading2Char">
    <w:name w:val="Heading 2 Char"/>
    <w:basedOn w:val="DefaultParagraphFont"/>
    <w:link w:val="Heading2"/>
    <w:uiPriority w:val="9"/>
    <w:rsid w:val="00265916"/>
    <w:rPr>
      <w:rFonts w:asciiTheme="majorHAnsi" w:eastAsiaTheme="majorEastAsia" w:hAnsiTheme="majorHAnsi" w:cstheme="majorBidi"/>
      <w:bCs/>
      <w:color w:val="437B32" w:themeColor="accent2" w:themeShade="80"/>
      <w:sz w:val="44"/>
      <w:szCs w:val="26"/>
    </w:rPr>
  </w:style>
  <w:style w:type="character" w:customStyle="1" w:styleId="Heading3Char">
    <w:name w:val="Heading 3 Char"/>
    <w:basedOn w:val="DefaultParagraphFont"/>
    <w:link w:val="Heading3"/>
    <w:uiPriority w:val="9"/>
    <w:rsid w:val="00B87593"/>
    <w:rPr>
      <w:rFonts w:asciiTheme="majorHAnsi" w:eastAsiaTheme="majorEastAsia" w:hAnsiTheme="majorHAnsi" w:cstheme="majorBidi"/>
      <w:color w:val="65B64C" w:themeColor="accent2" w:themeShade="BF"/>
      <w:sz w:val="30"/>
      <w:szCs w:val="26"/>
    </w:rPr>
  </w:style>
  <w:style w:type="paragraph" w:styleId="PlainText">
    <w:name w:val="Plain Text"/>
    <w:basedOn w:val="Normal"/>
    <w:link w:val="PlainTextChar"/>
    <w:uiPriority w:val="99"/>
    <w:semiHidden/>
    <w:unhideWhenUsed/>
    <w:rsid w:val="00925AB3"/>
    <w:rPr>
      <w:rFonts w:ascii="Courier New" w:hAnsi="Courier New"/>
      <w:sz w:val="21"/>
      <w:szCs w:val="21"/>
    </w:rPr>
  </w:style>
  <w:style w:type="character" w:customStyle="1" w:styleId="PlainTextChar">
    <w:name w:val="Plain Text Char"/>
    <w:basedOn w:val="DefaultParagraphFont"/>
    <w:link w:val="PlainText"/>
    <w:uiPriority w:val="99"/>
    <w:semiHidden/>
    <w:rsid w:val="00925AB3"/>
    <w:rPr>
      <w:rFonts w:ascii="Courier New" w:eastAsia="Times New Roman" w:hAnsi="Courier New" w:cs="Times New Roman"/>
      <w:sz w:val="21"/>
      <w:szCs w:val="21"/>
    </w:rPr>
  </w:style>
  <w:style w:type="paragraph" w:styleId="ListBullet">
    <w:name w:val="List Bullet"/>
    <w:basedOn w:val="Normal"/>
    <w:rsid w:val="00CD7173"/>
    <w:pPr>
      <w:numPr>
        <w:numId w:val="2"/>
      </w:numPr>
      <w:spacing w:after="160"/>
      <w:contextualSpacing/>
    </w:pPr>
    <w:rPr>
      <w:rFonts w:cs="Levenim MT"/>
      <w:szCs w:val="24"/>
    </w:rPr>
  </w:style>
  <w:style w:type="paragraph" w:styleId="ListBullet2">
    <w:name w:val="List Bullet 2"/>
    <w:basedOn w:val="Normal"/>
    <w:uiPriority w:val="99"/>
    <w:unhideWhenUsed/>
    <w:rsid w:val="00584FC0"/>
    <w:pPr>
      <w:numPr>
        <w:numId w:val="3"/>
      </w:numPr>
      <w:spacing w:after="160"/>
      <w:ind w:left="1080"/>
      <w:contextualSpacing/>
    </w:pPr>
    <w:rPr>
      <w:rFonts w:cs="Levenim MT"/>
      <w:szCs w:val="24"/>
    </w:rPr>
  </w:style>
  <w:style w:type="paragraph" w:styleId="ListBullet3">
    <w:name w:val="List Bullet 3"/>
    <w:basedOn w:val="Normal"/>
    <w:uiPriority w:val="99"/>
    <w:unhideWhenUsed/>
    <w:rsid w:val="00584FC0"/>
    <w:pPr>
      <w:numPr>
        <w:numId w:val="4"/>
      </w:numPr>
      <w:spacing w:after="160"/>
      <w:ind w:left="1440"/>
      <w:contextualSpacing/>
    </w:pPr>
    <w:rPr>
      <w:rFonts w:cs="Levenim MT"/>
      <w:szCs w:val="24"/>
    </w:rPr>
  </w:style>
  <w:style w:type="paragraph" w:styleId="ListContinue">
    <w:name w:val="List Continue"/>
    <w:basedOn w:val="Normal"/>
    <w:uiPriority w:val="99"/>
    <w:unhideWhenUsed/>
    <w:rsid w:val="00925AB3"/>
    <w:pPr>
      <w:spacing w:after="120"/>
      <w:ind w:left="360"/>
      <w:contextualSpacing/>
    </w:pPr>
  </w:style>
  <w:style w:type="paragraph" w:styleId="ListContinue2">
    <w:name w:val="List Continue 2"/>
    <w:basedOn w:val="Normal"/>
    <w:uiPriority w:val="99"/>
    <w:unhideWhenUsed/>
    <w:rsid w:val="00925AB3"/>
    <w:pPr>
      <w:spacing w:after="120"/>
      <w:ind w:left="720"/>
      <w:contextualSpacing/>
    </w:pPr>
  </w:style>
  <w:style w:type="paragraph" w:styleId="ListContinue3">
    <w:name w:val="List Continue 3"/>
    <w:basedOn w:val="Normal"/>
    <w:uiPriority w:val="99"/>
    <w:unhideWhenUsed/>
    <w:rsid w:val="00925AB3"/>
    <w:pPr>
      <w:spacing w:after="120"/>
      <w:ind w:left="1080"/>
      <w:contextualSpacing/>
    </w:pPr>
  </w:style>
  <w:style w:type="paragraph" w:styleId="ListNumber">
    <w:name w:val="List Number"/>
    <w:basedOn w:val="Normal"/>
    <w:uiPriority w:val="99"/>
    <w:unhideWhenUsed/>
    <w:rsid w:val="00A52B7B"/>
    <w:pPr>
      <w:spacing w:after="160"/>
      <w:ind w:left="720"/>
      <w:contextualSpacing/>
    </w:pPr>
    <w:rPr>
      <w:rFonts w:cs="Levenim MT"/>
      <w:szCs w:val="24"/>
    </w:rPr>
  </w:style>
  <w:style w:type="paragraph" w:styleId="ListNumber2">
    <w:name w:val="List Number 2"/>
    <w:basedOn w:val="Normal"/>
    <w:uiPriority w:val="99"/>
    <w:unhideWhenUsed/>
    <w:rsid w:val="002947A3"/>
    <w:pPr>
      <w:tabs>
        <w:tab w:val="num" w:pos="720"/>
      </w:tabs>
      <w:spacing w:after="160"/>
      <w:ind w:left="1080" w:hanging="360"/>
      <w:contextualSpacing/>
    </w:pPr>
    <w:rPr>
      <w:rFonts w:cs="Levenim MT"/>
      <w:szCs w:val="24"/>
    </w:rPr>
  </w:style>
  <w:style w:type="paragraph" w:styleId="ListNumber3">
    <w:name w:val="List Number 3"/>
    <w:basedOn w:val="Normal"/>
    <w:uiPriority w:val="99"/>
    <w:unhideWhenUsed/>
    <w:rsid w:val="002947A3"/>
    <w:pPr>
      <w:tabs>
        <w:tab w:val="num" w:pos="720"/>
      </w:tabs>
      <w:spacing w:after="160"/>
      <w:ind w:left="1440" w:hanging="360"/>
      <w:contextualSpacing/>
    </w:pPr>
    <w:rPr>
      <w:rFonts w:cs="Levenim MT"/>
      <w:szCs w:val="24"/>
    </w:rPr>
  </w:style>
  <w:style w:type="paragraph" w:styleId="ListParagraph">
    <w:name w:val="List Paragraph"/>
    <w:basedOn w:val="Normal"/>
    <w:uiPriority w:val="34"/>
    <w:qFormat/>
    <w:rsid w:val="00925AB3"/>
    <w:pPr>
      <w:ind w:left="720"/>
      <w:contextualSpacing/>
    </w:pPr>
  </w:style>
  <w:style w:type="paragraph" w:styleId="Title">
    <w:name w:val="Title"/>
    <w:next w:val="Normal"/>
    <w:link w:val="TitleChar"/>
    <w:uiPriority w:val="10"/>
    <w:qFormat/>
    <w:rsid w:val="00F534CC"/>
    <w:pPr>
      <w:keepNext/>
      <w:keepLines/>
      <w:spacing w:before="0" w:after="160" w:line="240" w:lineRule="auto"/>
    </w:pPr>
    <w:rPr>
      <w:rFonts w:asciiTheme="majorHAnsi" w:hAnsiTheme="majorHAnsi"/>
      <w:b/>
      <w:bCs/>
      <w:color w:val="437B32" w:themeColor="accent2" w:themeShade="80"/>
      <w:sz w:val="52"/>
      <w:szCs w:val="52"/>
    </w:rPr>
  </w:style>
  <w:style w:type="character" w:customStyle="1" w:styleId="TitleChar">
    <w:name w:val="Title Char"/>
    <w:basedOn w:val="DefaultParagraphFont"/>
    <w:link w:val="Title"/>
    <w:uiPriority w:val="10"/>
    <w:rsid w:val="00F534CC"/>
    <w:rPr>
      <w:rFonts w:asciiTheme="majorHAnsi" w:hAnsiTheme="majorHAnsi"/>
      <w:b/>
      <w:bCs/>
      <w:color w:val="437B32" w:themeColor="accent2" w:themeShade="80"/>
      <w:sz w:val="52"/>
      <w:szCs w:val="52"/>
    </w:rPr>
  </w:style>
  <w:style w:type="paragraph" w:customStyle="1" w:styleId="Image">
    <w:name w:val="Image"/>
    <w:basedOn w:val="Normal"/>
    <w:next w:val="Normal"/>
    <w:rsid w:val="005C7153"/>
    <w:pPr>
      <w:spacing w:before="200" w:after="100"/>
    </w:pPr>
  </w:style>
  <w:style w:type="paragraph" w:customStyle="1" w:styleId="BlockImagewithCaption">
    <w:name w:val="Block Image with Caption"/>
    <w:basedOn w:val="BlockImage"/>
    <w:next w:val="Normal"/>
    <w:qFormat/>
    <w:rsid w:val="00BD54C2"/>
    <w:pPr>
      <w:keepNext/>
      <w:spacing w:after="0"/>
    </w:pPr>
  </w:style>
  <w:style w:type="character" w:customStyle="1" w:styleId="codepart">
    <w:name w:val="codepart"/>
    <w:basedOn w:val="PlainTextChar"/>
    <w:uiPriority w:val="1"/>
    <w:qFormat/>
    <w:rsid w:val="00885D1C"/>
    <w:rPr>
      <w:rFonts w:ascii="Courier New" w:eastAsia="Times New Roman" w:hAnsi="Courier New" w:cs="Times New Roman"/>
      <w:sz w:val="24"/>
      <w:szCs w:val="21"/>
    </w:rPr>
  </w:style>
  <w:style w:type="paragraph" w:styleId="Caption">
    <w:name w:val="caption"/>
    <w:basedOn w:val="Normal"/>
    <w:next w:val="Normal"/>
    <w:uiPriority w:val="35"/>
    <w:rsid w:val="00BD54C2"/>
    <w:rPr>
      <w:bCs/>
      <w:i/>
      <w:color w:val="000000" w:themeColor="accent1"/>
      <w:szCs w:val="28"/>
    </w:rPr>
  </w:style>
  <w:style w:type="table" w:customStyle="1" w:styleId="RowHeaderTables">
    <w:name w:val="Row Header Tables"/>
    <w:basedOn w:val="TableGrid"/>
    <w:uiPriority w:val="99"/>
    <w:rsid w:val="00527DA7"/>
    <w:rPr>
      <w:rFonts w:ascii="Gill Sans MT" w:hAnsi="Gill Sans MT"/>
    </w:rPr>
    <w:tblPr/>
    <w:tblStylePr w:type="firstRow">
      <w:pPr>
        <w:wordWrap/>
        <w:spacing w:beforeLines="30" w:before="30" w:beforeAutospacing="0" w:afterLines="30" w:after="30" w:afterAutospacing="0" w:line="240" w:lineRule="auto"/>
        <w:contextualSpacing w:val="0"/>
        <w:jc w:val="left"/>
      </w:pPr>
      <w:rPr>
        <w:rFonts w:ascii="Bahnschrift SemiLight" w:hAnsi="Bahnschrift SemiLight"/>
        <w:b/>
        <w:bCs/>
        <w:color w:val="auto"/>
        <w:sz w:val="26"/>
      </w:rPr>
      <w:tblPr>
        <w:tblCellMar>
          <w:top w:w="115" w:type="dxa"/>
          <w:left w:w="115" w:type="dxa"/>
          <w:bottom w:w="0" w:type="dxa"/>
          <w:right w:w="115"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Pr>
    </w:tblStylePr>
    <w:tblStylePr w:type="lastRow">
      <w:pPr>
        <w:wordWrap/>
        <w:spacing w:beforeLines="30" w:before="30" w:beforeAutospacing="0" w:afterLines="30" w:after="30" w:afterAutospacing="0" w:line="240" w:lineRule="auto"/>
        <w:contextualSpacing w:val="0"/>
        <w:jc w:val="left"/>
      </w:pPr>
      <w:rPr>
        <w:rFonts w:ascii="Calibri" w:hAnsi="Calibri"/>
        <w:b w:val="0"/>
        <w:bCs/>
        <w:color w:val="FFFFFF"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wordWrap/>
        <w:spacing w:beforeLines="30" w:before="30" w:beforeAutospacing="0" w:afterLines="30" w:after="30" w:afterAutospacing="0" w:line="240" w:lineRule="auto"/>
        <w:contextualSpacing w:val="0"/>
        <w:jc w:val="left"/>
      </w:pPr>
      <w:rPr>
        <w:rFonts w:ascii="Calibri" w:hAnsi="Calibri"/>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pPr>
        <w:wordWrap/>
        <w:spacing w:beforeLines="30" w:before="30" w:beforeAutospacing="0" w:afterLines="30" w:after="30" w:afterAutospacing="0" w:line="240" w:lineRule="auto"/>
        <w:contextualSpacing w:val="0"/>
        <w:jc w:val="left"/>
      </w:pPr>
      <w:rPr>
        <w:rFonts w:ascii="Calibri" w:hAnsi="Calibri"/>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wordWrap/>
        <w:spacing w:beforeLines="30" w:before="30" w:beforeAutospacing="0" w:afterLines="30" w:after="30" w:afterAutospacing="0" w:line="240" w:lineRule="auto"/>
        <w:contextualSpacing w:val="0"/>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pPr>
        <w:wordWrap/>
        <w:spacing w:beforeLines="30" w:before="30" w:beforeAutospacing="0" w:afterLines="30" w:after="30" w:afterAutospacing="0" w:line="240" w:lineRule="auto"/>
        <w:contextualSpacing w:val="0"/>
        <w:jc w:val="left"/>
      </w:pPr>
      <w:rPr>
        <w:rFonts w:ascii="Bahnschrift SemiLight" w:hAnsi="Bahnschrift SemiLight"/>
        <w:b/>
        <w:color w:val="auto"/>
        <w:sz w:val="26"/>
      </w:rPr>
      <w:tblPr/>
      <w:tcPr>
        <w:tcBorders>
          <w:top w:val="single" w:sz="4" w:space="0" w:color="auto"/>
          <w:bottom w:val="single" w:sz="4" w:space="0" w:color="auto"/>
          <w:right w:val="single" w:sz="4" w:space="0" w:color="auto"/>
        </w:tcBorders>
        <w:shd w:val="clear" w:color="auto" w:fill="9BD08B" w:themeFill="accent2"/>
      </w:tcPr>
    </w:tblStylePr>
    <w:tblStylePr w:type="nwCell">
      <w:pPr>
        <w:wordWrap/>
        <w:spacing w:beforeLines="30" w:before="30" w:beforeAutospacing="0" w:afterLines="30" w:after="30" w:afterAutospacing="0" w:line="240" w:lineRule="auto"/>
        <w:contextualSpacing w:val="0"/>
        <w:jc w:val="left"/>
      </w:pPr>
      <w:rPr>
        <w:rFonts w:ascii="Bahnschrift SemiLight" w:hAnsi="Bahnschrift SemiLight"/>
        <w:b/>
        <w:color w:val="auto"/>
        <w:sz w:val="26"/>
      </w:rPr>
      <w:tblPr/>
      <w:tcPr>
        <w:shd w:val="clear" w:color="auto" w:fill="9BD08B" w:themeFill="accent2"/>
      </w:tcPr>
    </w:tblStylePr>
    <w:tblStylePr w:type="seCell">
      <w:pPr>
        <w:wordWrap/>
        <w:spacing w:beforeLines="30" w:before="30" w:beforeAutospacing="0" w:afterLines="30" w:after="30" w:afterAutospacing="0" w:line="240" w:lineRule="auto"/>
        <w:contextualSpacing w:val="0"/>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swCell">
      <w:pPr>
        <w:wordWrap/>
        <w:spacing w:beforeLines="30" w:before="30" w:beforeAutospacing="0" w:afterLines="30" w:after="30" w:afterAutospacing="0" w:line="240" w:lineRule="auto"/>
        <w:contextualSpacing w:val="0"/>
      </w:pPr>
      <w:rPr>
        <w:rFonts w:ascii="Calibri" w:hAnsi="Calibri"/>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ColumnHeaderTables">
    <w:name w:val="Column Header Tables"/>
    <w:basedOn w:val="TableGrid"/>
    <w:uiPriority w:val="99"/>
    <w:rsid w:val="00E46A6E"/>
    <w:rPr>
      <w:rFonts w:eastAsia="Palatino Linotype"/>
    </w:rPr>
    <w:tblPr/>
    <w:tblStylePr w:type="firstRow">
      <w:pPr>
        <w:wordWrap/>
        <w:spacing w:beforeLines="30" w:before="30" w:beforeAutospacing="0" w:afterLines="30" w:after="30" w:afterAutospacing="0" w:line="240" w:lineRule="auto"/>
        <w:jc w:val="left"/>
      </w:pPr>
      <w:rPr>
        <w:rFonts w:ascii="Calibri" w:hAnsi="Calibri"/>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30" w:before="30" w:beforeAutospacing="0" w:afterLines="30" w:after="30" w:afterAutospacing="0" w:line="240" w:lineRule="auto"/>
        <w:jc w:val="left"/>
      </w:pPr>
      <w:rPr>
        <w:rFonts w:ascii="Calibri" w:hAnsi="Calibri"/>
        <w:b w:val="0"/>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wordWrap/>
        <w:spacing w:beforeLines="30" w:before="30" w:beforeAutospacing="0" w:afterLines="30" w:after="30" w:afterAutospacing="0" w:line="240" w:lineRule="auto"/>
        <w:jc w:val="left"/>
      </w:pPr>
      <w:rPr>
        <w:rFonts w:ascii="Bahnschrift SemiLight" w:hAnsi="Bahnschrift SemiLight"/>
        <w:b/>
        <w:bCs/>
        <w:color w:val="auto"/>
        <w:sz w:val="26"/>
      </w:rPr>
      <w:tblPr>
        <w:tblCellMar>
          <w:top w:w="0" w:type="dxa"/>
          <w:left w:w="115" w:type="dxa"/>
          <w:bottom w:w="0" w:type="dxa"/>
          <w:right w:w="115" w:type="dxa"/>
        </w:tblCellMar>
      </w:tblPr>
      <w:tcPr>
        <w:shd w:val="clear" w:color="auto" w:fill="C2E2B9" w:themeFill="accent2" w:themeFillTint="99"/>
      </w:tcPr>
    </w:tblStylePr>
    <w:tblStylePr w:type="lastCol">
      <w:pPr>
        <w:wordWrap/>
        <w:spacing w:beforeLines="30" w:before="30" w:beforeAutospacing="0" w:afterLines="30" w:after="30" w:afterAutospacing="0" w:line="240" w:lineRule="auto"/>
        <w:jc w:val="left"/>
      </w:pPr>
      <w:rPr>
        <w:rFonts w:ascii="Calibri" w:hAnsi="Calibri"/>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pPr>
        <w:wordWrap/>
        <w:spacing w:beforeLines="30" w:before="30" w:beforeAutospacing="0" w:afterLines="30" w:after="30" w:afterAutospacing="0" w:line="240" w:lineRule="auto"/>
      </w:pPr>
      <w:rPr>
        <w:rFonts w:ascii="Calibri" w:hAnsi="Calibri"/>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wordWrap/>
        <w:spacing w:beforeLines="30" w:before="30" w:beforeAutospacing="0" w:afterLines="30" w:after="30" w:afterAutospacing="0" w:line="240" w:lineRule="auto"/>
      </w:pPr>
      <w:rPr>
        <w:rFonts w:ascii="Bahnschrift SemiLight" w:hAnsi="Bahnschrift SemiLight"/>
        <w:b/>
        <w:color w:val="auto"/>
        <w:sz w:val="26"/>
      </w:rPr>
      <w:tblPr>
        <w:tblCellMar>
          <w:top w:w="0" w:type="dxa"/>
          <w:left w:w="115" w:type="dxa"/>
          <w:bottom w:w="0" w:type="dxa"/>
          <w:right w:w="115" w:type="dxa"/>
        </w:tblCellMar>
      </w:tblPr>
      <w:tcPr>
        <w:shd w:val="clear" w:color="auto" w:fill="C2E2B9" w:themeFill="accent2" w:themeFillTint="99"/>
      </w:tcPr>
    </w:tblStylePr>
    <w:tblStylePr w:type="seCell">
      <w:pPr>
        <w:wordWrap/>
        <w:spacing w:beforeLines="30" w:before="30" w:beforeAutospacing="0" w:afterLines="30" w:after="30" w:afterAutospacing="0" w:line="240" w:lineRule="auto"/>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pPr>
        <w:wordWrap/>
        <w:spacing w:beforeLines="30" w:before="30" w:beforeAutospacing="0" w:afterLines="30" w:after="30" w:afterAutospacing="0" w:line="240" w:lineRule="auto"/>
      </w:pPr>
      <w:rPr>
        <w:rFonts w:ascii="Bahnschrift SemiLight" w:hAnsi="Bahnschrift SemiLight"/>
        <w:b/>
        <w:sz w:val="26"/>
      </w:rPr>
      <w:tblPr>
        <w:tblCellMar>
          <w:top w:w="0" w:type="dxa"/>
          <w:left w:w="115" w:type="dxa"/>
          <w:bottom w:w="0" w:type="dxa"/>
          <w:right w:w="115" w:type="dxa"/>
        </w:tblCellMar>
      </w:tblPr>
      <w:tcPr>
        <w:shd w:val="clear" w:color="auto" w:fill="C2E2B9" w:themeFill="accent2" w:themeFillTint="99"/>
      </w:tcPr>
    </w:tblStylePr>
  </w:style>
  <w:style w:type="table" w:customStyle="1" w:styleId="BothHeaderTables">
    <w:name w:val="Both Header Tables"/>
    <w:basedOn w:val="TableGrid"/>
    <w:uiPriority w:val="99"/>
    <w:rsid w:val="00D32D80"/>
    <w:rPr>
      <w:rFonts w:eastAsia="Palatino Linotype"/>
    </w:rPr>
    <w:tblPr/>
    <w:tcPr>
      <w:shd w:val="clear" w:color="auto" w:fill="auto"/>
    </w:tcPr>
    <w:tblStylePr w:type="firstRow">
      <w:pPr>
        <w:wordWrap/>
        <w:spacing w:beforeLines="30" w:before="30" w:beforeAutospacing="0" w:afterLines="30" w:after="30" w:afterAutospacing="0" w:line="240" w:lineRule="auto"/>
        <w:jc w:val="left"/>
      </w:pPr>
      <w:rPr>
        <w:rFonts w:ascii="Bahnschrift SemiLight" w:hAnsi="Bahnschrift SemiLight"/>
        <w:b/>
        <w:bCs/>
        <w:color w:val="auto"/>
        <w:sz w:val="26"/>
      </w:rPr>
      <w:tblPr/>
      <w:tcPr>
        <w:shd w:val="clear" w:color="auto" w:fill="9BD08B" w:themeFill="accent2"/>
      </w:tcPr>
    </w:tblStylePr>
    <w:tblStylePr w:type="lastRow">
      <w:pPr>
        <w:wordWrap/>
        <w:spacing w:beforeLines="30" w:before="30" w:beforeAutospacing="0" w:afterLines="30" w:after="30" w:afterAutospacing="0" w:line="240" w:lineRule="auto"/>
        <w:jc w:val="left"/>
      </w:pPr>
      <w:rPr>
        <w:rFonts w:ascii="Calibri" w:hAnsi="Calibri"/>
        <w:b w:val="0"/>
        <w:bCs/>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firstCol">
      <w:pPr>
        <w:wordWrap/>
        <w:spacing w:beforeLines="30" w:before="30" w:beforeAutospacing="0" w:afterLines="30" w:after="30" w:afterAutospacing="0" w:line="240" w:lineRule="auto"/>
        <w:jc w:val="left"/>
      </w:pPr>
      <w:rPr>
        <w:rFonts w:ascii="Bahnschrift SemiLight" w:hAnsi="Bahnschrift SemiLight"/>
        <w:b/>
        <w:bCs/>
        <w:color w:val="000000"/>
        <w:sz w:val="26"/>
      </w:rPr>
      <w:tblPr>
        <w:tblCellMar>
          <w:top w:w="0" w:type="dxa"/>
          <w:left w:w="115" w:type="dxa"/>
          <w:bottom w:w="0" w:type="dxa"/>
          <w:right w:w="115" w:type="dxa"/>
        </w:tblCellMar>
      </w:tblPr>
      <w:tcPr>
        <w:shd w:val="clear" w:color="auto" w:fill="C2E2B9" w:themeFill="accent2" w:themeFillTint="99"/>
      </w:tcPr>
    </w:tblStylePr>
    <w:tblStylePr w:type="lastCol">
      <w:pPr>
        <w:wordWrap/>
        <w:spacing w:beforeLines="30" w:before="30" w:beforeAutospacing="0" w:afterLines="30" w:after="30" w:afterAutospacing="0" w:line="240" w:lineRule="auto"/>
        <w:jc w:val="left"/>
      </w:pPr>
      <w:rPr>
        <w:rFonts w:ascii="Calibri" w:hAnsi="Calibri"/>
        <w:b w:val="0"/>
        <w:bCs/>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Vert">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Horz">
      <w:pPr>
        <w:wordWrap/>
        <w:spacing w:beforeLines="30" w:before="30" w:beforeAutospacing="0" w:afterLines="30" w:after="30" w:afterAutospacing="0" w:line="240" w:lineRule="auto"/>
        <w:jc w:val="left"/>
      </w:pPr>
      <w:rPr>
        <w:rFonts w:ascii="Calibri" w:hAnsi="Calibr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neCell">
      <w:pPr>
        <w:wordWrap/>
        <w:spacing w:beforeLines="30" w:before="30" w:beforeAutospacing="0" w:afterLines="30" w:after="30" w:afterAutospacing="0" w:line="240" w:lineRule="auto"/>
      </w:pPr>
      <w:rPr>
        <w:rFonts w:ascii="Bahnschrift SemiLight" w:hAnsi="Bahnschrift SemiLight"/>
        <w:b/>
        <w:color w:val="auto"/>
        <w:sz w:val="26"/>
      </w:rPr>
      <w:tblPr/>
      <w:tcPr>
        <w:tcMar>
          <w:top w:w="0" w:type="dxa"/>
          <w:left w:w="115" w:type="nil"/>
          <w:bottom w:w="0" w:type="nil"/>
          <w:right w:w="115" w:type="nil"/>
        </w:tcMar>
      </w:tcPr>
    </w:tblStylePr>
    <w:tblStylePr w:type="nwCell">
      <w:pPr>
        <w:wordWrap/>
        <w:spacing w:beforeLines="30" w:before="30" w:beforeAutospacing="0" w:afterLines="30" w:after="30" w:afterAutospacing="0" w:line="240" w:lineRule="auto"/>
      </w:pPr>
      <w:rPr>
        <w:rFonts w:ascii="Bahnschrift SemiLight" w:hAnsi="Bahnschrift SemiLight"/>
        <w:b/>
        <w:color w:val="auto"/>
        <w:sz w:val="26"/>
      </w:rPr>
      <w:tblPr/>
      <w:tcPr>
        <w:tcMar>
          <w:top w:w="0" w:type="dxa"/>
          <w:left w:w="115" w:type="nil"/>
          <w:bottom w:w="0" w:type="nil"/>
          <w:right w:w="115" w:type="nil"/>
        </w:tcMar>
      </w:tcPr>
    </w:tblStylePr>
    <w:tblStylePr w:type="seCell">
      <w:pPr>
        <w:wordWrap/>
        <w:spacing w:beforeLines="30" w:before="30" w:beforeAutospacing="0" w:afterLines="30" w:after="30" w:afterAutospacing="0" w:line="240" w:lineRule="auto"/>
      </w:pPr>
      <w:rPr>
        <w:rFonts w:ascii="Calibri" w:hAnsi="Calibri"/>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swCell">
      <w:pPr>
        <w:wordWrap/>
        <w:spacing w:beforeLines="30" w:before="30" w:beforeAutospacing="0" w:afterLines="30" w:after="30" w:afterAutospacing="0" w:line="240" w:lineRule="auto"/>
      </w:pPr>
      <w:rPr>
        <w:rFonts w:ascii="Bahnschrift SemiLight" w:hAnsi="Bahnschrift SemiLight"/>
        <w:b/>
        <w:color w:val="000000"/>
        <w:sz w:val="26"/>
      </w:rPr>
      <w:tblPr/>
      <w:tcPr>
        <w:shd w:val="clear" w:color="auto" w:fill="C2E2B9" w:themeFill="accent2" w:themeFillTint="99"/>
      </w:tcPr>
    </w:tblStylePr>
  </w:style>
  <w:style w:type="paragraph" w:customStyle="1" w:styleId="Legal">
    <w:name w:val="Legal"/>
    <w:basedOn w:val="Normal"/>
    <w:rsid w:val="009F76D4"/>
    <w:pPr>
      <w:keepNext/>
      <w:spacing w:after="80"/>
    </w:pPr>
    <w:rPr>
      <w:sz w:val="16"/>
      <w:szCs w:val="11"/>
    </w:rPr>
  </w:style>
  <w:style w:type="table" w:customStyle="1" w:styleId="ColorfulGrid1">
    <w:name w:val="Colorful Grid1"/>
    <w:basedOn w:val="TableNormal"/>
    <w:uiPriority w:val="73"/>
    <w:rsid w:val="00174655"/>
    <w:pPr>
      <w:spacing w:before="0" w:line="240" w:lineRule="auto"/>
    </w:pPr>
    <w:rPr>
      <w:color w:val="72BD5B" w:themeColor="text1"/>
    </w:rPr>
    <w:tblPr>
      <w:tblStyleRowBandSize w:val="1"/>
      <w:tblStyleColBandSize w:val="1"/>
      <w:tblBorders>
        <w:insideH w:val="single" w:sz="4" w:space="0" w:color="FFFFFF" w:themeColor="background1"/>
      </w:tblBorders>
    </w:tblPr>
    <w:tcPr>
      <w:shd w:val="clear" w:color="auto" w:fill="E2F1DE" w:themeFill="text1" w:themeFillTint="33"/>
    </w:tcPr>
    <w:tblStylePr w:type="firstRow">
      <w:rPr>
        <w:b/>
        <w:bCs/>
      </w:rPr>
      <w:tblPr/>
      <w:tcPr>
        <w:shd w:val="clear" w:color="auto" w:fill="C6E4BD" w:themeFill="text1" w:themeFillTint="66"/>
      </w:tcPr>
    </w:tblStylePr>
    <w:tblStylePr w:type="lastRow">
      <w:rPr>
        <w:b/>
        <w:bCs/>
        <w:color w:val="72BD5B" w:themeColor="text1"/>
      </w:rPr>
      <w:tblPr/>
      <w:tcPr>
        <w:shd w:val="clear" w:color="auto" w:fill="C6E4BD" w:themeFill="text1" w:themeFillTint="66"/>
      </w:tcPr>
    </w:tblStylePr>
    <w:tblStylePr w:type="firstCol">
      <w:rPr>
        <w:color w:val="FFFFFF" w:themeColor="background1"/>
      </w:rPr>
      <w:tblPr/>
      <w:tcPr>
        <w:shd w:val="clear" w:color="auto" w:fill="50953C" w:themeFill="text1" w:themeFillShade="BF"/>
      </w:tcPr>
    </w:tblStylePr>
    <w:tblStylePr w:type="lastCol">
      <w:rPr>
        <w:color w:val="FFFFFF" w:themeColor="background1"/>
      </w:rPr>
      <w:tblPr/>
      <w:tcPr>
        <w:shd w:val="clear" w:color="auto" w:fill="50953C" w:themeFill="text1" w:themeFillShade="BF"/>
      </w:tcPr>
    </w:tblStylePr>
    <w:tblStylePr w:type="band1Vert">
      <w:tblPr/>
      <w:tcPr>
        <w:shd w:val="clear" w:color="auto" w:fill="B8DEAD" w:themeFill="text1" w:themeFillTint="7F"/>
      </w:tcPr>
    </w:tblStylePr>
    <w:tblStylePr w:type="band1Horz">
      <w:tblPr/>
      <w:tcPr>
        <w:shd w:val="clear" w:color="auto" w:fill="B8DEAD" w:themeFill="text1" w:themeFillTint="7F"/>
      </w:tcPr>
    </w:tblStylePr>
  </w:style>
  <w:style w:type="table" w:styleId="MediumShading1-Accent2">
    <w:name w:val="Medium Shading 1 Accent 2"/>
    <w:basedOn w:val="TableNormal"/>
    <w:uiPriority w:val="63"/>
    <w:rsid w:val="00174655"/>
    <w:pPr>
      <w:spacing w:before="0" w:line="240" w:lineRule="auto"/>
    </w:pPr>
    <w:tblPr>
      <w:tblStyleRowBandSize w:val="1"/>
      <w:tblStyleColBandSize w:val="1"/>
      <w:tblBorders>
        <w:top w:val="single" w:sz="8" w:space="0" w:color="B3DBA7" w:themeColor="accent2" w:themeTint="BF"/>
        <w:left w:val="single" w:sz="8" w:space="0" w:color="B3DBA7" w:themeColor="accent2" w:themeTint="BF"/>
        <w:bottom w:val="single" w:sz="8" w:space="0" w:color="B3DBA7" w:themeColor="accent2" w:themeTint="BF"/>
        <w:right w:val="single" w:sz="8" w:space="0" w:color="B3DBA7" w:themeColor="accent2" w:themeTint="BF"/>
        <w:insideH w:val="single" w:sz="8" w:space="0" w:color="B3DBA7" w:themeColor="accent2" w:themeTint="BF"/>
      </w:tblBorders>
    </w:tblPr>
    <w:tblStylePr w:type="firstRow">
      <w:pPr>
        <w:spacing w:before="0" w:after="0" w:line="240" w:lineRule="auto"/>
      </w:pPr>
      <w:rPr>
        <w:b/>
        <w:bCs/>
        <w:color w:val="FFFFFF" w:themeColor="background1"/>
      </w:rPr>
      <w:tblPr/>
      <w:tcPr>
        <w:tcBorders>
          <w:top w:val="single" w:sz="8" w:space="0" w:color="B3DBA7" w:themeColor="accent2" w:themeTint="BF"/>
          <w:left w:val="single" w:sz="8" w:space="0" w:color="B3DBA7" w:themeColor="accent2" w:themeTint="BF"/>
          <w:bottom w:val="single" w:sz="8" w:space="0" w:color="B3DBA7" w:themeColor="accent2" w:themeTint="BF"/>
          <w:right w:val="single" w:sz="8" w:space="0" w:color="B3DBA7" w:themeColor="accent2" w:themeTint="BF"/>
          <w:insideH w:val="nil"/>
          <w:insideV w:val="nil"/>
        </w:tcBorders>
        <w:shd w:val="clear" w:color="auto" w:fill="9BD08B" w:themeFill="accent2"/>
      </w:tcPr>
    </w:tblStylePr>
    <w:tblStylePr w:type="lastRow">
      <w:pPr>
        <w:spacing w:before="0" w:after="0" w:line="240" w:lineRule="auto"/>
      </w:pPr>
      <w:rPr>
        <w:b/>
        <w:bCs/>
      </w:rPr>
      <w:tblPr/>
      <w:tcPr>
        <w:tcBorders>
          <w:top w:val="double" w:sz="6" w:space="0" w:color="B3DBA7" w:themeColor="accent2" w:themeTint="BF"/>
          <w:left w:val="single" w:sz="8" w:space="0" w:color="B3DBA7" w:themeColor="accent2" w:themeTint="BF"/>
          <w:bottom w:val="single" w:sz="8" w:space="0" w:color="B3DBA7" w:themeColor="accent2" w:themeTint="BF"/>
          <w:right w:val="single" w:sz="8" w:space="0" w:color="B3DB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F3E2" w:themeFill="accent2" w:themeFillTint="3F"/>
      </w:tcPr>
    </w:tblStylePr>
    <w:tblStylePr w:type="band1Horz">
      <w:tblPr/>
      <w:tcPr>
        <w:tcBorders>
          <w:insideH w:val="nil"/>
          <w:insideV w:val="nil"/>
        </w:tcBorders>
        <w:shd w:val="clear" w:color="auto" w:fill="E6F3E2" w:themeFill="accent2" w:themeFillTint="3F"/>
      </w:tcPr>
    </w:tblStylePr>
    <w:tblStylePr w:type="band2Horz">
      <w:tblPr/>
      <w:tcPr>
        <w:tcBorders>
          <w:insideH w:val="nil"/>
          <w:insideV w:val="nil"/>
        </w:tcBorders>
      </w:tcPr>
    </w:tblStylePr>
  </w:style>
  <w:style w:type="character" w:customStyle="1" w:styleId="button">
    <w:name w:val="button"/>
    <w:basedOn w:val="DefaultParagraphFont"/>
    <w:uiPriority w:val="1"/>
    <w:qFormat/>
    <w:rsid w:val="002156F4"/>
    <w:rPr>
      <w:b/>
    </w:rPr>
  </w:style>
  <w:style w:type="character" w:customStyle="1" w:styleId="check">
    <w:name w:val="check"/>
    <w:basedOn w:val="DefaultParagraphFont"/>
    <w:uiPriority w:val="1"/>
    <w:rsid w:val="000123C2"/>
    <w:rPr>
      <w:b/>
    </w:rPr>
  </w:style>
  <w:style w:type="character" w:customStyle="1" w:styleId="keys">
    <w:name w:val="keys"/>
    <w:basedOn w:val="DefaultParagraphFont"/>
    <w:uiPriority w:val="1"/>
    <w:rsid w:val="001E797A"/>
    <w:rPr>
      <w:b/>
      <w:caps w:val="0"/>
      <w:smallCaps w:val="0"/>
    </w:rPr>
  </w:style>
  <w:style w:type="character" w:customStyle="1" w:styleId="field">
    <w:name w:val="field"/>
    <w:basedOn w:val="DefaultParagraphFont"/>
    <w:uiPriority w:val="1"/>
    <w:rsid w:val="00C658F2"/>
    <w:rPr>
      <w:b/>
    </w:rPr>
  </w:style>
  <w:style w:type="character" w:customStyle="1" w:styleId="ReferenceText">
    <w:name w:val="Reference Text"/>
    <w:basedOn w:val="TipText"/>
    <w:uiPriority w:val="1"/>
    <w:rsid w:val="008856F7"/>
    <w:rPr>
      <w:rFonts w:ascii="Franklin Gothic Book" w:hAnsi="Franklin Gothic Book" w:cs="Arial"/>
      <w:b w:val="0"/>
      <w:i/>
      <w:color w:val="5F5F5F"/>
      <w:spacing w:val="6"/>
      <w:sz w:val="22"/>
      <w:szCs w:val="22"/>
    </w:rPr>
  </w:style>
  <w:style w:type="character" w:styleId="Strong">
    <w:name w:val="Strong"/>
    <w:basedOn w:val="DefaultParagraphFont"/>
    <w:uiPriority w:val="22"/>
    <w:qFormat/>
    <w:rsid w:val="00A3349C"/>
    <w:rPr>
      <w:b/>
      <w:bCs/>
    </w:rPr>
  </w:style>
  <w:style w:type="paragraph" w:customStyle="1" w:styleId="TipBox">
    <w:name w:val="Tip Box"/>
    <w:basedOn w:val="Normal"/>
    <w:qFormat/>
    <w:rsid w:val="00C104C0"/>
    <w:pPr>
      <w:spacing w:before="60" w:after="60"/>
    </w:pPr>
    <w:rPr>
      <w:rFonts w:asciiTheme="majorHAnsi" w:hAnsiTheme="majorHAnsi"/>
      <w:color w:val="595959" w:themeColor="accent1" w:themeTint="A6"/>
      <w:spacing w:val="6"/>
      <w:sz w:val="23"/>
    </w:rPr>
  </w:style>
  <w:style w:type="table" w:customStyle="1" w:styleId="ShortcutTable">
    <w:name w:val="ShortcutTable"/>
    <w:basedOn w:val="TableNormal"/>
    <w:uiPriority w:val="99"/>
    <w:rsid w:val="00D31C6A"/>
    <w:rPr>
      <w:rFonts w:ascii="Calibri" w:eastAsia="Palatino Linotype" w:hAnsi="Calibri"/>
    </w:rPr>
    <w:tblPr>
      <w:tblStyleRowBandSize w:val="1"/>
      <w:tblStyleColBandSize w:val="1"/>
      <w:jc w:val="center"/>
      <w:tblBorders>
        <w:top w:val="single" w:sz="8" w:space="0" w:color="auto"/>
        <w:left w:val="single" w:sz="8" w:space="0" w:color="auto"/>
        <w:bottom w:val="single" w:sz="8" w:space="0" w:color="auto"/>
        <w:right w:val="single" w:sz="8" w:space="0" w:color="auto"/>
        <w:insideH w:val="single" w:sz="8" w:space="0" w:color="auto"/>
      </w:tblBorders>
      <w:tblCellMar>
        <w:left w:w="115" w:type="dxa"/>
        <w:right w:w="115" w:type="dxa"/>
      </w:tblCellMar>
    </w:tblPr>
    <w:trPr>
      <w:jc w:val="center"/>
    </w:trPr>
    <w:tblStylePr w:type="firstRow">
      <w:pPr>
        <w:keepNext/>
        <w:wordWrap/>
        <w:spacing w:beforeLines="30" w:before="30" w:beforeAutospacing="0" w:afterLines="30" w:after="30" w:afterAutospacing="0" w:line="240" w:lineRule="auto"/>
        <w:contextualSpacing w:val="0"/>
        <w:jc w:val="left"/>
      </w:pPr>
      <w:rPr>
        <w:rFonts w:asciiTheme="majorHAnsi" w:hAnsiTheme="majorHAnsi"/>
        <w:b/>
        <w:bCs/>
        <w:color w:val="auto"/>
        <w:sz w:val="26"/>
      </w:rPr>
      <w:tblPr>
        <w:tblCellMar>
          <w:top w:w="115" w:type="dxa"/>
          <w:left w:w="115" w:type="dxa"/>
          <w:bottom w:w="0" w:type="dxa"/>
          <w:right w:w="115"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Mar>
          <w:top w:w="115" w:type="dxa"/>
          <w:left w:w="0" w:type="nil"/>
          <w:bottom w:w="0" w:type="nil"/>
          <w:right w:w="0" w:type="nil"/>
        </w:tcMar>
      </w:tcPr>
    </w:tblStylePr>
    <w:tblStylePr w:type="lastRow">
      <w:pPr>
        <w:keepNext w:val="0"/>
        <w:wordWrap/>
        <w:spacing w:beforeLines="30" w:before="30" w:beforeAutospacing="0" w:afterLines="30" w:after="30" w:afterAutospacing="0" w:line="240" w:lineRule="auto"/>
        <w:contextualSpacing w:val="0"/>
        <w:jc w:val="left"/>
      </w:pPr>
      <w:rPr>
        <w:rFonts w:asciiTheme="minorHAnsi" w:hAnsiTheme="minorHAnsi"/>
        <w:b w:val="0"/>
        <w:bCs/>
        <w:color w:val="FFFFFF" w:themeColor="background1"/>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pPr>
        <w:keepNext w:val="0"/>
        <w:wordWrap/>
        <w:spacing w:beforeLines="30" w:before="30" w:beforeAutospacing="0" w:afterLines="30" w:after="30" w:afterAutospacing="0" w:line="240" w:lineRule="auto"/>
        <w:contextualSpacing w:val="0"/>
        <w:jc w:val="left"/>
      </w:pPr>
      <w:rPr>
        <w:rFonts w:asciiTheme="minorHAnsi" w:hAnsiTheme="minorHAnsi"/>
        <w:b/>
        <w:bCs/>
        <w:color w:val="000000"/>
        <w:sz w:val="24"/>
      </w:rPr>
      <w:tblPr/>
      <w:tcPr>
        <w:tcBorders>
          <w:top w:val="single" w:sz="4" w:space="0" w:color="auto"/>
          <w:left w:val="single" w:sz="4" w:space="0" w:color="auto"/>
          <w:bottom w:val="single" w:sz="4" w:space="0" w:color="auto"/>
          <w:right w:val="single" w:sz="4" w:space="0" w:color="auto"/>
          <w:insideH w:val="dotted" w:sz="4" w:space="0" w:color="auto"/>
          <w:insideV w:val="nil"/>
          <w:tl2br w:val="nil"/>
          <w:tr2bl w:val="nil"/>
        </w:tcBorders>
      </w:tcPr>
    </w:tblStylePr>
    <w:tblStylePr w:type="lastCol">
      <w:pPr>
        <w:keepNext w:val="0"/>
        <w:wordWrap/>
        <w:spacing w:beforeLines="30" w:before="30" w:beforeAutospacing="0" w:afterLines="30" w:after="30" w:afterAutospacing="0" w:line="240" w:lineRule="auto"/>
        <w:contextualSpacing w:val="0"/>
        <w:jc w:val="left"/>
      </w:pPr>
      <w:rPr>
        <w:rFonts w:asciiTheme="minorHAnsi" w:hAnsiTheme="minorHAnsi"/>
        <w:b w:val="0"/>
        <w:bCs/>
        <w:color w:val="auto"/>
        <w:sz w:val="24"/>
      </w:rPr>
      <w:tblPr/>
      <w:tcPr>
        <w:tcBorders>
          <w:top w:val="single" w:sz="4" w:space="0" w:color="auto"/>
          <w:left w:val="single" w:sz="4" w:space="0" w:color="auto"/>
          <w:bottom w:val="single" w:sz="4" w:space="0" w:color="auto"/>
          <w:right w:val="single" w:sz="4" w:space="0" w:color="auto"/>
          <w:insideH w:val="dotted" w:sz="4" w:space="0" w:color="auto"/>
          <w:insideV w:val="nil"/>
          <w:tl2br w:val="nil"/>
          <w:tr2bl w:val="nil"/>
        </w:tcBorders>
      </w:tcPr>
    </w:tblStylePr>
    <w:tblStylePr w:type="band1Vert">
      <w:pPr>
        <w:keepNext w:val="0"/>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nil"/>
          <w:bottom w:val="single" w:sz="4" w:space="0" w:color="auto"/>
          <w:right w:val="nil"/>
          <w:insideH w:val="dotted" w:sz="4" w:space="0" w:color="auto"/>
          <w:insideV w:val="single" w:sz="4" w:space="0" w:color="auto"/>
          <w:tl2br w:val="nil"/>
          <w:tr2bl w:val="nil"/>
        </w:tcBorders>
      </w:tcPr>
    </w:tblStylePr>
    <w:tblStylePr w:type="band2Vert">
      <w:pPr>
        <w:keepNext w:val="0"/>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nil"/>
          <w:bottom w:val="single" w:sz="4" w:space="0" w:color="auto"/>
          <w:right w:val="nil"/>
          <w:insideH w:val="dotted" w:sz="4" w:space="0" w:color="auto"/>
          <w:insideV w:val="single" w:sz="4" w:space="0" w:color="auto"/>
          <w:tl2br w:val="nil"/>
          <w:tr2bl w:val="nil"/>
        </w:tcBorders>
      </w:tcPr>
    </w:tblStylePr>
    <w:tblStylePr w:type="band1Horz">
      <w:pPr>
        <w:keepNext w:val="0"/>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2Horz">
      <w:pPr>
        <w:keepNext/>
        <w:wordWrap/>
        <w:spacing w:beforeLines="30" w:before="30" w:beforeAutospacing="0" w:afterLines="30" w:after="30" w:afterAutospacing="0" w:line="240" w:lineRule="auto"/>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neCell">
      <w:pPr>
        <w:keepNext/>
        <w:wordWrap/>
        <w:spacing w:beforeLines="30" w:before="30" w:beforeAutospacing="0" w:afterLines="30" w:after="30" w:afterAutospacing="0" w:line="240" w:lineRule="auto"/>
        <w:contextualSpacing w:val="0"/>
        <w:jc w:val="left"/>
      </w:pPr>
      <w:rPr>
        <w:rFonts w:asciiTheme="majorHAnsi" w:hAnsiTheme="majorHAnsi"/>
        <w:b/>
        <w:color w:val="auto"/>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Mar>
          <w:top w:w="115" w:type="dxa"/>
          <w:left w:w="0" w:type="nil"/>
          <w:bottom w:w="0" w:type="nil"/>
          <w:right w:w="0" w:type="nil"/>
        </w:tcMar>
      </w:tcPr>
    </w:tblStylePr>
    <w:tblStylePr w:type="nwCell">
      <w:pPr>
        <w:keepNext/>
        <w:wordWrap/>
        <w:spacing w:beforeLines="30" w:before="30" w:beforeAutospacing="0" w:afterLines="30" w:after="30" w:afterAutospacing="0" w:line="240" w:lineRule="auto"/>
        <w:contextualSpacing w:val="0"/>
        <w:jc w:val="left"/>
      </w:pPr>
      <w:rPr>
        <w:rFonts w:asciiTheme="majorHAnsi" w:hAnsiTheme="majorHAnsi"/>
        <w:b/>
        <w:color w:val="auto"/>
        <w:sz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D08B" w:themeFill="accent2"/>
        <w:tcMar>
          <w:top w:w="115" w:type="dxa"/>
          <w:left w:w="0" w:type="nil"/>
          <w:bottom w:w="0" w:type="nil"/>
          <w:right w:w="0" w:type="nil"/>
        </w:tcMar>
      </w:tcPr>
    </w:tblStylePr>
    <w:tblStylePr w:type="seCell">
      <w:pPr>
        <w:keepNext w:val="0"/>
        <w:wordWrap/>
        <w:spacing w:beforeLines="30" w:before="30" w:beforeAutospacing="0" w:afterLines="30" w:after="30" w:afterAutospacing="0" w:line="240" w:lineRule="auto"/>
        <w:contextualSpacing w:val="0"/>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swCell">
      <w:pPr>
        <w:keepNext w:val="0"/>
        <w:wordWrap/>
        <w:spacing w:beforeLines="30" w:before="30" w:beforeAutospacing="0" w:afterLines="30" w:after="30" w:afterAutospacing="0" w:line="240" w:lineRule="auto"/>
        <w:contextualSpacing w:val="0"/>
      </w:pPr>
      <w:rPr>
        <w:rFonts w:asciiTheme="minorHAnsi" w:hAnsiTheme="minorHAnsi"/>
        <w:b/>
        <w:color w:val="000000"/>
        <w:sz w:val="24"/>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BoxListBullet">
    <w:name w:val="Box List Bullet"/>
    <w:basedOn w:val="ListBullet"/>
    <w:qFormat/>
    <w:rsid w:val="00F77AC6"/>
    <w:pPr>
      <w:spacing w:after="0"/>
    </w:pPr>
    <w:rPr>
      <w:rFonts w:asciiTheme="majorHAnsi" w:hAnsiTheme="majorHAnsi"/>
      <w:color w:val="5F5F5F"/>
      <w:spacing w:val="6"/>
      <w:sz w:val="22"/>
      <w:szCs w:val="22"/>
    </w:rPr>
  </w:style>
  <w:style w:type="paragraph" w:customStyle="1" w:styleId="BoxListBullet2">
    <w:name w:val="Box List Bullet 2"/>
    <w:basedOn w:val="ListBullet2"/>
    <w:qFormat/>
    <w:rsid w:val="00F77AC6"/>
    <w:pPr>
      <w:spacing w:after="0"/>
    </w:pPr>
    <w:rPr>
      <w:rFonts w:asciiTheme="majorHAnsi" w:hAnsiTheme="majorHAnsi"/>
      <w:color w:val="5F5F5F"/>
      <w:spacing w:val="6"/>
      <w:sz w:val="22"/>
      <w:szCs w:val="22"/>
    </w:rPr>
  </w:style>
  <w:style w:type="paragraph" w:customStyle="1" w:styleId="BoxListBullet3">
    <w:name w:val="Box List Bullet 3"/>
    <w:basedOn w:val="ListBullet3"/>
    <w:qFormat/>
    <w:rsid w:val="00F77AC6"/>
    <w:pPr>
      <w:spacing w:after="0"/>
    </w:pPr>
    <w:rPr>
      <w:rFonts w:asciiTheme="majorHAnsi" w:hAnsiTheme="majorHAnsi"/>
      <w:color w:val="5F5F5F"/>
      <w:spacing w:val="6"/>
    </w:rPr>
  </w:style>
  <w:style w:type="paragraph" w:customStyle="1" w:styleId="BoxListNumber">
    <w:name w:val="Box List Number"/>
    <w:basedOn w:val="BoxListBullet"/>
    <w:qFormat/>
    <w:rsid w:val="00F77AC6"/>
  </w:style>
  <w:style w:type="paragraph" w:customStyle="1" w:styleId="BoxListNumber2">
    <w:name w:val="Box List Number 2"/>
    <w:basedOn w:val="BoxListBullet2"/>
    <w:qFormat/>
    <w:rsid w:val="00F77AC6"/>
  </w:style>
  <w:style w:type="paragraph" w:customStyle="1" w:styleId="BoxListNumber3">
    <w:name w:val="Box List Number 3"/>
    <w:basedOn w:val="BoxListBullet3"/>
    <w:qFormat/>
    <w:rsid w:val="00F77AC6"/>
  </w:style>
  <w:style w:type="paragraph" w:customStyle="1" w:styleId="MainTopic">
    <w:name w:val="Main Topic"/>
    <w:basedOn w:val="Heading1"/>
    <w:next w:val="Normal"/>
    <w:link w:val="MainTopicChar"/>
    <w:qFormat/>
    <w:rsid w:val="00057D95"/>
    <w:rPr>
      <w:bCs w:val="0"/>
    </w:rPr>
  </w:style>
  <w:style w:type="paragraph" w:customStyle="1" w:styleId="Subtopic">
    <w:name w:val="Subtopic"/>
    <w:basedOn w:val="Heading2"/>
    <w:next w:val="Normal"/>
    <w:link w:val="SubtopicChar"/>
    <w:qFormat/>
    <w:rsid w:val="00D0159E"/>
    <w:pPr>
      <w:spacing w:before="320"/>
    </w:pPr>
  </w:style>
  <w:style w:type="character" w:customStyle="1" w:styleId="MainTopicChar">
    <w:name w:val="Main Topic Char"/>
    <w:basedOn w:val="Heading1Char"/>
    <w:link w:val="MainTopic"/>
    <w:rsid w:val="000F5F5F"/>
    <w:rPr>
      <w:rFonts w:asciiTheme="majorHAnsi" w:eastAsiaTheme="majorEastAsia" w:hAnsiTheme="majorHAnsi" w:cstheme="majorBidi"/>
      <w:b/>
      <w:bCs w:val="0"/>
      <w:color w:val="437B32" w:themeColor="accent2" w:themeShade="80"/>
      <w:sz w:val="48"/>
      <w:szCs w:val="28"/>
    </w:rPr>
  </w:style>
  <w:style w:type="paragraph" w:customStyle="1" w:styleId="Bullet">
    <w:name w:val="Bullet"/>
    <w:basedOn w:val="ListBullet"/>
    <w:qFormat/>
    <w:rsid w:val="003B2623"/>
  </w:style>
  <w:style w:type="character" w:customStyle="1" w:styleId="SubtopicChar">
    <w:name w:val="Subtopic Char"/>
    <w:basedOn w:val="Heading2Char"/>
    <w:link w:val="Subtopic"/>
    <w:rsid w:val="00D0159E"/>
    <w:rPr>
      <w:rFonts w:asciiTheme="majorHAnsi" w:eastAsiaTheme="majorEastAsia" w:hAnsiTheme="majorHAnsi" w:cstheme="majorBidi"/>
      <w:bCs/>
      <w:color w:val="437B32" w:themeColor="accent2" w:themeShade="80"/>
      <w:sz w:val="44"/>
      <w:szCs w:val="26"/>
    </w:rPr>
  </w:style>
  <w:style w:type="paragraph" w:customStyle="1" w:styleId="Sub-Bullet">
    <w:name w:val="Sub-Bullet"/>
    <w:basedOn w:val="ListBullet2"/>
    <w:qFormat/>
    <w:rsid w:val="003B2623"/>
  </w:style>
  <w:style w:type="paragraph" w:customStyle="1" w:styleId="Step">
    <w:name w:val="Step"/>
    <w:basedOn w:val="ListNumber"/>
    <w:uiPriority w:val="99"/>
    <w:rsid w:val="0042348E"/>
    <w:pPr>
      <w:numPr>
        <w:numId w:val="1"/>
      </w:numPr>
    </w:pPr>
  </w:style>
  <w:style w:type="paragraph" w:customStyle="1" w:styleId="ShortcutRow">
    <w:name w:val="Shortcut Row"/>
    <w:basedOn w:val="Normal"/>
    <w:autoRedefine/>
    <w:qFormat/>
    <w:rsid w:val="00147EC1"/>
    <w:pPr>
      <w:spacing w:before="60" w:after="60"/>
    </w:pPr>
  </w:style>
  <w:style w:type="character" w:customStyle="1" w:styleId="reference">
    <w:name w:val="reference"/>
    <w:basedOn w:val="DefaultParagraphFont"/>
    <w:uiPriority w:val="1"/>
    <w:qFormat/>
    <w:rsid w:val="00B675A7"/>
    <w:rPr>
      <w:b w:val="0"/>
      <w:i/>
    </w:rPr>
  </w:style>
  <w:style w:type="paragraph" w:customStyle="1" w:styleId="TinyParagraph">
    <w:name w:val="Tiny Paragraph"/>
    <w:basedOn w:val="Normal"/>
    <w:qFormat/>
    <w:rsid w:val="00E92AFA"/>
    <w:rPr>
      <w:sz w:val="2"/>
    </w:rPr>
  </w:style>
  <w:style w:type="paragraph" w:customStyle="1" w:styleId="NoteBoxIcon">
    <w:name w:val="Note Box Icon"/>
    <w:basedOn w:val="Normal"/>
    <w:qFormat/>
    <w:rsid w:val="0078617C"/>
    <w:pPr>
      <w:spacing w:before="60" w:after="60"/>
    </w:pPr>
    <w:rPr>
      <w:rFonts w:ascii="Book Antiqua" w:eastAsia="Calibri" w:hAnsi="Book Antiqua"/>
    </w:rPr>
  </w:style>
  <w:style w:type="paragraph" w:styleId="Subtitle">
    <w:name w:val="Subtitle"/>
    <w:basedOn w:val="Normal"/>
    <w:next w:val="Normal"/>
    <w:link w:val="SubtitleChar"/>
    <w:uiPriority w:val="11"/>
    <w:qFormat/>
    <w:rsid w:val="003B7859"/>
    <w:pPr>
      <w:numPr>
        <w:ilvl w:val="1"/>
      </w:numPr>
    </w:pPr>
    <w:rPr>
      <w:rFonts w:asciiTheme="majorHAnsi" w:eastAsiaTheme="majorEastAsia" w:hAnsiTheme="majorHAnsi" w:cstheme="majorBidi"/>
      <w:i/>
      <w:iCs/>
      <w:color w:val="000000" w:themeColor="accent1"/>
      <w:spacing w:val="15"/>
    </w:rPr>
  </w:style>
  <w:style w:type="character" w:customStyle="1" w:styleId="SubtitleChar">
    <w:name w:val="Subtitle Char"/>
    <w:basedOn w:val="DefaultParagraphFont"/>
    <w:link w:val="Subtitle"/>
    <w:uiPriority w:val="11"/>
    <w:rsid w:val="003B7859"/>
    <w:rPr>
      <w:rFonts w:asciiTheme="majorHAnsi" w:eastAsiaTheme="majorEastAsia" w:hAnsiTheme="majorHAnsi" w:cstheme="majorBidi"/>
      <w:i/>
      <w:iCs/>
      <w:color w:val="000000" w:themeColor="accent1"/>
      <w:spacing w:val="15"/>
      <w:sz w:val="24"/>
      <w:szCs w:val="24"/>
    </w:rPr>
  </w:style>
  <w:style w:type="character" w:styleId="PageNumber">
    <w:name w:val="page number"/>
    <w:basedOn w:val="DefaultParagraphFont"/>
    <w:uiPriority w:val="99"/>
    <w:unhideWhenUsed/>
    <w:rsid w:val="004851CE"/>
  </w:style>
  <w:style w:type="paragraph" w:customStyle="1" w:styleId="Microtopic">
    <w:name w:val="Microtopic"/>
    <w:basedOn w:val="Heading3"/>
    <w:next w:val="Normal"/>
    <w:qFormat/>
    <w:rsid w:val="00B87593"/>
    <w:rPr>
      <w:rFonts w:eastAsia="Times New Roman" w:cs="Times New Roman"/>
    </w:rPr>
  </w:style>
  <w:style w:type="character" w:customStyle="1" w:styleId="prompt">
    <w:name w:val="prompt"/>
    <w:basedOn w:val="DefaultParagraphFont"/>
    <w:uiPriority w:val="1"/>
    <w:qFormat/>
    <w:rsid w:val="00BA3785"/>
    <w:rPr>
      <w:color w:val="00B0F0"/>
    </w:rPr>
  </w:style>
  <w:style w:type="paragraph" w:customStyle="1" w:styleId="BlockImage">
    <w:name w:val="Block Image"/>
    <w:basedOn w:val="Normal"/>
    <w:next w:val="Normal"/>
    <w:qFormat/>
    <w:rsid w:val="00BD54C2"/>
    <w:pPr>
      <w:spacing w:before="200"/>
    </w:pPr>
  </w:style>
  <w:style w:type="paragraph" w:customStyle="1" w:styleId="TableHeader">
    <w:name w:val="Table Header"/>
    <w:basedOn w:val="Normal"/>
    <w:next w:val="ShortcutRow"/>
    <w:qFormat/>
    <w:rsid w:val="00E65D8A"/>
    <w:pPr>
      <w:spacing w:before="120" w:after="120"/>
    </w:pPr>
    <w:rPr>
      <w:rFonts w:asciiTheme="majorHAnsi" w:hAnsiTheme="majorHAnsi"/>
      <w:sz w:val="26"/>
    </w:rPr>
  </w:style>
  <w:style w:type="character" w:customStyle="1" w:styleId="buttonandprompt">
    <w:name w:val="button and prompt"/>
    <w:basedOn w:val="prompt"/>
    <w:uiPriority w:val="1"/>
    <w:qFormat/>
    <w:rsid w:val="009E0FE1"/>
    <w:rPr>
      <w:b/>
      <w:color w:val="00B0F0"/>
    </w:rPr>
  </w:style>
  <w:style w:type="character" w:customStyle="1" w:styleId="Heading4Char">
    <w:name w:val="Heading 4 Char"/>
    <w:basedOn w:val="DefaultParagraphFont"/>
    <w:link w:val="Heading4"/>
    <w:uiPriority w:val="9"/>
    <w:rsid w:val="00E54784"/>
    <w:rPr>
      <w:rFonts w:asciiTheme="majorHAnsi" w:eastAsiaTheme="majorEastAsia" w:hAnsiTheme="majorHAnsi" w:cstheme="majorBidi"/>
      <w:i/>
      <w:iCs/>
      <w:color w:val="000000" w:themeColor="accent1" w:themeShade="BF"/>
      <w:sz w:val="24"/>
    </w:rPr>
  </w:style>
  <w:style w:type="paragraph" w:customStyle="1" w:styleId="ListBullet1">
    <w:name w:val="List Bullet1"/>
    <w:uiPriority w:val="99"/>
    <w:rsid w:val="00E54784"/>
    <w:pPr>
      <w:spacing w:before="0" w:after="160" w:line="240" w:lineRule="auto"/>
      <w:contextualSpacing/>
    </w:pPr>
    <w:rPr>
      <w:rFonts w:ascii="Calibri" w:eastAsia="Times New Roman" w:hAnsi="Calibri" w:cs="Times New Roman"/>
      <w:sz w:val="24"/>
      <w:szCs w:val="24"/>
    </w:rPr>
  </w:style>
  <w:style w:type="paragraph" w:customStyle="1" w:styleId="ListBullet21">
    <w:name w:val="List Bullet 21"/>
    <w:uiPriority w:val="99"/>
    <w:rsid w:val="00E54784"/>
    <w:pPr>
      <w:spacing w:before="0" w:after="160" w:line="240" w:lineRule="auto"/>
      <w:contextualSpacing/>
    </w:pPr>
    <w:rPr>
      <w:rFonts w:ascii="Calibri" w:eastAsia="Times New Roman" w:hAnsi="Calibri" w:cs="Times New Roman"/>
      <w:sz w:val="24"/>
      <w:szCs w:val="24"/>
    </w:rPr>
  </w:style>
  <w:style w:type="paragraph" w:customStyle="1" w:styleId="ListNumber1">
    <w:name w:val="List Number1"/>
    <w:uiPriority w:val="99"/>
    <w:rsid w:val="00E54784"/>
    <w:pPr>
      <w:spacing w:before="0" w:after="200" w:line="240" w:lineRule="auto"/>
      <w:contextualSpacing/>
    </w:pPr>
    <w:rPr>
      <w:rFonts w:ascii="Calibri" w:eastAsia="Times New Roman" w:hAnsi="Calibri" w:cs="Times New Roman"/>
      <w:sz w:val="24"/>
      <w:szCs w:val="24"/>
    </w:rPr>
  </w:style>
  <w:style w:type="paragraph" w:customStyle="1" w:styleId="ListNumber21">
    <w:name w:val="List Number 21"/>
    <w:uiPriority w:val="99"/>
    <w:rsid w:val="00E54784"/>
    <w:pPr>
      <w:spacing w:before="0" w:after="200" w:line="240" w:lineRule="auto"/>
      <w:contextualSpacing/>
    </w:pPr>
    <w:rPr>
      <w:rFonts w:ascii="Calibri" w:eastAsia="Times New Roman" w:hAnsi="Calibri" w:cs="Times New Roman"/>
      <w:sz w:val="24"/>
      <w:szCs w:val="24"/>
    </w:rPr>
  </w:style>
  <w:style w:type="table" w:customStyle="1" w:styleId="ImportantNote">
    <w:name w:val="Important Note"/>
    <w:basedOn w:val="TableNormal"/>
    <w:uiPriority w:val="99"/>
    <w:rsid w:val="00E54784"/>
    <w:pPr>
      <w:spacing w:before="60" w:after="60" w:line="240" w:lineRule="auto"/>
    </w:pPr>
    <w:rPr>
      <w:rFonts w:ascii="Segoe UI" w:eastAsia="Times New Roman" w:hAnsi="Segoe UI" w:cs="Times New Roman"/>
      <w:color w:val="595959"/>
      <w:spacing w:val="6"/>
      <w:sz w:val="23"/>
    </w:rPr>
    <w:tblPr>
      <w:tblInd w:w="108" w:type="dxa"/>
      <w:tblBorders>
        <w:top w:val="single" w:sz="8" w:space="0" w:color="CA7582"/>
        <w:left w:val="single" w:sz="8" w:space="0" w:color="CA7582"/>
        <w:bottom w:val="single" w:sz="8" w:space="0" w:color="CA7582"/>
        <w:right w:val="single" w:sz="8" w:space="0" w:color="CA7582"/>
        <w:insideH w:val="single" w:sz="8" w:space="0" w:color="CA7582"/>
        <w:insideV w:val="single" w:sz="8" w:space="0" w:color="CA7582"/>
      </w:tblBorders>
    </w:tblPr>
  </w:style>
  <w:style w:type="table" w:customStyle="1" w:styleId="PageReferenceTip">
    <w:name w:val="Page Reference Tip"/>
    <w:uiPriority w:val="99"/>
    <w:rsid w:val="00E54784"/>
    <w:pPr>
      <w:spacing w:before="60" w:after="60" w:line="240" w:lineRule="auto"/>
    </w:pPr>
    <w:rPr>
      <w:rFonts w:ascii="Segoe UI" w:eastAsia="Times New Roman" w:hAnsi="Segoe UI" w:cs="Times New Roman"/>
      <w:color w:val="595959"/>
      <w:spacing w:val="6"/>
      <w:sz w:val="23"/>
    </w:rPr>
    <w:tblPr>
      <w:tblInd w:w="108" w:type="dxa"/>
      <w:tblBorders>
        <w:top w:val="single" w:sz="8" w:space="0" w:color="A698C9"/>
        <w:left w:val="single" w:sz="8" w:space="0" w:color="A698C9"/>
        <w:bottom w:val="single" w:sz="8" w:space="0" w:color="A698C9"/>
        <w:right w:val="single" w:sz="8" w:space="0" w:color="A698C9"/>
        <w:insideH w:val="single" w:sz="8" w:space="0" w:color="A698C9"/>
        <w:insideV w:val="single" w:sz="8" w:space="0" w:color="A698C9"/>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364AF1"/>
    <w:pPr>
      <w:pBdr>
        <w:top w:val="single" w:sz="24" w:space="0" w:color="E9F6D0"/>
        <w:left w:val="single" w:sz="24" w:space="0" w:color="E9F6D0"/>
        <w:bottom w:val="single" w:sz="24" w:space="0" w:color="E9F6D0"/>
        <w:right w:val="single" w:sz="24" w:space="0" w:color="E9F6D0"/>
      </w:pBdr>
      <w:shd w:val="clear" w:color="auto" w:fill="E9F6D0"/>
      <w:spacing w:before="100" w:after="0" w:line="276" w:lineRule="auto"/>
      <w:outlineLvl w:val="1"/>
    </w:pPr>
    <w:rPr>
      <w:rFonts w:eastAsia="Times New Roman" w:cs="Times New Roman"/>
      <w:caps/>
      <w:spacing w:val="15"/>
      <w:sz w:val="20"/>
      <w:szCs w:val="20"/>
    </w:rPr>
  </w:style>
  <w:style w:type="paragraph" w:customStyle="1" w:styleId="RedHeading">
    <w:name w:val="Red Heading"/>
    <w:basedOn w:val="Normal"/>
    <w:link w:val="RedHeadingChar"/>
    <w:qFormat/>
    <w:rsid w:val="00FC66F5"/>
    <w:pPr>
      <w:spacing w:after="0"/>
    </w:pPr>
    <w:rPr>
      <w:rFonts w:ascii="Tahoma" w:hAnsi="Tahoma"/>
      <w:b/>
      <w:color w:val="FF0000"/>
    </w:rPr>
  </w:style>
  <w:style w:type="character" w:customStyle="1" w:styleId="RedHeadingChar">
    <w:name w:val="Red Heading Char"/>
    <w:basedOn w:val="DefaultParagraphFont"/>
    <w:link w:val="RedHeading"/>
    <w:rsid w:val="00FC66F5"/>
    <w:rPr>
      <w:rFonts w:ascii="Tahoma" w:hAnsi="Tahoma"/>
      <w:b/>
      <w:color w:val="FF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footer" Target="footer5.xml"/><Relationship Id="rId42" Type="http://schemas.openxmlformats.org/officeDocument/2006/relationships/image" Target="media/image23.png"/><Relationship Id="rId63" Type="http://schemas.openxmlformats.org/officeDocument/2006/relationships/footer" Target="footer15.xml"/><Relationship Id="rId84" Type="http://schemas.openxmlformats.org/officeDocument/2006/relationships/image" Target="media/image55.png"/><Relationship Id="rId138" Type="http://schemas.openxmlformats.org/officeDocument/2006/relationships/footer" Target="footer19.xml"/><Relationship Id="rId159" Type="http://schemas.openxmlformats.org/officeDocument/2006/relationships/image" Target="media/image126.png"/><Relationship Id="rId170" Type="http://schemas.openxmlformats.org/officeDocument/2006/relationships/fontTable" Target="fontTable.xml"/><Relationship Id="rId107" Type="http://schemas.openxmlformats.org/officeDocument/2006/relationships/image" Target="media/image78.png"/><Relationship Id="rId11" Type="http://schemas.openxmlformats.org/officeDocument/2006/relationships/image" Target="media/image2.png"/><Relationship Id="rId32" Type="http://schemas.openxmlformats.org/officeDocument/2006/relationships/image" Target="media/image15.png"/><Relationship Id="rId53" Type="http://schemas.openxmlformats.org/officeDocument/2006/relationships/footer" Target="footer13.xml"/><Relationship Id="rId74" Type="http://schemas.openxmlformats.org/officeDocument/2006/relationships/image" Target="media/image45.png"/><Relationship Id="rId128" Type="http://schemas.openxmlformats.org/officeDocument/2006/relationships/image" Target="media/image98.png"/><Relationship Id="rId149"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27.png"/><Relationship Id="rId22" Type="http://schemas.openxmlformats.org/officeDocument/2006/relationships/footer" Target="footer6.xml"/><Relationship Id="rId43" Type="http://schemas.openxmlformats.org/officeDocument/2006/relationships/image" Target="media/image24.png"/><Relationship Id="rId64" Type="http://schemas.openxmlformats.org/officeDocument/2006/relationships/image" Target="media/image37.png"/><Relationship Id="rId118" Type="http://schemas.openxmlformats.org/officeDocument/2006/relationships/image" Target="media/image88.png"/><Relationship Id="rId139" Type="http://schemas.openxmlformats.org/officeDocument/2006/relationships/image" Target="media/image108.png"/><Relationship Id="rId85" Type="http://schemas.openxmlformats.org/officeDocument/2006/relationships/image" Target="media/image56.png"/><Relationship Id="rId150" Type="http://schemas.openxmlformats.org/officeDocument/2006/relationships/image" Target="media/image117.png"/><Relationship Id="rId171"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image" Target="media/image16.png"/><Relationship Id="rId108" Type="http://schemas.openxmlformats.org/officeDocument/2006/relationships/image" Target="media/image79.png"/><Relationship Id="rId129" Type="http://schemas.openxmlformats.org/officeDocument/2006/relationships/image" Target="media/image99.png"/><Relationship Id="rId54" Type="http://schemas.openxmlformats.org/officeDocument/2006/relationships/image" Target="media/image29.png"/><Relationship Id="rId70" Type="http://schemas.openxmlformats.org/officeDocument/2006/relationships/image" Target="media/image42.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footer" Target="footer20.xml"/><Relationship Id="rId145" Type="http://schemas.openxmlformats.org/officeDocument/2006/relationships/image" Target="media/image112.png"/><Relationship Id="rId161" Type="http://schemas.openxmlformats.org/officeDocument/2006/relationships/image" Target="media/image128.png"/><Relationship Id="rId166"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11.png"/><Relationship Id="rId49" Type="http://schemas.openxmlformats.org/officeDocument/2006/relationships/header" Target="header5.xm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25.png"/><Relationship Id="rId60" Type="http://schemas.openxmlformats.org/officeDocument/2006/relationships/image" Target="media/image34.png"/><Relationship Id="rId65" Type="http://schemas.openxmlformats.org/officeDocument/2006/relationships/image" Target="media/image38.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18.png"/><Relationship Id="rId156" Type="http://schemas.openxmlformats.org/officeDocument/2006/relationships/image" Target="media/image123.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80.png"/><Relationship Id="rId34" Type="http://schemas.openxmlformats.org/officeDocument/2006/relationships/image" Target="media/image17.png"/><Relationship Id="rId50" Type="http://schemas.openxmlformats.org/officeDocument/2006/relationships/footer" Target="footer11.xml"/><Relationship Id="rId55" Type="http://schemas.openxmlformats.org/officeDocument/2006/relationships/footer" Target="footer14.xml"/><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footer" Target="footer21.xml"/><Relationship Id="rId146" Type="http://schemas.openxmlformats.org/officeDocument/2006/relationships/image" Target="media/image113.png"/><Relationship Id="rId167"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3.png"/><Relationship Id="rId162" Type="http://schemas.openxmlformats.org/officeDocument/2006/relationships/image" Target="media/image12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26.png"/><Relationship Id="rId66" Type="http://schemas.openxmlformats.org/officeDocument/2006/relationships/footer" Target="footer16.xml"/><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4.png"/><Relationship Id="rId61" Type="http://schemas.openxmlformats.org/officeDocument/2006/relationships/image" Target="media/image35.png"/><Relationship Id="rId82" Type="http://schemas.openxmlformats.org/officeDocument/2006/relationships/image" Target="media/image53.png"/><Relationship Id="rId152" Type="http://schemas.openxmlformats.org/officeDocument/2006/relationships/image" Target="media/image119.png"/><Relationship Id="rId19" Type="http://schemas.openxmlformats.org/officeDocument/2006/relationships/header" Target="header1.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footer" Target="footer9.xml"/><Relationship Id="rId56" Type="http://schemas.openxmlformats.org/officeDocument/2006/relationships/image" Target="media/image30.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6.png"/><Relationship Id="rId147" Type="http://schemas.openxmlformats.org/officeDocument/2006/relationships/image" Target="media/image114.png"/><Relationship Id="rId168" Type="http://schemas.openxmlformats.org/officeDocument/2006/relationships/image" Target="media/image135.png"/><Relationship Id="rId8" Type="http://schemas.openxmlformats.org/officeDocument/2006/relationships/footer" Target="footer1.xml"/><Relationship Id="rId51" Type="http://schemas.openxmlformats.org/officeDocument/2006/relationships/footer" Target="footer12.xml"/><Relationship Id="rId72" Type="http://schemas.openxmlformats.org/officeDocument/2006/relationships/footer" Target="footer17.xml"/><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1.png"/><Relationship Id="rId142" Type="http://schemas.openxmlformats.org/officeDocument/2006/relationships/image" Target="media/image109.png"/><Relationship Id="rId163"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5.png"/><Relationship Id="rId20" Type="http://schemas.openxmlformats.org/officeDocument/2006/relationships/header" Target="header2.xml"/><Relationship Id="rId41" Type="http://schemas.openxmlformats.org/officeDocument/2006/relationships/image" Target="media/image22.png"/><Relationship Id="rId62" Type="http://schemas.openxmlformats.org/officeDocument/2006/relationships/image" Target="media/image36.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2.png"/><Relationship Id="rId153" Type="http://schemas.openxmlformats.org/officeDocument/2006/relationships/image" Target="media/image120.png"/><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1.png"/><Relationship Id="rId106" Type="http://schemas.openxmlformats.org/officeDocument/2006/relationships/image" Target="media/image77.png"/><Relationship Id="rId127" Type="http://schemas.openxmlformats.org/officeDocument/2006/relationships/image" Target="media/image97.png"/><Relationship Id="rId10" Type="http://schemas.openxmlformats.org/officeDocument/2006/relationships/footer" Target="footer3.xml"/><Relationship Id="rId31" Type="http://schemas.openxmlformats.org/officeDocument/2006/relationships/image" Target="media/image14.png"/><Relationship Id="rId52" Type="http://schemas.openxmlformats.org/officeDocument/2006/relationships/header" Target="header6.xml"/><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2.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31.png"/><Relationship Id="rId169"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footer" Target="footer8.xml"/><Relationship Id="rId47" Type="http://schemas.openxmlformats.org/officeDocument/2006/relationships/image" Target="media/image28.png"/><Relationship Id="rId68" Type="http://schemas.openxmlformats.org/officeDocument/2006/relationships/image" Target="media/image40.png"/><Relationship Id="rId89" Type="http://schemas.openxmlformats.org/officeDocument/2006/relationships/image" Target="media/image60.png"/><Relationship Id="rId112" Type="http://schemas.openxmlformats.org/officeDocument/2006/relationships/footer" Target="footer18.xml"/><Relationship Id="rId133" Type="http://schemas.openxmlformats.org/officeDocument/2006/relationships/image" Target="media/image103.png"/><Relationship Id="rId154" Type="http://schemas.openxmlformats.org/officeDocument/2006/relationships/image" Target="media/image121.png"/><Relationship Id="rId16" Type="http://schemas.openxmlformats.org/officeDocument/2006/relationships/image" Target="media/image6.png"/><Relationship Id="rId37" Type="http://schemas.openxmlformats.org/officeDocument/2006/relationships/image" Target="media/image19.png"/><Relationship Id="rId58" Type="http://schemas.openxmlformats.org/officeDocument/2006/relationships/image" Target="media/image32.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3.png"/><Relationship Id="rId144" Type="http://schemas.openxmlformats.org/officeDocument/2006/relationships/image" Target="media/image111.png"/><Relationship Id="rId90" Type="http://schemas.openxmlformats.org/officeDocument/2006/relationships/image" Target="media/image61.png"/><Relationship Id="rId165" Type="http://schemas.openxmlformats.org/officeDocument/2006/relationships/image" Target="media/image132.png"/><Relationship Id="rId27" Type="http://schemas.openxmlformats.org/officeDocument/2006/relationships/image" Target="media/image10.png"/><Relationship Id="rId48" Type="http://schemas.openxmlformats.org/officeDocument/2006/relationships/header" Target="header4.xml"/><Relationship Id="rId69" Type="http://schemas.openxmlformats.org/officeDocument/2006/relationships/image" Target="media/image41.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1.png"/><Relationship Id="rId155" Type="http://schemas.openxmlformats.org/officeDocument/2006/relationships/image" Target="media/image122.png"/><Relationship Id="rId17" Type="http://schemas.openxmlformats.org/officeDocument/2006/relationships/image" Target="media/image7.png"/><Relationship Id="rId38" Type="http://schemas.openxmlformats.org/officeDocument/2006/relationships/image" Target="media/image20.png"/><Relationship Id="rId59" Type="http://schemas.openxmlformats.org/officeDocument/2006/relationships/image" Target="media/image33.png"/><Relationship Id="rId103" Type="http://schemas.openxmlformats.org/officeDocument/2006/relationships/image" Target="media/image74.png"/><Relationship Id="rId124" Type="http://schemas.openxmlformats.org/officeDocument/2006/relationships/image" Target="media/image9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1">
  <a:themeElements>
    <a:clrScheme name="Quick Start Guide &amp; Tip Sheet">
      <a:dk1>
        <a:srgbClr val="72BD5B"/>
      </a:dk1>
      <a:lt1>
        <a:srgbClr val="FFFFFF"/>
      </a:lt1>
      <a:dk2>
        <a:srgbClr val="9BD08B"/>
      </a:dk2>
      <a:lt2>
        <a:srgbClr val="FFFFFF"/>
      </a:lt2>
      <a:accent1>
        <a:srgbClr val="000000"/>
      </a:accent1>
      <a:accent2>
        <a:srgbClr val="9BD08B"/>
      </a:accent2>
      <a:accent3>
        <a:srgbClr val="C0E1C6"/>
      </a:accent3>
      <a:accent4>
        <a:srgbClr val="0071BC"/>
      </a:accent4>
      <a:accent5>
        <a:srgbClr val="EB1C24"/>
      </a:accent5>
      <a:accent6>
        <a:srgbClr val="FDBF0F"/>
      </a:accent6>
      <a:hlink>
        <a:srgbClr val="0071BC"/>
      </a:hlink>
      <a:folHlink>
        <a:srgbClr val="C0E1C6"/>
      </a:folHlink>
    </a:clrScheme>
    <a:fontScheme name="Quick Start Guide &amp; Tip Sheet">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110E6-6725-4775-8BA3-C1DFCF1A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32</Pages>
  <Words>10719</Words>
  <Characters>61099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ED Physician - Find Patients</vt:lpstr>
    </vt:vector>
  </TitlesOfParts>
  <Company>Epic</Company>
  <LinksUpToDate>false</LinksUpToDate>
  <CharactersWithSpaces>71675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Physician - Find Patients</dc:title>
  <dc:subject/>
  <dc:creator>Epic</dc:creator>
  <cp:keywords/>
  <dc:description/>
  <cp:lastModifiedBy>Allison Shantz</cp:lastModifiedBy>
  <cp:revision>2</cp:revision>
  <cp:lastPrinted>2021-08-09T17:42:00Z</cp:lastPrinted>
  <dcterms:created xsi:type="dcterms:W3CDTF">2021-09-20T13:00:00Z</dcterms:created>
  <dcterms:modified xsi:type="dcterms:W3CDTF">2021-09-21T20:26:00Z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ASAP</vt:lpwstr>
  </property>
  <property fmtid="{D5CDD505-2E9C-101B-9397-08002B2CF9AE}" pid="3" name="Application Description">
    <vt:lpwstr>Emergency Department Information System</vt:lpwstr>
  </property>
  <property fmtid="{D5CDD505-2E9C-101B-9397-08002B2CF9AE}" pid="4" name="Version">
    <vt:lpwstr>August 2018</vt:lpwstr>
  </property>
  <property fmtid="{D5CDD505-2E9C-101B-9397-08002B2CF9AE}" pid="5" name="Chapter Number">
    <vt:lpwstr/>
  </property>
  <property fmtid="{D5CDD505-2E9C-101B-9397-08002B2CF9AE}" pid="6" name="Revised">
    <vt:lpwstr>September 11, 2018</vt:lpwstr>
  </property>
  <property fmtid="{D5CDD505-2E9C-101B-9397-08002B2CF9AE}" pid="7" name="Guide">
    <vt:lpwstr>ED Physician - Find Patients</vt:lpwstr>
  </property>
</Properties>
</file>